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D4" w:rsidRDefault="00BA48D0">
      <w:pPr>
        <w:pStyle w:val="Heading3"/>
        <w:rPr>
          <w:b w:val="0"/>
          <w:bCs w:val="0"/>
          <w:sz w:val="22"/>
        </w:rPr>
      </w:pPr>
      <w:r>
        <w:rPr>
          <w:noProof/>
          <w:lang w:eastAsia="en-GB"/>
        </w:rPr>
        <w:drawing>
          <wp:inline distT="0" distB="0" distL="0" distR="0">
            <wp:extent cx="15240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D4" w:rsidRDefault="007467D4">
      <w:pPr>
        <w:pStyle w:val="Heading3"/>
        <w:rPr>
          <w:b w:val="0"/>
          <w:bCs w:val="0"/>
          <w:sz w:val="22"/>
        </w:rPr>
      </w:pPr>
    </w:p>
    <w:p w:rsidR="007467D4" w:rsidRPr="00BA48D0" w:rsidRDefault="007467D4" w:rsidP="00BA48D0">
      <w:pPr>
        <w:pStyle w:val="Heading3"/>
        <w:ind w:left="0"/>
        <w:rPr>
          <w:rFonts w:ascii="Calibri" w:hAnsi="Calibri"/>
          <w:u w:val="single"/>
        </w:rPr>
      </w:pPr>
      <w:r w:rsidRPr="00BA48D0">
        <w:rPr>
          <w:rFonts w:ascii="Calibri" w:hAnsi="Calibri"/>
          <w:u w:val="single"/>
        </w:rPr>
        <w:t>Health &amp; Safety Committee</w:t>
      </w:r>
      <w:r w:rsidR="00886968" w:rsidRPr="00BA48D0">
        <w:rPr>
          <w:rFonts w:ascii="Calibri" w:hAnsi="Calibri"/>
          <w:u w:val="single"/>
        </w:rPr>
        <w:t xml:space="preserve"> Membership</w:t>
      </w:r>
    </w:p>
    <w:p w:rsidR="007467D4" w:rsidRPr="00BA48D0" w:rsidRDefault="007467D4">
      <w:pPr>
        <w:pStyle w:val="Heading3"/>
        <w:rPr>
          <w:rFonts w:ascii="Calibri" w:hAnsi="Calibri"/>
          <w:b w:val="0"/>
          <w:bCs w:val="0"/>
        </w:rPr>
      </w:pPr>
    </w:p>
    <w:p w:rsidR="007467D4" w:rsidRPr="00BA48D0" w:rsidRDefault="00BA48D0" w:rsidP="00BA48D0">
      <w:pPr>
        <w:pStyle w:val="Heading3"/>
        <w:ind w:left="0"/>
        <w:rPr>
          <w:rFonts w:ascii="Calibri" w:hAnsi="Calibri"/>
          <w:b w:val="0"/>
          <w:bCs w:val="0"/>
          <w:color w:val="000000" w:themeColor="text1"/>
          <w:sz w:val="22"/>
          <w:szCs w:val="22"/>
        </w:rPr>
      </w:pPr>
      <w:r w:rsidRPr="00BA48D0">
        <w:rPr>
          <w:rFonts w:ascii="Calibri" w:hAnsi="Calibri"/>
          <w:b w:val="0"/>
          <w:bCs w:val="0"/>
          <w:color w:val="000000" w:themeColor="text1"/>
          <w:sz w:val="22"/>
          <w:szCs w:val="22"/>
        </w:rPr>
        <w:t>Director</w:t>
      </w:r>
      <w:r w:rsidR="007467D4" w:rsidRPr="00BA48D0">
        <w:rPr>
          <w:rFonts w:ascii="Calibri" w:hAnsi="Calibri"/>
          <w:b w:val="0"/>
          <w:bCs w:val="0"/>
          <w:color w:val="000000" w:themeColor="text1"/>
          <w:sz w:val="22"/>
          <w:szCs w:val="22"/>
        </w:rPr>
        <w:t xml:space="preserve"> of Personnel, who will chair the committee</w:t>
      </w:r>
    </w:p>
    <w:p w:rsidR="007467D4" w:rsidRPr="00BA48D0" w:rsidRDefault="007467D4" w:rsidP="00BA48D0">
      <w:pPr>
        <w:pStyle w:val="BodyTextIndent"/>
        <w:ind w:left="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color w:val="000000" w:themeColor="text1"/>
          <w:sz w:val="22"/>
          <w:szCs w:val="22"/>
        </w:rPr>
        <w:t xml:space="preserve">Head of </w:t>
      </w:r>
      <w:r w:rsidR="00886968" w:rsidRPr="00BA48D0">
        <w:rPr>
          <w:rFonts w:ascii="Calibri" w:hAnsi="Calibri" w:cs="Arial"/>
          <w:color w:val="000000" w:themeColor="text1"/>
          <w:sz w:val="22"/>
          <w:szCs w:val="22"/>
        </w:rPr>
        <w:t>Institute of Science and the Environment</w:t>
      </w:r>
      <w:r w:rsidR="00886968"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 xml:space="preserve"> or nominee</w:t>
      </w:r>
    </w:p>
    <w:p w:rsidR="007467D4" w:rsidRPr="00BA48D0" w:rsidRDefault="00BA48D0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>Head of Institute of Health &amp; Society</w:t>
      </w:r>
      <w:r w:rsidR="007467D4"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 xml:space="preserve"> or nominee</w:t>
      </w:r>
    </w:p>
    <w:p w:rsidR="007467D4" w:rsidRPr="00BA48D0" w:rsidRDefault="007467D4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>Head of Institute of Education or nominee</w:t>
      </w:r>
    </w:p>
    <w:p w:rsidR="007467D4" w:rsidRPr="00BA48D0" w:rsidRDefault="00886968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>Head of Institute of Humanities and Creative Arts</w:t>
      </w:r>
      <w:r w:rsidR="007467D4"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 xml:space="preserve"> or nominee</w:t>
      </w:r>
    </w:p>
    <w:p w:rsidR="007467D4" w:rsidRPr="00BA48D0" w:rsidRDefault="007467D4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>Head of Business School or nominee</w:t>
      </w:r>
    </w:p>
    <w:p w:rsidR="007467D4" w:rsidRPr="00BA48D0" w:rsidRDefault="00886968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 xml:space="preserve">Head of Institute of Sport and Exercise Science </w:t>
      </w:r>
      <w:r w:rsidR="007467D4"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>or nominee</w:t>
      </w:r>
    </w:p>
    <w:p w:rsidR="007467D4" w:rsidRPr="00BA48D0" w:rsidRDefault="007467D4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>Director of Finance or nominee</w:t>
      </w:r>
    </w:p>
    <w:p w:rsidR="00BA48D0" w:rsidRPr="00BA48D0" w:rsidRDefault="00BA48D0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Strategic Director for Health and Well Being</w:t>
      </w:r>
    </w:p>
    <w:p w:rsidR="007467D4" w:rsidRPr="00BA48D0" w:rsidRDefault="00BA48D0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>Director</w:t>
      </w:r>
      <w:r w:rsidR="007467D4"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 xml:space="preserve"> of Learning and Information Services or nominee</w:t>
      </w:r>
    </w:p>
    <w:p w:rsidR="007467D4" w:rsidRPr="00BA48D0" w:rsidRDefault="00D5128D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>Head of Sustainability &amp; Development</w:t>
      </w:r>
      <w:r w:rsidR="007467D4"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 xml:space="preserve"> </w:t>
      </w:r>
    </w:p>
    <w:p w:rsidR="007467D4" w:rsidRPr="00BA48D0" w:rsidRDefault="007467D4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>Head of Security</w:t>
      </w:r>
      <w:r w:rsidR="00BA48D0"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 xml:space="preserve"> &amp; Campus Services</w:t>
      </w:r>
    </w:p>
    <w:p w:rsidR="007467D4" w:rsidRPr="00BA48D0" w:rsidRDefault="007467D4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>Health &amp; Safety Co-ordinator</w:t>
      </w:r>
    </w:p>
    <w:p w:rsidR="00D5128D" w:rsidRPr="00BA48D0" w:rsidRDefault="00BA48D0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>Head of Estate Services</w:t>
      </w:r>
    </w:p>
    <w:p w:rsidR="007467D4" w:rsidRPr="00BA48D0" w:rsidRDefault="007467D4" w:rsidP="00BA48D0">
      <w:pPr>
        <w:pStyle w:val="Heading4"/>
        <w:ind w:left="0" w:firstLine="0"/>
        <w:rPr>
          <w:rFonts w:ascii="Calibri" w:hAnsi="Calibri"/>
          <w:i w:val="0"/>
          <w:iCs w:val="0"/>
          <w:color w:val="000000" w:themeColor="text1"/>
          <w:sz w:val="22"/>
          <w:szCs w:val="22"/>
        </w:rPr>
      </w:pPr>
      <w:r w:rsidRPr="00BA48D0">
        <w:rPr>
          <w:rFonts w:ascii="Calibri" w:hAnsi="Calibri"/>
          <w:i w:val="0"/>
          <w:iCs w:val="0"/>
          <w:color w:val="000000" w:themeColor="text1"/>
          <w:sz w:val="22"/>
          <w:szCs w:val="22"/>
        </w:rPr>
        <w:t>Head of Student Services, or nominee from the Registrars Office</w:t>
      </w:r>
    </w:p>
    <w:p w:rsidR="007467D4" w:rsidRPr="00BA48D0" w:rsidRDefault="007467D4" w:rsidP="00BA48D0">
      <w:pPr>
        <w:widowControl w:val="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 xml:space="preserve">Chief Technician, </w:t>
      </w:r>
      <w:r w:rsidR="00886968" w:rsidRPr="00BA48D0">
        <w:rPr>
          <w:rFonts w:ascii="Calibri" w:hAnsi="Calibri" w:cs="Arial"/>
          <w:color w:val="000000" w:themeColor="text1"/>
          <w:sz w:val="22"/>
          <w:szCs w:val="22"/>
        </w:rPr>
        <w:t>Institute of Science and the Environment</w:t>
      </w:r>
    </w:p>
    <w:p w:rsidR="00BA48D0" w:rsidRPr="00BA48D0" w:rsidRDefault="00BA48D0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color w:val="000000" w:themeColor="text1"/>
          <w:sz w:val="22"/>
          <w:szCs w:val="22"/>
        </w:rPr>
        <w:t>NPARU Safety Representative</w:t>
      </w:r>
    </w:p>
    <w:p w:rsidR="007467D4" w:rsidRPr="00BA48D0" w:rsidRDefault="007467D4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>General Manager of the Students Union</w:t>
      </w:r>
    </w:p>
    <w:p w:rsidR="007467D4" w:rsidRPr="00BA48D0" w:rsidRDefault="007467D4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>President Students Union or nominee</w:t>
      </w:r>
      <w:bookmarkStart w:id="0" w:name="_GoBack"/>
      <w:bookmarkEnd w:id="0"/>
    </w:p>
    <w:p w:rsidR="007467D4" w:rsidRPr="00BA48D0" w:rsidRDefault="0071178D" w:rsidP="00BA48D0">
      <w:pPr>
        <w:pStyle w:val="Heading5"/>
        <w:ind w:left="0"/>
        <w:rPr>
          <w:rFonts w:ascii="Calibri" w:hAnsi="Calibri"/>
          <w:i w:val="0"/>
          <w:iCs w:val="0"/>
          <w:color w:val="000000" w:themeColor="text1"/>
          <w:sz w:val="22"/>
          <w:szCs w:val="22"/>
        </w:rPr>
      </w:pPr>
      <w:r w:rsidRPr="00BA48D0">
        <w:rPr>
          <w:rFonts w:ascii="Calibri" w:hAnsi="Calibri"/>
          <w:i w:val="0"/>
          <w:iCs w:val="0"/>
          <w:snapToGrid w:val="0"/>
          <w:color w:val="000000" w:themeColor="text1"/>
          <w:sz w:val="22"/>
          <w:szCs w:val="22"/>
        </w:rPr>
        <w:t>UCU Representative</w:t>
      </w:r>
    </w:p>
    <w:p w:rsidR="007467D4" w:rsidRPr="00BA48D0" w:rsidRDefault="007467D4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>Unison Representative</w:t>
      </w:r>
    </w:p>
    <w:p w:rsidR="00BA48D0" w:rsidRPr="00BA48D0" w:rsidRDefault="00BA48D0" w:rsidP="00BA48D0">
      <w:pPr>
        <w:widowControl w:val="0"/>
        <w:jc w:val="both"/>
        <w:rPr>
          <w:rFonts w:ascii="Calibri" w:hAnsi="Calibri" w:cs="Arial"/>
          <w:i/>
          <w:iCs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>Soma Occupational Health Representative</w:t>
      </w:r>
    </w:p>
    <w:p w:rsidR="007467D4" w:rsidRPr="00BA48D0" w:rsidRDefault="007467D4" w:rsidP="00BA48D0">
      <w:pPr>
        <w:widowControl w:val="0"/>
        <w:jc w:val="both"/>
        <w:rPr>
          <w:rFonts w:ascii="Calibri" w:hAnsi="Calibri" w:cs="Arial"/>
          <w:snapToGrid w:val="0"/>
          <w:color w:val="000000" w:themeColor="text1"/>
          <w:sz w:val="22"/>
          <w:szCs w:val="22"/>
        </w:rPr>
      </w:pPr>
      <w:r w:rsidRPr="00BA48D0">
        <w:rPr>
          <w:rFonts w:ascii="Calibri" w:hAnsi="Calibri" w:cs="Arial"/>
          <w:snapToGrid w:val="0"/>
          <w:color w:val="000000" w:themeColor="text1"/>
          <w:sz w:val="22"/>
          <w:szCs w:val="22"/>
        </w:rPr>
        <w:t xml:space="preserve"> </w:t>
      </w:r>
    </w:p>
    <w:p w:rsidR="007467D4" w:rsidRPr="00BA48D0" w:rsidRDefault="007467D4">
      <w:pPr>
        <w:rPr>
          <w:rFonts w:ascii="Calibri" w:hAnsi="Calibri"/>
        </w:rPr>
      </w:pPr>
    </w:p>
    <w:sectPr w:rsidR="007467D4" w:rsidRPr="00BA48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D4"/>
    <w:rsid w:val="00044883"/>
    <w:rsid w:val="0071178D"/>
    <w:rsid w:val="007467D4"/>
    <w:rsid w:val="00886968"/>
    <w:rsid w:val="00BA48D0"/>
    <w:rsid w:val="00C77EFD"/>
    <w:rsid w:val="00D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snapToGrid w:val="0"/>
      <w:ind w:left="720"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snapToGrid w:val="0"/>
      <w:ind w:left="720" w:hanging="720"/>
      <w:jc w:val="both"/>
      <w:outlineLvl w:val="3"/>
    </w:pPr>
    <w:rPr>
      <w:rFonts w:cs="Arial"/>
      <w:i/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napToGrid w:val="0"/>
      <w:ind w:left="720"/>
      <w:jc w:val="both"/>
      <w:outlineLvl w:val="4"/>
    </w:pPr>
    <w:rPr>
      <w:rFonts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widowControl w:val="0"/>
      <w:snapToGrid w:val="0"/>
      <w:ind w:left="1440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snapToGrid w:val="0"/>
      <w:ind w:left="720"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snapToGrid w:val="0"/>
      <w:ind w:left="720" w:hanging="720"/>
      <w:jc w:val="both"/>
      <w:outlineLvl w:val="3"/>
    </w:pPr>
    <w:rPr>
      <w:rFonts w:cs="Arial"/>
      <w:i/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napToGrid w:val="0"/>
      <w:ind w:left="720"/>
      <w:jc w:val="both"/>
      <w:outlineLvl w:val="4"/>
    </w:pPr>
    <w:rPr>
      <w:rFonts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widowControl w:val="0"/>
      <w:snapToGrid w:val="0"/>
      <w:ind w:left="144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of the Health &amp; Safety Committee</vt:lpstr>
    </vt:vector>
  </TitlesOfParts>
  <Company>UCW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of the Health &amp; Safety Committee</dc:title>
  <dc:creator>FRYC1</dc:creator>
  <cp:lastModifiedBy>Colin Fry</cp:lastModifiedBy>
  <cp:revision>2</cp:revision>
  <dcterms:created xsi:type="dcterms:W3CDTF">2014-08-29T11:47:00Z</dcterms:created>
  <dcterms:modified xsi:type="dcterms:W3CDTF">2014-08-29T11:47:00Z</dcterms:modified>
</cp:coreProperties>
</file>