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655C" w:rsidR="006818D4" w:rsidP="00C95043" w:rsidRDefault="006818D4" w14:paraId="4EB04F85" w14:textId="77777777">
      <w:pPr>
        <w:pStyle w:val="Default"/>
        <w:jc w:val="both"/>
      </w:pPr>
      <w:bookmarkStart w:name="_Hlk80283108" w:id="0"/>
      <w:bookmarkStart w:name="_Toc191871349" w:id="1"/>
      <w:bookmarkStart w:name="_Toc191871671" w:id="2"/>
      <w:bookmarkStart w:name="_Toc191871863" w:id="3"/>
      <w:bookmarkStart w:name="_Toc191872287" w:id="4"/>
      <w:bookmarkEnd w:id="0"/>
    </w:p>
    <w:p w:rsidRPr="00FB655C" w:rsidR="00397806" w:rsidP="00C95043" w:rsidRDefault="00397806" w14:paraId="5CE783FF" w14:textId="77777777">
      <w:pPr>
        <w:pStyle w:val="Default"/>
        <w:jc w:val="both"/>
      </w:pPr>
    </w:p>
    <w:p w:rsidRPr="00FB655C" w:rsidR="00560974" w:rsidP="00C95043" w:rsidRDefault="003A6AB3" w14:paraId="38BFAFF2" w14:textId="77777777">
      <w:pPr>
        <w:pStyle w:val="Default"/>
        <w:jc w:val="both"/>
      </w:pPr>
      <w:r w:rsidRPr="00FB655C">
        <w:rPr>
          <w:noProof/>
        </w:rPr>
        <w:drawing>
          <wp:anchor distT="0" distB="0" distL="114300" distR="114300" simplePos="0" relativeHeight="251658240" behindDoc="0" locked="0" layoutInCell="1" allowOverlap="1" wp14:editId="7C31B1A3" wp14:anchorId="14B1C638">
            <wp:simplePos x="0" y="0"/>
            <wp:positionH relativeFrom="column">
              <wp:posOffset>935990</wp:posOffset>
            </wp:positionH>
            <wp:positionV relativeFrom="paragraph">
              <wp:posOffset>114300</wp:posOffset>
            </wp:positionV>
            <wp:extent cx="3828415" cy="1229995"/>
            <wp:effectExtent l="0" t="0" r="0" b="0"/>
            <wp:wrapNone/>
            <wp:docPr id="294" name="Picture 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8415" cy="1229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p>
    <w:p w:rsidRPr="00FB655C" w:rsidR="00560974" w:rsidP="00C95043" w:rsidRDefault="00560974" w14:paraId="2CCD9661" w14:textId="77777777">
      <w:pPr>
        <w:pStyle w:val="Default"/>
        <w:jc w:val="both"/>
      </w:pPr>
    </w:p>
    <w:p w:rsidRPr="00FB655C" w:rsidR="00560974" w:rsidP="00C95043" w:rsidRDefault="00560974" w14:paraId="660EDB4E" w14:textId="77777777">
      <w:pPr>
        <w:pStyle w:val="Default"/>
        <w:jc w:val="both"/>
      </w:pPr>
    </w:p>
    <w:p w:rsidRPr="00FB655C" w:rsidR="00560974" w:rsidP="00C95043" w:rsidRDefault="00560974" w14:paraId="630037E5" w14:textId="77777777">
      <w:pPr>
        <w:pStyle w:val="Default"/>
        <w:jc w:val="both"/>
      </w:pPr>
    </w:p>
    <w:p w:rsidRPr="00FB655C" w:rsidR="00560974" w:rsidP="00C95043" w:rsidRDefault="00560974" w14:paraId="1A6D3000" w14:textId="77777777">
      <w:pPr>
        <w:pStyle w:val="Default"/>
        <w:jc w:val="both"/>
      </w:pPr>
    </w:p>
    <w:p w:rsidRPr="00FB655C" w:rsidR="00560974" w:rsidP="00C95043" w:rsidRDefault="00560974" w14:paraId="69D72160" w14:textId="77777777">
      <w:pPr>
        <w:pStyle w:val="Default"/>
        <w:jc w:val="both"/>
      </w:pPr>
    </w:p>
    <w:p w:rsidRPr="00FB655C" w:rsidR="00560974" w:rsidP="00C95043" w:rsidRDefault="00560974" w14:paraId="7D28549C" w14:textId="77777777">
      <w:pPr>
        <w:pStyle w:val="Default"/>
        <w:jc w:val="both"/>
      </w:pPr>
    </w:p>
    <w:p w:rsidRPr="00FB655C" w:rsidR="00560974" w:rsidP="00C95043" w:rsidRDefault="00560974" w14:paraId="0F42E4BA" w14:textId="77777777">
      <w:pPr>
        <w:pStyle w:val="Default"/>
        <w:jc w:val="both"/>
      </w:pPr>
    </w:p>
    <w:p w:rsidRPr="00FB655C" w:rsidR="00560974" w:rsidP="00C95043" w:rsidRDefault="00560974" w14:paraId="144D7762" w14:textId="77777777">
      <w:pPr>
        <w:pStyle w:val="Default"/>
        <w:jc w:val="both"/>
      </w:pPr>
    </w:p>
    <w:p w:rsidRPr="00FB655C" w:rsidR="008B5C50" w:rsidP="00C95043" w:rsidRDefault="008B5C50" w14:paraId="7AE9ACD6" w14:textId="77777777">
      <w:pPr>
        <w:pStyle w:val="Default"/>
        <w:jc w:val="both"/>
      </w:pPr>
    </w:p>
    <w:p w:rsidRPr="00FB655C" w:rsidR="00560974" w:rsidP="00C95043" w:rsidRDefault="00560974" w14:paraId="71987D75" w14:textId="77777777">
      <w:pPr>
        <w:pStyle w:val="Default"/>
        <w:jc w:val="both"/>
      </w:pPr>
    </w:p>
    <w:p w:rsidRPr="00FB655C" w:rsidR="00560974" w:rsidP="00C95043" w:rsidRDefault="00560974" w14:paraId="0211EB1E" w14:textId="77777777">
      <w:pPr>
        <w:pStyle w:val="Default"/>
        <w:jc w:val="both"/>
      </w:pPr>
    </w:p>
    <w:p w:rsidRPr="007502F6" w:rsidR="009E7BA0" w:rsidP="00C95043" w:rsidRDefault="00A570B7" w14:paraId="047589E3" w14:textId="77777777">
      <w:pPr>
        <w:pStyle w:val="Default"/>
        <w:jc w:val="center"/>
        <w:rPr>
          <w:b/>
          <w:color w:val="auto"/>
          <w:sz w:val="36"/>
        </w:rPr>
      </w:pPr>
      <w:r>
        <w:rPr>
          <w:b/>
          <w:color w:val="auto"/>
          <w:sz w:val="36"/>
        </w:rPr>
        <w:t xml:space="preserve">SCHOOL OF </w:t>
      </w:r>
      <w:r w:rsidR="00CF4163">
        <w:rPr>
          <w:b/>
          <w:color w:val="auto"/>
          <w:sz w:val="36"/>
        </w:rPr>
        <w:t xml:space="preserve">ALLIED </w:t>
      </w:r>
      <w:r>
        <w:rPr>
          <w:b/>
          <w:color w:val="auto"/>
          <w:sz w:val="36"/>
        </w:rPr>
        <w:t>HEALTH AND COMMUNITY</w:t>
      </w:r>
    </w:p>
    <w:p w:rsidRPr="007502F6" w:rsidR="009E7BA0" w:rsidP="00C95043" w:rsidRDefault="009E7BA0" w14:paraId="2C376E7C" w14:textId="77777777">
      <w:pPr>
        <w:pStyle w:val="Default"/>
        <w:jc w:val="center"/>
        <w:rPr>
          <w:b/>
          <w:color w:val="auto"/>
          <w:sz w:val="36"/>
        </w:rPr>
      </w:pPr>
    </w:p>
    <w:p w:rsidRPr="00FB655C" w:rsidR="00560974" w:rsidP="00C95043" w:rsidRDefault="00560974" w14:paraId="65964B2D" w14:textId="77777777">
      <w:pPr>
        <w:pStyle w:val="Default"/>
        <w:jc w:val="center"/>
        <w:rPr>
          <w:b/>
          <w:color w:val="auto"/>
        </w:rPr>
      </w:pPr>
    </w:p>
    <w:p w:rsidR="00AE2A16" w:rsidP="00C95043" w:rsidRDefault="00550BEA" w14:paraId="51CEDA85" w14:textId="735572C2">
      <w:pPr>
        <w:pStyle w:val="Default"/>
        <w:jc w:val="center"/>
        <w:rPr>
          <w:b/>
          <w:color w:val="auto"/>
          <w:sz w:val="48"/>
        </w:rPr>
      </w:pPr>
      <w:bookmarkStart w:name="_Toc191871350" w:id="5"/>
      <w:r w:rsidRPr="00BE6FED">
        <w:rPr>
          <w:b/>
          <w:color w:val="auto"/>
          <w:sz w:val="48"/>
        </w:rPr>
        <w:t>BSc (H</w:t>
      </w:r>
      <w:r w:rsidR="00C458AE">
        <w:rPr>
          <w:b/>
          <w:color w:val="auto"/>
          <w:sz w:val="48"/>
        </w:rPr>
        <w:t>ons</w:t>
      </w:r>
      <w:r w:rsidRPr="00BE6FED">
        <w:rPr>
          <w:b/>
          <w:color w:val="auto"/>
          <w:sz w:val="48"/>
        </w:rPr>
        <w:t xml:space="preserve">) </w:t>
      </w:r>
      <w:r w:rsidR="00820638">
        <w:rPr>
          <w:b/>
          <w:color w:val="auto"/>
          <w:sz w:val="48"/>
        </w:rPr>
        <w:t>Diagnostic Radiography</w:t>
      </w:r>
    </w:p>
    <w:p w:rsidR="00025560" w:rsidP="00C95043" w:rsidRDefault="00025560" w14:paraId="30206A06" w14:textId="6690313C">
      <w:pPr>
        <w:pStyle w:val="Default"/>
        <w:jc w:val="center"/>
        <w:rPr>
          <w:b/>
          <w:color w:val="auto"/>
          <w:sz w:val="48"/>
        </w:rPr>
      </w:pPr>
    </w:p>
    <w:p w:rsidRPr="00BE6FED" w:rsidR="00025560" w:rsidP="00C95043" w:rsidRDefault="00025560" w14:paraId="44BDA875" w14:textId="77777777">
      <w:pPr>
        <w:pStyle w:val="Default"/>
        <w:jc w:val="center"/>
        <w:rPr>
          <w:b/>
          <w:color w:val="auto"/>
          <w:sz w:val="48"/>
        </w:rPr>
      </w:pPr>
    </w:p>
    <w:p w:rsidRPr="00BE6FED" w:rsidR="003D217E" w:rsidP="00C95043" w:rsidRDefault="00AA4B84" w14:paraId="07A20852" w14:textId="6A6CCB4A">
      <w:pPr>
        <w:pStyle w:val="Default"/>
        <w:jc w:val="center"/>
        <w:rPr>
          <w:b/>
          <w:color w:val="auto"/>
          <w:sz w:val="48"/>
        </w:rPr>
      </w:pPr>
      <w:r>
        <w:rPr>
          <w:b/>
          <w:color w:val="auto"/>
          <w:sz w:val="48"/>
        </w:rPr>
        <w:t xml:space="preserve">PRACTICE </w:t>
      </w:r>
      <w:r w:rsidR="00B2557D">
        <w:rPr>
          <w:b/>
          <w:color w:val="auto"/>
          <w:sz w:val="48"/>
        </w:rPr>
        <w:t>PLACEMENT</w:t>
      </w:r>
      <w:r w:rsidRPr="00BE6FED" w:rsidR="003D217E">
        <w:rPr>
          <w:b/>
          <w:color w:val="auto"/>
          <w:sz w:val="48"/>
        </w:rPr>
        <w:t xml:space="preserve"> HANDBOOK</w:t>
      </w:r>
    </w:p>
    <w:bookmarkEnd w:id="5"/>
    <w:p w:rsidRPr="00FB655C" w:rsidR="00560974" w:rsidP="00C95043" w:rsidRDefault="00560974" w14:paraId="6E25E9C2" w14:textId="77777777">
      <w:pPr>
        <w:pStyle w:val="Default"/>
        <w:jc w:val="center"/>
        <w:rPr>
          <w:b/>
        </w:rPr>
      </w:pPr>
    </w:p>
    <w:p w:rsidR="00442178" w:rsidP="00C95043" w:rsidRDefault="00442178" w14:paraId="1222D81D" w14:textId="77777777">
      <w:pPr>
        <w:pStyle w:val="Default"/>
        <w:jc w:val="center"/>
        <w:rPr>
          <w:b/>
          <w:sz w:val="32"/>
        </w:rPr>
      </w:pPr>
    </w:p>
    <w:p w:rsidRPr="00BE6FED" w:rsidR="00560974" w:rsidP="6DD6878E" w:rsidRDefault="008C0200" w14:paraId="3F85AB9E" w14:textId="34B42917">
      <w:pPr>
        <w:pStyle w:val="Default"/>
        <w:jc w:val="center"/>
        <w:rPr>
          <w:b/>
          <w:bCs/>
          <w:sz w:val="32"/>
          <w:szCs w:val="32"/>
        </w:rPr>
      </w:pPr>
      <w:r w:rsidRPr="6DD6878E">
        <w:rPr>
          <w:b/>
          <w:bCs/>
          <w:sz w:val="32"/>
          <w:szCs w:val="32"/>
        </w:rPr>
        <w:t>20</w:t>
      </w:r>
      <w:r w:rsidRPr="6DD6878E" w:rsidR="00065628">
        <w:rPr>
          <w:b/>
          <w:bCs/>
          <w:sz w:val="32"/>
          <w:szCs w:val="32"/>
        </w:rPr>
        <w:t>2</w:t>
      </w:r>
      <w:r w:rsidRPr="6DD6878E" w:rsidR="7F90693F">
        <w:rPr>
          <w:b/>
          <w:bCs/>
          <w:sz w:val="32"/>
          <w:szCs w:val="32"/>
        </w:rPr>
        <w:t>3</w:t>
      </w:r>
      <w:r w:rsidRPr="6DD6878E" w:rsidR="00065628">
        <w:rPr>
          <w:b/>
          <w:bCs/>
          <w:sz w:val="32"/>
          <w:szCs w:val="32"/>
        </w:rPr>
        <w:t>/2</w:t>
      </w:r>
      <w:r w:rsidRPr="6DD6878E" w:rsidR="5D815164">
        <w:rPr>
          <w:b/>
          <w:bCs/>
          <w:sz w:val="32"/>
          <w:szCs w:val="32"/>
        </w:rPr>
        <w:t>4</w:t>
      </w:r>
    </w:p>
    <w:p w:rsidRPr="00FB655C" w:rsidR="00560974" w:rsidP="00C95043" w:rsidRDefault="00560974" w14:paraId="061594DC" w14:textId="77777777">
      <w:pPr>
        <w:pStyle w:val="Default"/>
        <w:jc w:val="both"/>
      </w:pPr>
    </w:p>
    <w:p w:rsidRPr="00FB655C" w:rsidR="003C4D95" w:rsidP="00C95043" w:rsidRDefault="003C4D95" w14:paraId="04FC61D7" w14:textId="77777777">
      <w:pPr>
        <w:pStyle w:val="Default"/>
        <w:jc w:val="both"/>
      </w:pPr>
    </w:p>
    <w:p w:rsidRPr="00FB655C" w:rsidR="00253C07" w:rsidP="00C95043" w:rsidRDefault="00253C07" w14:paraId="61422522" w14:textId="77777777">
      <w:pPr>
        <w:pStyle w:val="Default"/>
        <w:jc w:val="both"/>
      </w:pPr>
    </w:p>
    <w:p w:rsidR="00CF4163" w:rsidP="00C95043" w:rsidRDefault="00CF4163" w14:paraId="1D8960AB" w14:textId="77777777">
      <w:pPr>
        <w:pStyle w:val="Default"/>
        <w:ind w:right="-45"/>
        <w:jc w:val="both"/>
        <w:rPr>
          <w:smallCaps/>
        </w:rPr>
      </w:pPr>
    </w:p>
    <w:p w:rsidR="00405680" w:rsidP="00C95043" w:rsidRDefault="00405680" w14:paraId="3A4E534B" w14:textId="4C71F8A8">
      <w:pPr>
        <w:pStyle w:val="Default"/>
        <w:ind w:right="-45"/>
        <w:jc w:val="both"/>
        <w:rPr>
          <w:smallCaps/>
        </w:rPr>
      </w:pPr>
    </w:p>
    <w:p w:rsidR="009230A8" w:rsidP="00C95043" w:rsidRDefault="009230A8" w14:paraId="4B5D2AC9" w14:textId="77777777">
      <w:pPr>
        <w:pStyle w:val="Default"/>
        <w:ind w:right="-45"/>
        <w:jc w:val="both"/>
        <w:rPr>
          <w:smallCaps/>
        </w:rPr>
      </w:pPr>
    </w:p>
    <w:p w:rsidRPr="00FB655C" w:rsidR="00405680" w:rsidP="00C95043" w:rsidRDefault="00405680" w14:paraId="69DE2F8C" w14:textId="77777777">
      <w:pPr>
        <w:pStyle w:val="Default"/>
        <w:ind w:right="-45"/>
        <w:jc w:val="both"/>
        <w:rPr>
          <w:smallCaps/>
        </w:rPr>
      </w:pPr>
    </w:p>
    <w:p w:rsidR="00446FF1" w:rsidP="00C95043" w:rsidRDefault="00446FF1" w14:paraId="3C52DAB2" w14:textId="77777777">
      <w:pPr>
        <w:jc w:val="both"/>
        <w:rPr>
          <w:rFonts w:cs="Arial"/>
          <w:lang w:eastAsia="en-GB"/>
        </w:rPr>
      </w:pPr>
    </w:p>
    <w:p w:rsidR="00332885" w:rsidP="00C95043" w:rsidRDefault="00332885" w14:paraId="519CA313" w14:textId="77777777">
      <w:pPr>
        <w:jc w:val="both"/>
        <w:rPr>
          <w:rFonts w:cs="Arial"/>
          <w:lang w:eastAsia="en-GB"/>
        </w:rPr>
      </w:pPr>
    </w:p>
    <w:p w:rsidR="00332885" w:rsidP="00C95043" w:rsidRDefault="00332885" w14:paraId="0128E387" w14:textId="77777777">
      <w:pPr>
        <w:jc w:val="both"/>
        <w:rPr>
          <w:rFonts w:cs="Arial"/>
          <w:lang w:eastAsia="en-GB"/>
        </w:rPr>
      </w:pPr>
    </w:p>
    <w:p w:rsidRPr="00FB655C" w:rsidR="00B418E9" w:rsidP="00C95043" w:rsidRDefault="00B418E9" w14:paraId="1E48390D" w14:textId="77777777">
      <w:pPr>
        <w:jc w:val="both"/>
        <w:rPr>
          <w:rFonts w:cs="Arial"/>
        </w:rPr>
      </w:pPr>
    </w:p>
    <w:p w:rsidRPr="00FB655C" w:rsidR="008B5C50" w:rsidP="00C95043" w:rsidRDefault="008B5C50" w14:paraId="53C15FB1" w14:textId="77777777">
      <w:pPr>
        <w:pStyle w:val="Default"/>
        <w:jc w:val="both"/>
        <w:rPr>
          <w:b/>
        </w:rPr>
      </w:pPr>
    </w:p>
    <w:p w:rsidRPr="00FB655C" w:rsidR="008A0EEA" w:rsidP="00C95043" w:rsidRDefault="008A0EEA" w14:paraId="3C80FD71" w14:textId="77777777">
      <w:pPr>
        <w:pStyle w:val="Default"/>
        <w:jc w:val="both"/>
        <w:rPr>
          <w:b/>
        </w:rPr>
      </w:pPr>
    </w:p>
    <w:p w:rsidRPr="00FB655C" w:rsidR="008A0EEA" w:rsidP="00C95043" w:rsidRDefault="008A0EEA" w14:paraId="3B87A05B" w14:textId="77777777">
      <w:pPr>
        <w:pStyle w:val="Default"/>
        <w:jc w:val="both"/>
        <w:rPr>
          <w:b/>
        </w:rPr>
      </w:pPr>
    </w:p>
    <w:p w:rsidRPr="00FB655C" w:rsidR="008A0EEA" w:rsidP="00C95043" w:rsidRDefault="008A0EEA" w14:paraId="5D1FA7C3" w14:textId="77777777">
      <w:pPr>
        <w:pStyle w:val="Default"/>
        <w:jc w:val="both"/>
        <w:rPr>
          <w:b/>
        </w:rPr>
      </w:pPr>
    </w:p>
    <w:p w:rsidRPr="00FB655C" w:rsidR="008A0EEA" w:rsidP="00C95043" w:rsidRDefault="008A0EEA" w14:paraId="2273C27A" w14:textId="77777777">
      <w:pPr>
        <w:jc w:val="both"/>
        <w:rPr>
          <w:rFonts w:cs="Arial"/>
          <w:lang w:eastAsia="en-GB"/>
        </w:rPr>
      </w:pPr>
    </w:p>
    <w:p w:rsidRPr="00FB655C" w:rsidR="0043361A" w:rsidP="00C95043" w:rsidRDefault="0043361A" w14:paraId="4DF8859B" w14:textId="77777777">
      <w:pPr>
        <w:jc w:val="both"/>
        <w:rPr>
          <w:rFonts w:cs="Arial"/>
          <w:lang w:eastAsia="en-GB"/>
        </w:rPr>
      </w:pPr>
    </w:p>
    <w:p w:rsidRPr="00FB655C" w:rsidR="0043361A" w:rsidP="00C95043" w:rsidRDefault="0043361A" w14:paraId="522A697E" w14:textId="77777777">
      <w:pPr>
        <w:jc w:val="both"/>
        <w:rPr>
          <w:rFonts w:cs="Arial"/>
          <w:lang w:eastAsia="en-GB"/>
        </w:rPr>
      </w:pPr>
    </w:p>
    <w:p w:rsidRPr="00FB655C" w:rsidR="0043361A" w:rsidP="00C95043" w:rsidRDefault="0043361A" w14:paraId="401DECFA" w14:textId="77777777">
      <w:pPr>
        <w:jc w:val="both"/>
        <w:rPr>
          <w:rFonts w:cs="Arial"/>
          <w:lang w:eastAsia="en-GB"/>
        </w:rPr>
      </w:pPr>
    </w:p>
    <w:p w:rsidRPr="00FB655C" w:rsidR="0043361A" w:rsidP="00C95043" w:rsidRDefault="0043361A" w14:paraId="5719035E" w14:textId="77777777">
      <w:pPr>
        <w:jc w:val="both"/>
        <w:rPr>
          <w:rFonts w:cs="Arial"/>
          <w:lang w:eastAsia="en-GB"/>
        </w:rPr>
      </w:pPr>
    </w:p>
    <w:p w:rsidRPr="00FB655C" w:rsidR="0043361A" w:rsidP="00C95043" w:rsidRDefault="0043361A" w14:paraId="5DE2A9D5" w14:textId="5C8E905A">
      <w:pPr>
        <w:tabs>
          <w:tab w:val="left" w:pos="5124"/>
        </w:tabs>
        <w:jc w:val="both"/>
        <w:rPr>
          <w:rFonts w:cs="Arial"/>
          <w:lang w:eastAsia="en-GB"/>
        </w:rPr>
      </w:pPr>
    </w:p>
    <w:p w:rsidRPr="00FB655C" w:rsidR="00682AAA" w:rsidP="00C95043" w:rsidRDefault="00682AAA" w14:paraId="697B338A" w14:textId="7ED7207B">
      <w:pPr>
        <w:tabs>
          <w:tab w:val="left" w:pos="5124"/>
        </w:tabs>
        <w:jc w:val="both"/>
        <w:rPr>
          <w:rFonts w:cs="Arial"/>
          <w:lang w:eastAsia="en-GB"/>
        </w:rPr>
      </w:pPr>
    </w:p>
    <w:p w:rsidRPr="00FB655C" w:rsidR="00420A71" w:rsidP="00C95043" w:rsidRDefault="00420A71" w14:paraId="16A0BF7E" w14:textId="2C969C88">
      <w:pPr>
        <w:tabs>
          <w:tab w:val="left" w:pos="480"/>
          <w:tab w:val="right" w:leader="dot" w:pos="9737"/>
        </w:tabs>
        <w:spacing w:before="60" w:after="60"/>
        <w:jc w:val="both"/>
        <w:rPr>
          <w:rFonts w:cs="Arial"/>
          <w:noProof/>
          <w:lang w:eastAsia="en-GB"/>
        </w:rPr>
        <w:sectPr w:rsidRPr="00FB655C" w:rsidR="00420A71" w:rsidSect="00EB7A75">
          <w:footerReference w:type="default" r:id="rId12"/>
          <w:footerReference w:type="first" r:id="rId13"/>
          <w:pgSz w:w="11907" w:h="16839" w:code="9"/>
          <w:pgMar w:top="1276" w:right="1440" w:bottom="1276" w:left="1440" w:header="720" w:footer="720" w:gutter="0"/>
          <w:pgNumType w:start="1"/>
          <w:cols w:space="720"/>
          <w:titlePg/>
          <w:docGrid w:linePitch="326"/>
        </w:sectPr>
      </w:pPr>
    </w:p>
    <w:p w:rsidRPr="00C17FB6" w:rsidR="00465AD5" w:rsidP="0009504B" w:rsidRDefault="00465AD5" w14:paraId="2FDEFC26" w14:textId="4F2EFBC4">
      <w:pPr>
        <w:pStyle w:val="GridTable31"/>
        <w:tabs>
          <w:tab w:val="left" w:pos="2955"/>
        </w:tabs>
        <w:jc w:val="both"/>
        <w:rPr>
          <w:rFonts w:ascii="Arial" w:hAnsi="Arial" w:cs="Arial"/>
          <w:b w:val="0"/>
          <w:bCs w:val="0"/>
          <w:sz w:val="24"/>
          <w:szCs w:val="24"/>
        </w:rPr>
      </w:pPr>
      <w:bookmarkStart w:name="_Toc330293300" w:id="6"/>
      <w:bookmarkStart w:name="_Toc395192128" w:id="7"/>
      <w:bookmarkStart w:name="_Toc395192129" w:id="8"/>
      <w:bookmarkStart w:name="_Toc430599089" w:id="9"/>
      <w:r w:rsidRPr="00C17FB6">
        <w:rPr>
          <w:rFonts w:ascii="Arial" w:hAnsi="Arial" w:cs="Arial"/>
          <w:b w:val="0"/>
          <w:bCs w:val="0"/>
          <w:color w:val="auto"/>
          <w:sz w:val="24"/>
          <w:szCs w:val="24"/>
        </w:rPr>
        <w:lastRenderedPageBreak/>
        <w:t>Contents</w:t>
      </w:r>
      <w:r w:rsidRPr="00C17FB6" w:rsidR="0009504B">
        <w:rPr>
          <w:rFonts w:ascii="Arial" w:hAnsi="Arial" w:cs="Arial"/>
          <w:b w:val="0"/>
          <w:bCs w:val="0"/>
          <w:sz w:val="24"/>
          <w:szCs w:val="24"/>
        </w:rPr>
        <w:tab/>
      </w:r>
    </w:p>
    <w:p w:rsidR="00D417EF" w:rsidRDefault="00465AD5" w14:paraId="6DB7BC11" w14:textId="4B04B27E">
      <w:pPr>
        <w:pStyle w:val="TOC1"/>
        <w:rPr>
          <w:rFonts w:eastAsiaTheme="minorEastAsia" w:cstheme="minorBidi"/>
          <w:caps w:val="0"/>
          <w:kern w:val="2"/>
          <w:lang w:eastAsia="en-GB"/>
          <w14:ligatures w14:val="standardContextual"/>
        </w:rPr>
      </w:pPr>
      <w:r w:rsidRPr="00DB3023">
        <w:rPr>
          <w:b/>
          <w:bCs/>
        </w:rPr>
        <w:fldChar w:fldCharType="begin"/>
      </w:r>
      <w:r w:rsidRPr="00DB3023">
        <w:rPr>
          <w:b/>
          <w:bCs/>
        </w:rPr>
        <w:instrText xml:space="preserve"> TOC \o "1-3" \h \z \u </w:instrText>
      </w:r>
      <w:r w:rsidRPr="00DB3023">
        <w:rPr>
          <w:b/>
          <w:bCs/>
        </w:rPr>
        <w:fldChar w:fldCharType="separate"/>
      </w:r>
      <w:hyperlink w:history="1" w:anchor="_Toc139897234">
        <w:r w:rsidRPr="005D6AE6" w:rsidR="00D417EF">
          <w:rPr>
            <w:rStyle w:val="Hyperlink"/>
          </w:rPr>
          <w:t xml:space="preserve">1. </w:t>
        </w:r>
        <w:r w:rsidR="00D417EF">
          <w:rPr>
            <w:rFonts w:eastAsiaTheme="minorEastAsia" w:cstheme="minorBidi"/>
            <w:caps w:val="0"/>
            <w:kern w:val="2"/>
            <w:lang w:eastAsia="en-GB"/>
            <w14:ligatures w14:val="standardContextual"/>
          </w:rPr>
          <w:tab/>
        </w:r>
        <w:r w:rsidRPr="005D6AE6" w:rsidR="00D417EF">
          <w:rPr>
            <w:rStyle w:val="Hyperlink"/>
          </w:rPr>
          <w:t>COURSE PHILOSOPHY, STRUCTURE AND LEARNING OUTCOMES</w:t>
        </w:r>
        <w:r w:rsidR="00D417EF">
          <w:rPr>
            <w:webHidden/>
          </w:rPr>
          <w:tab/>
        </w:r>
        <w:r w:rsidR="00D417EF">
          <w:rPr>
            <w:webHidden/>
          </w:rPr>
          <w:fldChar w:fldCharType="begin"/>
        </w:r>
        <w:r w:rsidR="00D417EF">
          <w:rPr>
            <w:webHidden/>
          </w:rPr>
          <w:instrText xml:space="preserve"> PAGEREF _Toc139897234 \h </w:instrText>
        </w:r>
        <w:r w:rsidR="00D417EF">
          <w:rPr>
            <w:webHidden/>
          </w:rPr>
        </w:r>
        <w:r w:rsidR="00D417EF">
          <w:rPr>
            <w:webHidden/>
          </w:rPr>
          <w:fldChar w:fldCharType="separate"/>
        </w:r>
        <w:r w:rsidR="00D417EF">
          <w:rPr>
            <w:webHidden/>
          </w:rPr>
          <w:t>4</w:t>
        </w:r>
        <w:r w:rsidR="00D417EF">
          <w:rPr>
            <w:webHidden/>
          </w:rPr>
          <w:fldChar w:fldCharType="end"/>
        </w:r>
      </w:hyperlink>
    </w:p>
    <w:p w:rsidR="00D417EF" w:rsidRDefault="00000000" w14:paraId="3CB6C187" w14:textId="627B51E2">
      <w:pPr>
        <w:pStyle w:val="TOC2"/>
        <w:rPr>
          <w:rFonts w:asciiTheme="minorHAnsi" w:hAnsiTheme="minorHAnsi" w:eastAsiaTheme="minorEastAsia" w:cstheme="minorBidi"/>
          <w:b w:val="0"/>
          <w:smallCaps w:val="0"/>
          <w:kern w:val="2"/>
          <w:lang w:eastAsia="en-GB"/>
          <w14:ligatures w14:val="standardContextual"/>
        </w:rPr>
      </w:pPr>
      <w:hyperlink w:history="1" w:anchor="_Toc139897235">
        <w:r w:rsidRPr="005D6AE6" w:rsidR="00D417EF">
          <w:rPr>
            <w:rStyle w:val="Hyperlink"/>
          </w:rPr>
          <w:t>1.1</w:t>
        </w:r>
        <w:r w:rsidR="00D417EF">
          <w:rPr>
            <w:rFonts w:asciiTheme="minorHAnsi" w:hAnsiTheme="minorHAnsi" w:eastAsiaTheme="minorEastAsia" w:cstheme="minorBidi"/>
            <w:b w:val="0"/>
            <w:smallCaps w:val="0"/>
            <w:kern w:val="2"/>
            <w:lang w:eastAsia="en-GB"/>
            <w14:ligatures w14:val="standardContextual"/>
          </w:rPr>
          <w:tab/>
        </w:r>
        <w:r w:rsidRPr="005D6AE6" w:rsidR="00D417EF">
          <w:rPr>
            <w:rStyle w:val="Hyperlink"/>
          </w:rPr>
          <w:t>COURSE PHILOSOPHY</w:t>
        </w:r>
        <w:r w:rsidR="00D417EF">
          <w:rPr>
            <w:webHidden/>
          </w:rPr>
          <w:tab/>
        </w:r>
        <w:r w:rsidR="00D417EF">
          <w:rPr>
            <w:webHidden/>
          </w:rPr>
          <w:fldChar w:fldCharType="begin"/>
        </w:r>
        <w:r w:rsidR="00D417EF">
          <w:rPr>
            <w:webHidden/>
          </w:rPr>
          <w:instrText xml:space="preserve"> PAGEREF _Toc139897235 \h </w:instrText>
        </w:r>
        <w:r w:rsidR="00D417EF">
          <w:rPr>
            <w:webHidden/>
          </w:rPr>
        </w:r>
        <w:r w:rsidR="00D417EF">
          <w:rPr>
            <w:webHidden/>
          </w:rPr>
          <w:fldChar w:fldCharType="separate"/>
        </w:r>
        <w:r w:rsidR="00D417EF">
          <w:rPr>
            <w:webHidden/>
          </w:rPr>
          <w:t>4</w:t>
        </w:r>
        <w:r w:rsidR="00D417EF">
          <w:rPr>
            <w:webHidden/>
          </w:rPr>
          <w:fldChar w:fldCharType="end"/>
        </w:r>
      </w:hyperlink>
    </w:p>
    <w:p w:rsidR="00D417EF" w:rsidRDefault="00000000" w14:paraId="4A2B1A81" w14:textId="0204F8BB">
      <w:pPr>
        <w:pStyle w:val="TOC2"/>
        <w:rPr>
          <w:rFonts w:asciiTheme="minorHAnsi" w:hAnsiTheme="minorHAnsi" w:eastAsiaTheme="minorEastAsia" w:cstheme="minorBidi"/>
          <w:b w:val="0"/>
          <w:smallCaps w:val="0"/>
          <w:kern w:val="2"/>
          <w:lang w:eastAsia="en-GB"/>
          <w14:ligatures w14:val="standardContextual"/>
        </w:rPr>
      </w:pPr>
      <w:hyperlink w:history="1" w:anchor="_Toc139897236">
        <w:r w:rsidRPr="005D6AE6" w:rsidR="00D417EF">
          <w:rPr>
            <w:rStyle w:val="Hyperlink"/>
          </w:rPr>
          <w:t>2.2</w:t>
        </w:r>
        <w:r w:rsidR="00D417EF">
          <w:rPr>
            <w:rFonts w:asciiTheme="minorHAnsi" w:hAnsiTheme="minorHAnsi" w:eastAsiaTheme="minorEastAsia" w:cstheme="minorBidi"/>
            <w:b w:val="0"/>
            <w:smallCaps w:val="0"/>
            <w:kern w:val="2"/>
            <w:lang w:eastAsia="en-GB"/>
            <w14:ligatures w14:val="standardContextual"/>
          </w:rPr>
          <w:tab/>
        </w:r>
        <w:r w:rsidRPr="005D6AE6" w:rsidR="00D417EF">
          <w:rPr>
            <w:rStyle w:val="Hyperlink"/>
          </w:rPr>
          <w:t>COURSE STRUCTURE</w:t>
        </w:r>
        <w:r w:rsidR="00D417EF">
          <w:rPr>
            <w:webHidden/>
          </w:rPr>
          <w:tab/>
        </w:r>
        <w:r w:rsidR="00D417EF">
          <w:rPr>
            <w:webHidden/>
          </w:rPr>
          <w:fldChar w:fldCharType="begin"/>
        </w:r>
        <w:r w:rsidR="00D417EF">
          <w:rPr>
            <w:webHidden/>
          </w:rPr>
          <w:instrText xml:space="preserve"> PAGEREF _Toc139897236 \h </w:instrText>
        </w:r>
        <w:r w:rsidR="00D417EF">
          <w:rPr>
            <w:webHidden/>
          </w:rPr>
        </w:r>
        <w:r w:rsidR="00D417EF">
          <w:rPr>
            <w:webHidden/>
          </w:rPr>
          <w:fldChar w:fldCharType="separate"/>
        </w:r>
        <w:r w:rsidR="00D417EF">
          <w:rPr>
            <w:webHidden/>
          </w:rPr>
          <w:t>6</w:t>
        </w:r>
        <w:r w:rsidR="00D417EF">
          <w:rPr>
            <w:webHidden/>
          </w:rPr>
          <w:fldChar w:fldCharType="end"/>
        </w:r>
      </w:hyperlink>
    </w:p>
    <w:p w:rsidR="00D417EF" w:rsidRDefault="00000000" w14:paraId="72A4A51F" w14:textId="75762366">
      <w:pPr>
        <w:pStyle w:val="TOC3"/>
        <w:rPr>
          <w:rFonts w:asciiTheme="minorHAnsi" w:hAnsiTheme="minorHAnsi" w:eastAsiaTheme="minorEastAsia" w:cstheme="minorBidi"/>
          <w:iCs w:val="0"/>
          <w:kern w:val="2"/>
          <w:lang w:eastAsia="en-GB"/>
          <w14:ligatures w14:val="standardContextual"/>
        </w:rPr>
      </w:pPr>
      <w:hyperlink w:history="1" w:anchor="_Toc139897237">
        <w:r w:rsidRPr="005D6AE6" w:rsidR="00D417EF">
          <w:rPr>
            <w:rStyle w:val="Hyperlink"/>
            <w:lang w:eastAsia="en-GB"/>
          </w:rPr>
          <w:t>2.1 The spiral curriculum</w:t>
        </w:r>
        <w:r w:rsidR="00D417EF">
          <w:rPr>
            <w:webHidden/>
          </w:rPr>
          <w:tab/>
        </w:r>
        <w:r w:rsidR="00D417EF">
          <w:rPr>
            <w:webHidden/>
          </w:rPr>
          <w:fldChar w:fldCharType="begin"/>
        </w:r>
        <w:r w:rsidR="00D417EF">
          <w:rPr>
            <w:webHidden/>
          </w:rPr>
          <w:instrText xml:space="preserve"> PAGEREF _Toc139897237 \h </w:instrText>
        </w:r>
        <w:r w:rsidR="00D417EF">
          <w:rPr>
            <w:webHidden/>
          </w:rPr>
        </w:r>
        <w:r w:rsidR="00D417EF">
          <w:rPr>
            <w:webHidden/>
          </w:rPr>
          <w:fldChar w:fldCharType="separate"/>
        </w:r>
        <w:r w:rsidR="00D417EF">
          <w:rPr>
            <w:webHidden/>
          </w:rPr>
          <w:t>6</w:t>
        </w:r>
        <w:r w:rsidR="00D417EF">
          <w:rPr>
            <w:webHidden/>
          </w:rPr>
          <w:fldChar w:fldCharType="end"/>
        </w:r>
      </w:hyperlink>
    </w:p>
    <w:p w:rsidR="00D417EF" w:rsidRDefault="00000000" w14:paraId="315F836F" w14:textId="0E325447">
      <w:pPr>
        <w:pStyle w:val="TOC3"/>
        <w:rPr>
          <w:rFonts w:asciiTheme="minorHAnsi" w:hAnsiTheme="minorHAnsi" w:eastAsiaTheme="minorEastAsia" w:cstheme="minorBidi"/>
          <w:iCs w:val="0"/>
          <w:kern w:val="2"/>
          <w:lang w:eastAsia="en-GB"/>
          <w14:ligatures w14:val="standardContextual"/>
        </w:rPr>
      </w:pPr>
      <w:hyperlink w:history="1" w:anchor="_Toc139897238">
        <w:r w:rsidRPr="005D6AE6" w:rsidR="00D417EF">
          <w:rPr>
            <w:rStyle w:val="Hyperlink"/>
            <w:lang w:eastAsia="en-GB"/>
          </w:rPr>
          <w:t>2.1.2 Level Four – Learning to be a Professional</w:t>
        </w:r>
        <w:r w:rsidR="00D417EF">
          <w:rPr>
            <w:webHidden/>
          </w:rPr>
          <w:tab/>
        </w:r>
        <w:r w:rsidR="00D417EF">
          <w:rPr>
            <w:webHidden/>
          </w:rPr>
          <w:fldChar w:fldCharType="begin"/>
        </w:r>
        <w:r w:rsidR="00D417EF">
          <w:rPr>
            <w:webHidden/>
          </w:rPr>
          <w:instrText xml:space="preserve"> PAGEREF _Toc139897238 \h </w:instrText>
        </w:r>
        <w:r w:rsidR="00D417EF">
          <w:rPr>
            <w:webHidden/>
          </w:rPr>
        </w:r>
        <w:r w:rsidR="00D417EF">
          <w:rPr>
            <w:webHidden/>
          </w:rPr>
          <w:fldChar w:fldCharType="separate"/>
        </w:r>
        <w:r w:rsidR="00D417EF">
          <w:rPr>
            <w:webHidden/>
          </w:rPr>
          <w:t>6</w:t>
        </w:r>
        <w:r w:rsidR="00D417EF">
          <w:rPr>
            <w:webHidden/>
          </w:rPr>
          <w:fldChar w:fldCharType="end"/>
        </w:r>
      </w:hyperlink>
    </w:p>
    <w:p w:rsidR="00D417EF" w:rsidRDefault="00000000" w14:paraId="384205D4" w14:textId="33EFC9E7">
      <w:pPr>
        <w:pStyle w:val="TOC3"/>
        <w:rPr>
          <w:rFonts w:asciiTheme="minorHAnsi" w:hAnsiTheme="minorHAnsi" w:eastAsiaTheme="minorEastAsia" w:cstheme="minorBidi"/>
          <w:iCs w:val="0"/>
          <w:kern w:val="2"/>
          <w:lang w:eastAsia="en-GB"/>
          <w14:ligatures w14:val="standardContextual"/>
        </w:rPr>
      </w:pPr>
      <w:hyperlink w:history="1" w:anchor="_Toc139897239">
        <w:r w:rsidRPr="005D6AE6" w:rsidR="00D417EF">
          <w:rPr>
            <w:rStyle w:val="Hyperlink"/>
            <w:lang w:eastAsia="en-GB"/>
          </w:rPr>
          <w:t>2.1.3 Level Five – The Developing Process</w:t>
        </w:r>
        <w:r w:rsidR="00D417EF">
          <w:rPr>
            <w:webHidden/>
          </w:rPr>
          <w:tab/>
        </w:r>
        <w:r w:rsidR="00D417EF">
          <w:rPr>
            <w:webHidden/>
          </w:rPr>
          <w:fldChar w:fldCharType="begin"/>
        </w:r>
        <w:r w:rsidR="00D417EF">
          <w:rPr>
            <w:webHidden/>
          </w:rPr>
          <w:instrText xml:space="preserve"> PAGEREF _Toc139897239 \h </w:instrText>
        </w:r>
        <w:r w:rsidR="00D417EF">
          <w:rPr>
            <w:webHidden/>
          </w:rPr>
        </w:r>
        <w:r w:rsidR="00D417EF">
          <w:rPr>
            <w:webHidden/>
          </w:rPr>
          <w:fldChar w:fldCharType="separate"/>
        </w:r>
        <w:r w:rsidR="00D417EF">
          <w:rPr>
            <w:webHidden/>
          </w:rPr>
          <w:t>7</w:t>
        </w:r>
        <w:r w:rsidR="00D417EF">
          <w:rPr>
            <w:webHidden/>
          </w:rPr>
          <w:fldChar w:fldCharType="end"/>
        </w:r>
      </w:hyperlink>
    </w:p>
    <w:p w:rsidR="00D417EF" w:rsidRDefault="00000000" w14:paraId="57E65AF3" w14:textId="62FEBC5D">
      <w:pPr>
        <w:pStyle w:val="TOC3"/>
        <w:rPr>
          <w:rFonts w:asciiTheme="minorHAnsi" w:hAnsiTheme="minorHAnsi" w:eastAsiaTheme="minorEastAsia" w:cstheme="minorBidi"/>
          <w:iCs w:val="0"/>
          <w:kern w:val="2"/>
          <w:lang w:eastAsia="en-GB"/>
          <w14:ligatures w14:val="standardContextual"/>
        </w:rPr>
      </w:pPr>
      <w:hyperlink w:history="1" w:anchor="_Toc139897240">
        <w:r w:rsidRPr="005D6AE6" w:rsidR="00D417EF">
          <w:rPr>
            <w:rStyle w:val="Hyperlink"/>
            <w:lang w:eastAsia="en-GB"/>
          </w:rPr>
          <w:t>2.1.4 Level Six – Becoming an Autonomous Practitioner</w:t>
        </w:r>
        <w:r w:rsidR="00D417EF">
          <w:rPr>
            <w:webHidden/>
          </w:rPr>
          <w:tab/>
        </w:r>
        <w:r w:rsidR="00D417EF">
          <w:rPr>
            <w:webHidden/>
          </w:rPr>
          <w:fldChar w:fldCharType="begin"/>
        </w:r>
        <w:r w:rsidR="00D417EF">
          <w:rPr>
            <w:webHidden/>
          </w:rPr>
          <w:instrText xml:space="preserve"> PAGEREF _Toc139897240 \h </w:instrText>
        </w:r>
        <w:r w:rsidR="00D417EF">
          <w:rPr>
            <w:webHidden/>
          </w:rPr>
        </w:r>
        <w:r w:rsidR="00D417EF">
          <w:rPr>
            <w:webHidden/>
          </w:rPr>
          <w:fldChar w:fldCharType="separate"/>
        </w:r>
        <w:r w:rsidR="00D417EF">
          <w:rPr>
            <w:webHidden/>
          </w:rPr>
          <w:t>7</w:t>
        </w:r>
        <w:r w:rsidR="00D417EF">
          <w:rPr>
            <w:webHidden/>
          </w:rPr>
          <w:fldChar w:fldCharType="end"/>
        </w:r>
      </w:hyperlink>
    </w:p>
    <w:p w:rsidR="00D417EF" w:rsidRDefault="00000000" w14:paraId="3B3BFA50" w14:textId="2B415852">
      <w:pPr>
        <w:pStyle w:val="TOC2"/>
        <w:rPr>
          <w:rFonts w:asciiTheme="minorHAnsi" w:hAnsiTheme="minorHAnsi" w:eastAsiaTheme="minorEastAsia" w:cstheme="minorBidi"/>
          <w:b w:val="0"/>
          <w:smallCaps w:val="0"/>
          <w:kern w:val="2"/>
          <w:lang w:eastAsia="en-GB"/>
          <w14:ligatures w14:val="standardContextual"/>
        </w:rPr>
      </w:pPr>
      <w:hyperlink w:history="1" w:anchor="_Toc139897241">
        <w:r w:rsidRPr="005D6AE6" w:rsidR="00D417EF">
          <w:rPr>
            <w:rStyle w:val="Hyperlink"/>
          </w:rPr>
          <w:t>2.2 BSc (Hons) Diagnostic Radiography Module and Level Structure</w:t>
        </w:r>
        <w:r w:rsidR="00D417EF">
          <w:rPr>
            <w:webHidden/>
          </w:rPr>
          <w:tab/>
        </w:r>
        <w:r w:rsidR="00D417EF">
          <w:rPr>
            <w:webHidden/>
          </w:rPr>
          <w:fldChar w:fldCharType="begin"/>
        </w:r>
        <w:r w:rsidR="00D417EF">
          <w:rPr>
            <w:webHidden/>
          </w:rPr>
          <w:instrText xml:space="preserve"> PAGEREF _Toc139897241 \h </w:instrText>
        </w:r>
        <w:r w:rsidR="00D417EF">
          <w:rPr>
            <w:webHidden/>
          </w:rPr>
        </w:r>
        <w:r w:rsidR="00D417EF">
          <w:rPr>
            <w:webHidden/>
          </w:rPr>
          <w:fldChar w:fldCharType="separate"/>
        </w:r>
        <w:r w:rsidR="00D417EF">
          <w:rPr>
            <w:webHidden/>
          </w:rPr>
          <w:t>8</w:t>
        </w:r>
        <w:r w:rsidR="00D417EF">
          <w:rPr>
            <w:webHidden/>
          </w:rPr>
          <w:fldChar w:fldCharType="end"/>
        </w:r>
      </w:hyperlink>
    </w:p>
    <w:p w:rsidR="00D417EF" w:rsidRDefault="00000000" w14:paraId="06FEA755" w14:textId="7E904C2F">
      <w:pPr>
        <w:pStyle w:val="TOC2"/>
        <w:rPr>
          <w:rFonts w:asciiTheme="minorHAnsi" w:hAnsiTheme="minorHAnsi" w:eastAsiaTheme="minorEastAsia" w:cstheme="minorBidi"/>
          <w:b w:val="0"/>
          <w:smallCaps w:val="0"/>
          <w:kern w:val="2"/>
          <w:lang w:eastAsia="en-GB"/>
          <w14:ligatures w14:val="standardContextual"/>
        </w:rPr>
      </w:pPr>
      <w:hyperlink w:history="1" w:anchor="_Toc139897242">
        <w:r w:rsidRPr="005D6AE6" w:rsidR="00D417EF">
          <w:rPr>
            <w:rStyle w:val="Hyperlink"/>
          </w:rPr>
          <w:t>2.3</w:t>
        </w:r>
        <w:r w:rsidR="00D417EF">
          <w:rPr>
            <w:rFonts w:asciiTheme="minorHAnsi" w:hAnsiTheme="minorHAnsi" w:eastAsiaTheme="minorEastAsia" w:cstheme="minorBidi"/>
            <w:b w:val="0"/>
            <w:smallCaps w:val="0"/>
            <w:kern w:val="2"/>
            <w:lang w:eastAsia="en-GB"/>
            <w14:ligatures w14:val="standardContextual"/>
          </w:rPr>
          <w:tab/>
        </w:r>
        <w:r w:rsidRPr="005D6AE6" w:rsidR="00D417EF">
          <w:rPr>
            <w:rStyle w:val="Hyperlink"/>
          </w:rPr>
          <w:t>AIMS OF PROGRAM AND LEARNING OUTCOMES</w:t>
        </w:r>
        <w:r w:rsidR="00D417EF">
          <w:rPr>
            <w:webHidden/>
          </w:rPr>
          <w:tab/>
        </w:r>
        <w:r w:rsidR="00D417EF">
          <w:rPr>
            <w:webHidden/>
          </w:rPr>
          <w:fldChar w:fldCharType="begin"/>
        </w:r>
        <w:r w:rsidR="00D417EF">
          <w:rPr>
            <w:webHidden/>
          </w:rPr>
          <w:instrText xml:space="preserve"> PAGEREF _Toc139897242 \h </w:instrText>
        </w:r>
        <w:r w:rsidR="00D417EF">
          <w:rPr>
            <w:webHidden/>
          </w:rPr>
        </w:r>
        <w:r w:rsidR="00D417EF">
          <w:rPr>
            <w:webHidden/>
          </w:rPr>
          <w:fldChar w:fldCharType="separate"/>
        </w:r>
        <w:r w:rsidR="00D417EF">
          <w:rPr>
            <w:webHidden/>
          </w:rPr>
          <w:t>10</w:t>
        </w:r>
        <w:r w:rsidR="00D417EF">
          <w:rPr>
            <w:webHidden/>
          </w:rPr>
          <w:fldChar w:fldCharType="end"/>
        </w:r>
      </w:hyperlink>
    </w:p>
    <w:p w:rsidR="00D417EF" w:rsidRDefault="00000000" w14:paraId="72661A4E" w14:textId="2BFEADD7">
      <w:pPr>
        <w:pStyle w:val="TOC3"/>
        <w:rPr>
          <w:rFonts w:asciiTheme="minorHAnsi" w:hAnsiTheme="minorHAnsi" w:eastAsiaTheme="minorEastAsia" w:cstheme="minorBidi"/>
          <w:iCs w:val="0"/>
          <w:kern w:val="2"/>
          <w:lang w:eastAsia="en-GB"/>
          <w14:ligatures w14:val="standardContextual"/>
        </w:rPr>
      </w:pPr>
      <w:hyperlink w:history="1" w:anchor="_Toc139897243">
        <w:r w:rsidRPr="005D6AE6" w:rsidR="00D417EF">
          <w:rPr>
            <w:rStyle w:val="Hyperlink"/>
          </w:rPr>
          <w:t>2.3.1 Educational Aims of the Programme</w:t>
        </w:r>
        <w:r w:rsidR="00D417EF">
          <w:rPr>
            <w:webHidden/>
          </w:rPr>
          <w:tab/>
        </w:r>
        <w:r w:rsidR="00D417EF">
          <w:rPr>
            <w:webHidden/>
          </w:rPr>
          <w:fldChar w:fldCharType="begin"/>
        </w:r>
        <w:r w:rsidR="00D417EF">
          <w:rPr>
            <w:webHidden/>
          </w:rPr>
          <w:instrText xml:space="preserve"> PAGEREF _Toc139897243 \h </w:instrText>
        </w:r>
        <w:r w:rsidR="00D417EF">
          <w:rPr>
            <w:webHidden/>
          </w:rPr>
        </w:r>
        <w:r w:rsidR="00D417EF">
          <w:rPr>
            <w:webHidden/>
          </w:rPr>
          <w:fldChar w:fldCharType="separate"/>
        </w:r>
        <w:r w:rsidR="00D417EF">
          <w:rPr>
            <w:webHidden/>
          </w:rPr>
          <w:t>10</w:t>
        </w:r>
        <w:r w:rsidR="00D417EF">
          <w:rPr>
            <w:webHidden/>
          </w:rPr>
          <w:fldChar w:fldCharType="end"/>
        </w:r>
      </w:hyperlink>
    </w:p>
    <w:p w:rsidR="00D417EF" w:rsidRDefault="00000000" w14:paraId="520C058A" w14:textId="2ECE4CDC">
      <w:pPr>
        <w:pStyle w:val="TOC2"/>
        <w:rPr>
          <w:rFonts w:asciiTheme="minorHAnsi" w:hAnsiTheme="minorHAnsi" w:eastAsiaTheme="minorEastAsia" w:cstheme="minorBidi"/>
          <w:b w:val="0"/>
          <w:smallCaps w:val="0"/>
          <w:kern w:val="2"/>
          <w:lang w:eastAsia="en-GB"/>
          <w14:ligatures w14:val="standardContextual"/>
        </w:rPr>
      </w:pPr>
      <w:hyperlink w:history="1" w:anchor="_Toc139897244">
        <w:r w:rsidRPr="005D6AE6" w:rsidR="00D417EF">
          <w:rPr>
            <w:rStyle w:val="Hyperlink"/>
          </w:rPr>
          <w:t>2.4 Intended Learning Outcomes</w:t>
        </w:r>
        <w:r w:rsidR="00D417EF">
          <w:rPr>
            <w:webHidden/>
          </w:rPr>
          <w:tab/>
        </w:r>
        <w:r w:rsidR="00D417EF">
          <w:rPr>
            <w:webHidden/>
          </w:rPr>
          <w:fldChar w:fldCharType="begin"/>
        </w:r>
        <w:r w:rsidR="00D417EF">
          <w:rPr>
            <w:webHidden/>
          </w:rPr>
          <w:instrText xml:space="preserve"> PAGEREF _Toc139897244 \h </w:instrText>
        </w:r>
        <w:r w:rsidR="00D417EF">
          <w:rPr>
            <w:webHidden/>
          </w:rPr>
        </w:r>
        <w:r w:rsidR="00D417EF">
          <w:rPr>
            <w:webHidden/>
          </w:rPr>
          <w:fldChar w:fldCharType="separate"/>
        </w:r>
        <w:r w:rsidR="00D417EF">
          <w:rPr>
            <w:webHidden/>
          </w:rPr>
          <w:t>11</w:t>
        </w:r>
        <w:r w:rsidR="00D417EF">
          <w:rPr>
            <w:webHidden/>
          </w:rPr>
          <w:fldChar w:fldCharType="end"/>
        </w:r>
      </w:hyperlink>
    </w:p>
    <w:p w:rsidR="00D417EF" w:rsidRDefault="00000000" w14:paraId="323D6BDB" w14:textId="4CE67C81">
      <w:pPr>
        <w:pStyle w:val="TOC1"/>
        <w:rPr>
          <w:rFonts w:eastAsiaTheme="minorEastAsia" w:cstheme="minorBidi"/>
          <w:caps w:val="0"/>
          <w:kern w:val="2"/>
          <w:lang w:eastAsia="en-GB"/>
          <w14:ligatures w14:val="standardContextual"/>
        </w:rPr>
      </w:pPr>
      <w:hyperlink w:history="1" w:anchor="_Toc139897245">
        <w:r w:rsidRPr="005D6AE6" w:rsidR="00D417EF">
          <w:rPr>
            <w:rStyle w:val="Hyperlink"/>
          </w:rPr>
          <w:t>3.</w:t>
        </w:r>
        <w:r w:rsidR="00D417EF">
          <w:rPr>
            <w:rFonts w:eastAsiaTheme="minorEastAsia" w:cstheme="minorBidi"/>
            <w:caps w:val="0"/>
            <w:kern w:val="2"/>
            <w:lang w:eastAsia="en-GB"/>
            <w14:ligatures w14:val="standardContextual"/>
          </w:rPr>
          <w:tab/>
        </w:r>
        <w:r w:rsidRPr="005D6AE6" w:rsidR="00D417EF">
          <w:rPr>
            <w:rStyle w:val="Hyperlink"/>
          </w:rPr>
          <w:t>The focus of placements in each academic year</w:t>
        </w:r>
        <w:r w:rsidR="00D417EF">
          <w:rPr>
            <w:webHidden/>
          </w:rPr>
          <w:tab/>
        </w:r>
        <w:r w:rsidR="00D417EF">
          <w:rPr>
            <w:webHidden/>
          </w:rPr>
          <w:fldChar w:fldCharType="begin"/>
        </w:r>
        <w:r w:rsidR="00D417EF">
          <w:rPr>
            <w:webHidden/>
          </w:rPr>
          <w:instrText xml:space="preserve"> PAGEREF _Toc139897245 \h </w:instrText>
        </w:r>
        <w:r w:rsidR="00D417EF">
          <w:rPr>
            <w:webHidden/>
          </w:rPr>
        </w:r>
        <w:r w:rsidR="00D417EF">
          <w:rPr>
            <w:webHidden/>
          </w:rPr>
          <w:fldChar w:fldCharType="separate"/>
        </w:r>
        <w:r w:rsidR="00D417EF">
          <w:rPr>
            <w:webHidden/>
          </w:rPr>
          <w:t>12</w:t>
        </w:r>
        <w:r w:rsidR="00D417EF">
          <w:rPr>
            <w:webHidden/>
          </w:rPr>
          <w:fldChar w:fldCharType="end"/>
        </w:r>
      </w:hyperlink>
    </w:p>
    <w:p w:rsidR="00D417EF" w:rsidRDefault="00000000" w14:paraId="795F7989" w14:textId="2BF7EFCF">
      <w:pPr>
        <w:pStyle w:val="TOC2"/>
        <w:rPr>
          <w:rFonts w:asciiTheme="minorHAnsi" w:hAnsiTheme="minorHAnsi" w:eastAsiaTheme="minorEastAsia" w:cstheme="minorBidi"/>
          <w:b w:val="0"/>
          <w:smallCaps w:val="0"/>
          <w:kern w:val="2"/>
          <w:lang w:eastAsia="en-GB"/>
          <w14:ligatures w14:val="standardContextual"/>
        </w:rPr>
      </w:pPr>
      <w:hyperlink w:history="1" w:anchor="_Toc139897246">
        <w:r w:rsidRPr="005D6AE6" w:rsidR="00D417EF">
          <w:rPr>
            <w:rStyle w:val="Hyperlink"/>
          </w:rPr>
          <w:t>3.1 Year 1</w:t>
        </w:r>
        <w:r w:rsidR="00D417EF">
          <w:rPr>
            <w:webHidden/>
          </w:rPr>
          <w:tab/>
        </w:r>
        <w:r w:rsidR="00D417EF">
          <w:rPr>
            <w:webHidden/>
          </w:rPr>
          <w:fldChar w:fldCharType="begin"/>
        </w:r>
        <w:r w:rsidR="00D417EF">
          <w:rPr>
            <w:webHidden/>
          </w:rPr>
          <w:instrText xml:space="preserve"> PAGEREF _Toc139897246 \h </w:instrText>
        </w:r>
        <w:r w:rsidR="00D417EF">
          <w:rPr>
            <w:webHidden/>
          </w:rPr>
        </w:r>
        <w:r w:rsidR="00D417EF">
          <w:rPr>
            <w:webHidden/>
          </w:rPr>
          <w:fldChar w:fldCharType="separate"/>
        </w:r>
        <w:r w:rsidR="00D417EF">
          <w:rPr>
            <w:webHidden/>
          </w:rPr>
          <w:t>12</w:t>
        </w:r>
        <w:r w:rsidR="00D417EF">
          <w:rPr>
            <w:webHidden/>
          </w:rPr>
          <w:fldChar w:fldCharType="end"/>
        </w:r>
      </w:hyperlink>
    </w:p>
    <w:p w:rsidR="00D417EF" w:rsidRDefault="00000000" w14:paraId="5EC679D3" w14:textId="39BD69B6">
      <w:pPr>
        <w:pStyle w:val="TOC2"/>
        <w:rPr>
          <w:rFonts w:asciiTheme="minorHAnsi" w:hAnsiTheme="minorHAnsi" w:eastAsiaTheme="minorEastAsia" w:cstheme="minorBidi"/>
          <w:b w:val="0"/>
          <w:smallCaps w:val="0"/>
          <w:kern w:val="2"/>
          <w:lang w:eastAsia="en-GB"/>
          <w14:ligatures w14:val="standardContextual"/>
        </w:rPr>
      </w:pPr>
      <w:hyperlink w:history="1" w:anchor="_Toc139897247">
        <w:r w:rsidRPr="005D6AE6" w:rsidR="00D417EF">
          <w:rPr>
            <w:rStyle w:val="Hyperlink"/>
          </w:rPr>
          <w:t>3.2 Year 2</w:t>
        </w:r>
        <w:r w:rsidR="00D417EF">
          <w:rPr>
            <w:webHidden/>
          </w:rPr>
          <w:tab/>
        </w:r>
        <w:r w:rsidR="00D417EF">
          <w:rPr>
            <w:webHidden/>
          </w:rPr>
          <w:fldChar w:fldCharType="begin"/>
        </w:r>
        <w:r w:rsidR="00D417EF">
          <w:rPr>
            <w:webHidden/>
          </w:rPr>
          <w:instrText xml:space="preserve"> PAGEREF _Toc139897247 \h </w:instrText>
        </w:r>
        <w:r w:rsidR="00D417EF">
          <w:rPr>
            <w:webHidden/>
          </w:rPr>
        </w:r>
        <w:r w:rsidR="00D417EF">
          <w:rPr>
            <w:webHidden/>
          </w:rPr>
          <w:fldChar w:fldCharType="separate"/>
        </w:r>
        <w:r w:rsidR="00D417EF">
          <w:rPr>
            <w:webHidden/>
          </w:rPr>
          <w:t>12</w:t>
        </w:r>
        <w:r w:rsidR="00D417EF">
          <w:rPr>
            <w:webHidden/>
          </w:rPr>
          <w:fldChar w:fldCharType="end"/>
        </w:r>
      </w:hyperlink>
    </w:p>
    <w:p w:rsidR="00D417EF" w:rsidRDefault="00000000" w14:paraId="7F3C73A2" w14:textId="15020A2E">
      <w:pPr>
        <w:pStyle w:val="TOC2"/>
        <w:rPr>
          <w:rFonts w:asciiTheme="minorHAnsi" w:hAnsiTheme="minorHAnsi" w:eastAsiaTheme="minorEastAsia" w:cstheme="minorBidi"/>
          <w:b w:val="0"/>
          <w:smallCaps w:val="0"/>
          <w:kern w:val="2"/>
          <w:lang w:eastAsia="en-GB"/>
          <w14:ligatures w14:val="standardContextual"/>
        </w:rPr>
      </w:pPr>
      <w:hyperlink w:history="1" w:anchor="_Toc139897248">
        <w:r w:rsidRPr="005D6AE6" w:rsidR="00D417EF">
          <w:rPr>
            <w:rStyle w:val="Hyperlink"/>
          </w:rPr>
          <w:t>3.3 Year 3</w:t>
        </w:r>
        <w:r w:rsidR="00D417EF">
          <w:rPr>
            <w:webHidden/>
          </w:rPr>
          <w:tab/>
        </w:r>
        <w:r w:rsidR="00D417EF">
          <w:rPr>
            <w:webHidden/>
          </w:rPr>
          <w:fldChar w:fldCharType="begin"/>
        </w:r>
        <w:r w:rsidR="00D417EF">
          <w:rPr>
            <w:webHidden/>
          </w:rPr>
          <w:instrText xml:space="preserve"> PAGEREF _Toc139897248 \h </w:instrText>
        </w:r>
        <w:r w:rsidR="00D417EF">
          <w:rPr>
            <w:webHidden/>
          </w:rPr>
        </w:r>
        <w:r w:rsidR="00D417EF">
          <w:rPr>
            <w:webHidden/>
          </w:rPr>
          <w:fldChar w:fldCharType="separate"/>
        </w:r>
        <w:r w:rsidR="00D417EF">
          <w:rPr>
            <w:webHidden/>
          </w:rPr>
          <w:t>12</w:t>
        </w:r>
        <w:r w:rsidR="00D417EF">
          <w:rPr>
            <w:webHidden/>
          </w:rPr>
          <w:fldChar w:fldCharType="end"/>
        </w:r>
      </w:hyperlink>
    </w:p>
    <w:p w:rsidR="00D417EF" w:rsidRDefault="00000000" w14:paraId="4D2D01D7" w14:textId="363EDB11">
      <w:pPr>
        <w:pStyle w:val="TOC1"/>
        <w:rPr>
          <w:rFonts w:eastAsiaTheme="minorEastAsia" w:cstheme="minorBidi"/>
          <w:caps w:val="0"/>
          <w:kern w:val="2"/>
          <w:lang w:eastAsia="en-GB"/>
          <w14:ligatures w14:val="standardContextual"/>
        </w:rPr>
      </w:pPr>
      <w:hyperlink w:history="1" w:anchor="_Toc139897249">
        <w:r w:rsidRPr="005D6AE6" w:rsidR="00D417EF">
          <w:rPr>
            <w:rStyle w:val="Hyperlink"/>
          </w:rPr>
          <w:t>4.</w:t>
        </w:r>
        <w:r w:rsidR="00D417EF">
          <w:rPr>
            <w:rFonts w:eastAsiaTheme="minorEastAsia" w:cstheme="minorBidi"/>
            <w:caps w:val="0"/>
            <w:kern w:val="2"/>
            <w:lang w:eastAsia="en-GB"/>
            <w14:ligatures w14:val="standardContextual"/>
          </w:rPr>
          <w:tab/>
        </w:r>
        <w:r w:rsidRPr="005D6AE6" w:rsidR="00D417EF">
          <w:rPr>
            <w:rStyle w:val="Hyperlink"/>
          </w:rPr>
          <w:t>The placement process</w:t>
        </w:r>
        <w:r w:rsidR="00D417EF">
          <w:rPr>
            <w:webHidden/>
          </w:rPr>
          <w:tab/>
        </w:r>
        <w:r w:rsidR="00D417EF">
          <w:rPr>
            <w:webHidden/>
          </w:rPr>
          <w:fldChar w:fldCharType="begin"/>
        </w:r>
        <w:r w:rsidR="00D417EF">
          <w:rPr>
            <w:webHidden/>
          </w:rPr>
          <w:instrText xml:space="preserve"> PAGEREF _Toc139897249 \h </w:instrText>
        </w:r>
        <w:r w:rsidR="00D417EF">
          <w:rPr>
            <w:webHidden/>
          </w:rPr>
        </w:r>
        <w:r w:rsidR="00D417EF">
          <w:rPr>
            <w:webHidden/>
          </w:rPr>
          <w:fldChar w:fldCharType="separate"/>
        </w:r>
        <w:r w:rsidR="00D417EF">
          <w:rPr>
            <w:webHidden/>
          </w:rPr>
          <w:t>13</w:t>
        </w:r>
        <w:r w:rsidR="00D417EF">
          <w:rPr>
            <w:webHidden/>
          </w:rPr>
          <w:fldChar w:fldCharType="end"/>
        </w:r>
      </w:hyperlink>
    </w:p>
    <w:p w:rsidR="00D417EF" w:rsidRDefault="00000000" w14:paraId="52AC75D6" w14:textId="1A1FE47A">
      <w:pPr>
        <w:pStyle w:val="TOC2"/>
        <w:rPr>
          <w:rFonts w:asciiTheme="minorHAnsi" w:hAnsiTheme="minorHAnsi" w:eastAsiaTheme="minorEastAsia" w:cstheme="minorBidi"/>
          <w:b w:val="0"/>
          <w:smallCaps w:val="0"/>
          <w:kern w:val="2"/>
          <w:lang w:eastAsia="en-GB"/>
          <w14:ligatures w14:val="standardContextual"/>
        </w:rPr>
      </w:pPr>
      <w:hyperlink w:history="1" w:anchor="_Toc139897250">
        <w:r w:rsidRPr="005D6AE6" w:rsidR="00D417EF">
          <w:rPr>
            <w:rStyle w:val="Hyperlink"/>
          </w:rPr>
          <w:t>4.1 What types of placements are included in the programme?</w:t>
        </w:r>
        <w:r w:rsidR="00D417EF">
          <w:rPr>
            <w:webHidden/>
          </w:rPr>
          <w:tab/>
        </w:r>
        <w:r w:rsidR="00D417EF">
          <w:rPr>
            <w:webHidden/>
          </w:rPr>
          <w:fldChar w:fldCharType="begin"/>
        </w:r>
        <w:r w:rsidR="00D417EF">
          <w:rPr>
            <w:webHidden/>
          </w:rPr>
          <w:instrText xml:space="preserve"> PAGEREF _Toc139897250 \h </w:instrText>
        </w:r>
        <w:r w:rsidR="00D417EF">
          <w:rPr>
            <w:webHidden/>
          </w:rPr>
        </w:r>
        <w:r w:rsidR="00D417EF">
          <w:rPr>
            <w:webHidden/>
          </w:rPr>
          <w:fldChar w:fldCharType="separate"/>
        </w:r>
        <w:r w:rsidR="00D417EF">
          <w:rPr>
            <w:webHidden/>
          </w:rPr>
          <w:t>13</w:t>
        </w:r>
        <w:r w:rsidR="00D417EF">
          <w:rPr>
            <w:webHidden/>
          </w:rPr>
          <w:fldChar w:fldCharType="end"/>
        </w:r>
      </w:hyperlink>
    </w:p>
    <w:p w:rsidR="00D417EF" w:rsidRDefault="00000000" w14:paraId="3D317FB0" w14:textId="56747C43">
      <w:pPr>
        <w:pStyle w:val="TOC2"/>
        <w:rPr>
          <w:rFonts w:asciiTheme="minorHAnsi" w:hAnsiTheme="minorHAnsi" w:eastAsiaTheme="minorEastAsia" w:cstheme="minorBidi"/>
          <w:b w:val="0"/>
          <w:smallCaps w:val="0"/>
          <w:kern w:val="2"/>
          <w:lang w:eastAsia="en-GB"/>
          <w14:ligatures w14:val="standardContextual"/>
        </w:rPr>
      </w:pPr>
      <w:hyperlink w:history="1" w:anchor="_Toc139897251">
        <w:r w:rsidRPr="005D6AE6" w:rsidR="00D417EF">
          <w:rPr>
            <w:rStyle w:val="Hyperlink"/>
          </w:rPr>
          <w:t>4.2 How will students be supervised on placement?</w:t>
        </w:r>
        <w:r w:rsidR="00D417EF">
          <w:rPr>
            <w:webHidden/>
          </w:rPr>
          <w:tab/>
        </w:r>
        <w:r w:rsidR="00D417EF">
          <w:rPr>
            <w:webHidden/>
          </w:rPr>
          <w:fldChar w:fldCharType="begin"/>
        </w:r>
        <w:r w:rsidR="00D417EF">
          <w:rPr>
            <w:webHidden/>
          </w:rPr>
          <w:instrText xml:space="preserve"> PAGEREF _Toc139897251 \h </w:instrText>
        </w:r>
        <w:r w:rsidR="00D417EF">
          <w:rPr>
            <w:webHidden/>
          </w:rPr>
        </w:r>
        <w:r w:rsidR="00D417EF">
          <w:rPr>
            <w:webHidden/>
          </w:rPr>
          <w:fldChar w:fldCharType="separate"/>
        </w:r>
        <w:r w:rsidR="00D417EF">
          <w:rPr>
            <w:webHidden/>
          </w:rPr>
          <w:t>13</w:t>
        </w:r>
        <w:r w:rsidR="00D417EF">
          <w:rPr>
            <w:webHidden/>
          </w:rPr>
          <w:fldChar w:fldCharType="end"/>
        </w:r>
      </w:hyperlink>
    </w:p>
    <w:p w:rsidR="00D417EF" w:rsidRDefault="00000000" w14:paraId="2EFC60D3" w14:textId="042D9F0E">
      <w:pPr>
        <w:pStyle w:val="TOC2"/>
        <w:rPr>
          <w:rFonts w:asciiTheme="minorHAnsi" w:hAnsiTheme="minorHAnsi" w:eastAsiaTheme="minorEastAsia" w:cstheme="minorBidi"/>
          <w:b w:val="0"/>
          <w:smallCaps w:val="0"/>
          <w:kern w:val="2"/>
          <w:lang w:eastAsia="en-GB"/>
          <w14:ligatures w14:val="standardContextual"/>
        </w:rPr>
      </w:pPr>
      <w:hyperlink w:history="1" w:anchor="_Toc139897252">
        <w:r w:rsidRPr="005D6AE6" w:rsidR="00D417EF">
          <w:rPr>
            <w:rStyle w:val="Hyperlink"/>
          </w:rPr>
          <w:t>4.3 How is their placement allocated?</w:t>
        </w:r>
        <w:r w:rsidR="00D417EF">
          <w:rPr>
            <w:webHidden/>
          </w:rPr>
          <w:tab/>
        </w:r>
        <w:r w:rsidR="00D417EF">
          <w:rPr>
            <w:webHidden/>
          </w:rPr>
          <w:fldChar w:fldCharType="begin"/>
        </w:r>
        <w:r w:rsidR="00D417EF">
          <w:rPr>
            <w:webHidden/>
          </w:rPr>
          <w:instrText xml:space="preserve"> PAGEREF _Toc139897252 \h </w:instrText>
        </w:r>
        <w:r w:rsidR="00D417EF">
          <w:rPr>
            <w:webHidden/>
          </w:rPr>
        </w:r>
        <w:r w:rsidR="00D417EF">
          <w:rPr>
            <w:webHidden/>
          </w:rPr>
          <w:fldChar w:fldCharType="separate"/>
        </w:r>
        <w:r w:rsidR="00D417EF">
          <w:rPr>
            <w:webHidden/>
          </w:rPr>
          <w:t>13</w:t>
        </w:r>
        <w:r w:rsidR="00D417EF">
          <w:rPr>
            <w:webHidden/>
          </w:rPr>
          <w:fldChar w:fldCharType="end"/>
        </w:r>
      </w:hyperlink>
    </w:p>
    <w:p w:rsidR="00D417EF" w:rsidRDefault="00000000" w14:paraId="231B48FC" w14:textId="2B1FC821">
      <w:pPr>
        <w:pStyle w:val="TOC2"/>
        <w:rPr>
          <w:rFonts w:asciiTheme="minorHAnsi" w:hAnsiTheme="minorHAnsi" w:eastAsiaTheme="minorEastAsia" w:cstheme="minorBidi"/>
          <w:b w:val="0"/>
          <w:smallCaps w:val="0"/>
          <w:kern w:val="2"/>
          <w:lang w:eastAsia="en-GB"/>
          <w14:ligatures w14:val="standardContextual"/>
        </w:rPr>
      </w:pPr>
      <w:hyperlink w:history="1" w:anchor="_Toc139897253">
        <w:r w:rsidRPr="005D6AE6" w:rsidR="00D417EF">
          <w:rPr>
            <w:rStyle w:val="Hyperlink"/>
          </w:rPr>
          <w:t>4.4 What uniform is provided?</w:t>
        </w:r>
        <w:r w:rsidR="00D417EF">
          <w:rPr>
            <w:webHidden/>
          </w:rPr>
          <w:tab/>
        </w:r>
        <w:r w:rsidR="00D417EF">
          <w:rPr>
            <w:webHidden/>
          </w:rPr>
          <w:fldChar w:fldCharType="begin"/>
        </w:r>
        <w:r w:rsidR="00D417EF">
          <w:rPr>
            <w:webHidden/>
          </w:rPr>
          <w:instrText xml:space="preserve"> PAGEREF _Toc139897253 \h </w:instrText>
        </w:r>
        <w:r w:rsidR="00D417EF">
          <w:rPr>
            <w:webHidden/>
          </w:rPr>
        </w:r>
        <w:r w:rsidR="00D417EF">
          <w:rPr>
            <w:webHidden/>
          </w:rPr>
          <w:fldChar w:fldCharType="separate"/>
        </w:r>
        <w:r w:rsidR="00D417EF">
          <w:rPr>
            <w:webHidden/>
          </w:rPr>
          <w:t>13</w:t>
        </w:r>
        <w:r w:rsidR="00D417EF">
          <w:rPr>
            <w:webHidden/>
          </w:rPr>
          <w:fldChar w:fldCharType="end"/>
        </w:r>
      </w:hyperlink>
    </w:p>
    <w:p w:rsidR="00D417EF" w:rsidRDefault="00000000" w14:paraId="68CBA637" w14:textId="68611D46">
      <w:pPr>
        <w:pStyle w:val="TOC1"/>
        <w:rPr>
          <w:rFonts w:eastAsiaTheme="minorEastAsia" w:cstheme="minorBidi"/>
          <w:caps w:val="0"/>
          <w:kern w:val="2"/>
          <w:lang w:eastAsia="en-GB"/>
          <w14:ligatures w14:val="standardContextual"/>
        </w:rPr>
      </w:pPr>
      <w:hyperlink w:history="1" w:anchor="_Toc139897254">
        <w:r w:rsidRPr="005D6AE6" w:rsidR="00D417EF">
          <w:rPr>
            <w:rStyle w:val="Hyperlink"/>
          </w:rPr>
          <w:t>5.</w:t>
        </w:r>
        <w:r w:rsidR="00D417EF">
          <w:rPr>
            <w:rFonts w:eastAsiaTheme="minorEastAsia" w:cstheme="minorBidi"/>
            <w:caps w:val="0"/>
            <w:kern w:val="2"/>
            <w:lang w:eastAsia="en-GB"/>
            <w14:ligatures w14:val="standardContextual"/>
          </w:rPr>
          <w:tab/>
        </w:r>
        <w:r w:rsidRPr="005D6AE6" w:rsidR="00D417EF">
          <w:rPr>
            <w:rStyle w:val="Hyperlink"/>
          </w:rPr>
          <w:t>Roles and responsibilities of staff and students in practice learning</w:t>
        </w:r>
        <w:r w:rsidR="00D417EF">
          <w:rPr>
            <w:webHidden/>
          </w:rPr>
          <w:tab/>
        </w:r>
        <w:r w:rsidR="00D417EF">
          <w:rPr>
            <w:webHidden/>
          </w:rPr>
          <w:fldChar w:fldCharType="begin"/>
        </w:r>
        <w:r w:rsidR="00D417EF">
          <w:rPr>
            <w:webHidden/>
          </w:rPr>
          <w:instrText xml:space="preserve"> PAGEREF _Toc139897254 \h </w:instrText>
        </w:r>
        <w:r w:rsidR="00D417EF">
          <w:rPr>
            <w:webHidden/>
          </w:rPr>
        </w:r>
        <w:r w:rsidR="00D417EF">
          <w:rPr>
            <w:webHidden/>
          </w:rPr>
          <w:fldChar w:fldCharType="separate"/>
        </w:r>
        <w:r w:rsidR="00D417EF">
          <w:rPr>
            <w:webHidden/>
          </w:rPr>
          <w:t>15</w:t>
        </w:r>
        <w:r w:rsidR="00D417EF">
          <w:rPr>
            <w:webHidden/>
          </w:rPr>
          <w:fldChar w:fldCharType="end"/>
        </w:r>
      </w:hyperlink>
    </w:p>
    <w:p w:rsidR="00D417EF" w:rsidRDefault="00000000" w14:paraId="67B46E6F" w14:textId="65F55D5E">
      <w:pPr>
        <w:pStyle w:val="TOC2"/>
        <w:rPr>
          <w:rFonts w:asciiTheme="minorHAnsi" w:hAnsiTheme="minorHAnsi" w:eastAsiaTheme="minorEastAsia" w:cstheme="minorBidi"/>
          <w:b w:val="0"/>
          <w:smallCaps w:val="0"/>
          <w:kern w:val="2"/>
          <w:lang w:eastAsia="en-GB"/>
          <w14:ligatures w14:val="standardContextual"/>
        </w:rPr>
      </w:pPr>
      <w:hyperlink w:history="1" w:anchor="_Toc139897255">
        <w:r w:rsidRPr="005D6AE6" w:rsidR="00D417EF">
          <w:rPr>
            <w:rStyle w:val="Hyperlink"/>
          </w:rPr>
          <w:t>5.1 Role and responsibilities of the practice educator:</w:t>
        </w:r>
        <w:r w:rsidR="00D417EF">
          <w:rPr>
            <w:webHidden/>
          </w:rPr>
          <w:tab/>
        </w:r>
        <w:r w:rsidR="00D417EF">
          <w:rPr>
            <w:webHidden/>
          </w:rPr>
          <w:fldChar w:fldCharType="begin"/>
        </w:r>
        <w:r w:rsidR="00D417EF">
          <w:rPr>
            <w:webHidden/>
          </w:rPr>
          <w:instrText xml:space="preserve"> PAGEREF _Toc139897255 \h </w:instrText>
        </w:r>
        <w:r w:rsidR="00D417EF">
          <w:rPr>
            <w:webHidden/>
          </w:rPr>
        </w:r>
        <w:r w:rsidR="00D417EF">
          <w:rPr>
            <w:webHidden/>
          </w:rPr>
          <w:fldChar w:fldCharType="separate"/>
        </w:r>
        <w:r w:rsidR="00D417EF">
          <w:rPr>
            <w:webHidden/>
          </w:rPr>
          <w:t>15</w:t>
        </w:r>
        <w:r w:rsidR="00D417EF">
          <w:rPr>
            <w:webHidden/>
          </w:rPr>
          <w:fldChar w:fldCharType="end"/>
        </w:r>
      </w:hyperlink>
    </w:p>
    <w:p w:rsidR="00D417EF" w:rsidRDefault="00000000" w14:paraId="0FFD8C17" w14:textId="7A5B4D7A">
      <w:pPr>
        <w:pStyle w:val="TOC2"/>
        <w:rPr>
          <w:rFonts w:asciiTheme="minorHAnsi" w:hAnsiTheme="minorHAnsi" w:eastAsiaTheme="minorEastAsia" w:cstheme="minorBidi"/>
          <w:b w:val="0"/>
          <w:smallCaps w:val="0"/>
          <w:kern w:val="2"/>
          <w:lang w:eastAsia="en-GB"/>
          <w14:ligatures w14:val="standardContextual"/>
        </w:rPr>
      </w:pPr>
      <w:hyperlink w:history="1" w:anchor="_Toc139897256">
        <w:r w:rsidRPr="005D6AE6" w:rsidR="00D417EF">
          <w:rPr>
            <w:rStyle w:val="Hyperlink"/>
          </w:rPr>
          <w:t>5.2 Role and responsibilities of the supervising radiographer:</w:t>
        </w:r>
        <w:r w:rsidR="00D417EF">
          <w:rPr>
            <w:webHidden/>
          </w:rPr>
          <w:tab/>
        </w:r>
        <w:r w:rsidR="00D417EF">
          <w:rPr>
            <w:webHidden/>
          </w:rPr>
          <w:fldChar w:fldCharType="begin"/>
        </w:r>
        <w:r w:rsidR="00D417EF">
          <w:rPr>
            <w:webHidden/>
          </w:rPr>
          <w:instrText xml:space="preserve"> PAGEREF _Toc139897256 \h </w:instrText>
        </w:r>
        <w:r w:rsidR="00D417EF">
          <w:rPr>
            <w:webHidden/>
          </w:rPr>
        </w:r>
        <w:r w:rsidR="00D417EF">
          <w:rPr>
            <w:webHidden/>
          </w:rPr>
          <w:fldChar w:fldCharType="separate"/>
        </w:r>
        <w:r w:rsidR="00D417EF">
          <w:rPr>
            <w:webHidden/>
          </w:rPr>
          <w:t>15</w:t>
        </w:r>
        <w:r w:rsidR="00D417EF">
          <w:rPr>
            <w:webHidden/>
          </w:rPr>
          <w:fldChar w:fldCharType="end"/>
        </w:r>
      </w:hyperlink>
    </w:p>
    <w:p w:rsidR="00D417EF" w:rsidRDefault="00000000" w14:paraId="0CF41A30" w14:textId="7D82BCAB">
      <w:pPr>
        <w:pStyle w:val="TOC2"/>
        <w:rPr>
          <w:rFonts w:asciiTheme="minorHAnsi" w:hAnsiTheme="minorHAnsi" w:eastAsiaTheme="minorEastAsia" w:cstheme="minorBidi"/>
          <w:b w:val="0"/>
          <w:smallCaps w:val="0"/>
          <w:kern w:val="2"/>
          <w:lang w:eastAsia="en-GB"/>
          <w14:ligatures w14:val="standardContextual"/>
        </w:rPr>
      </w:pPr>
      <w:hyperlink w:history="1" w:anchor="_Toc139897257">
        <w:r w:rsidRPr="005D6AE6" w:rsidR="00D417EF">
          <w:rPr>
            <w:rStyle w:val="Hyperlink"/>
          </w:rPr>
          <w:t>5.3 Assessor responsibilities:</w:t>
        </w:r>
        <w:r w:rsidR="00D417EF">
          <w:rPr>
            <w:webHidden/>
          </w:rPr>
          <w:tab/>
        </w:r>
        <w:r w:rsidR="00D417EF">
          <w:rPr>
            <w:webHidden/>
          </w:rPr>
          <w:fldChar w:fldCharType="begin"/>
        </w:r>
        <w:r w:rsidR="00D417EF">
          <w:rPr>
            <w:webHidden/>
          </w:rPr>
          <w:instrText xml:space="preserve"> PAGEREF _Toc139897257 \h </w:instrText>
        </w:r>
        <w:r w:rsidR="00D417EF">
          <w:rPr>
            <w:webHidden/>
          </w:rPr>
        </w:r>
        <w:r w:rsidR="00D417EF">
          <w:rPr>
            <w:webHidden/>
          </w:rPr>
          <w:fldChar w:fldCharType="separate"/>
        </w:r>
        <w:r w:rsidR="00D417EF">
          <w:rPr>
            <w:webHidden/>
          </w:rPr>
          <w:t>15</w:t>
        </w:r>
        <w:r w:rsidR="00D417EF">
          <w:rPr>
            <w:webHidden/>
          </w:rPr>
          <w:fldChar w:fldCharType="end"/>
        </w:r>
      </w:hyperlink>
    </w:p>
    <w:p w:rsidR="00D417EF" w:rsidRDefault="00000000" w14:paraId="0B9D5006" w14:textId="4F31DA7B">
      <w:pPr>
        <w:pStyle w:val="TOC2"/>
        <w:rPr>
          <w:rFonts w:asciiTheme="minorHAnsi" w:hAnsiTheme="minorHAnsi" w:eastAsiaTheme="minorEastAsia" w:cstheme="minorBidi"/>
          <w:b w:val="0"/>
          <w:smallCaps w:val="0"/>
          <w:kern w:val="2"/>
          <w:lang w:eastAsia="en-GB"/>
          <w14:ligatures w14:val="standardContextual"/>
        </w:rPr>
      </w:pPr>
      <w:hyperlink w:history="1" w:anchor="_Toc139897258">
        <w:r w:rsidRPr="005D6AE6" w:rsidR="00D417EF">
          <w:rPr>
            <w:rStyle w:val="Hyperlink"/>
          </w:rPr>
          <w:t>5.4 Student responsibilities:</w:t>
        </w:r>
        <w:r w:rsidR="00D417EF">
          <w:rPr>
            <w:webHidden/>
          </w:rPr>
          <w:tab/>
        </w:r>
        <w:r w:rsidR="00D417EF">
          <w:rPr>
            <w:webHidden/>
          </w:rPr>
          <w:fldChar w:fldCharType="begin"/>
        </w:r>
        <w:r w:rsidR="00D417EF">
          <w:rPr>
            <w:webHidden/>
          </w:rPr>
          <w:instrText xml:space="preserve"> PAGEREF _Toc139897258 \h </w:instrText>
        </w:r>
        <w:r w:rsidR="00D417EF">
          <w:rPr>
            <w:webHidden/>
          </w:rPr>
        </w:r>
        <w:r w:rsidR="00D417EF">
          <w:rPr>
            <w:webHidden/>
          </w:rPr>
          <w:fldChar w:fldCharType="separate"/>
        </w:r>
        <w:r w:rsidR="00D417EF">
          <w:rPr>
            <w:webHidden/>
          </w:rPr>
          <w:t>16</w:t>
        </w:r>
        <w:r w:rsidR="00D417EF">
          <w:rPr>
            <w:webHidden/>
          </w:rPr>
          <w:fldChar w:fldCharType="end"/>
        </w:r>
      </w:hyperlink>
    </w:p>
    <w:p w:rsidR="00D417EF" w:rsidRDefault="00000000" w14:paraId="2D13AC94" w14:textId="6B2508DD">
      <w:pPr>
        <w:pStyle w:val="TOC2"/>
        <w:rPr>
          <w:rFonts w:asciiTheme="minorHAnsi" w:hAnsiTheme="minorHAnsi" w:eastAsiaTheme="minorEastAsia" w:cstheme="minorBidi"/>
          <w:b w:val="0"/>
          <w:smallCaps w:val="0"/>
          <w:kern w:val="2"/>
          <w:lang w:eastAsia="en-GB"/>
          <w14:ligatures w14:val="standardContextual"/>
        </w:rPr>
      </w:pPr>
      <w:hyperlink w:history="1" w:anchor="_Toc139897259">
        <w:r w:rsidRPr="005D6AE6" w:rsidR="00D417EF">
          <w:rPr>
            <w:rStyle w:val="Hyperlink"/>
            <w:rFonts w:eastAsiaTheme="majorEastAsia" w:cstheme="majorBidi"/>
            <w:bCs/>
          </w:rPr>
          <w:t xml:space="preserve">5.5 </w:t>
        </w:r>
        <w:r w:rsidRPr="005D6AE6" w:rsidR="00D417EF">
          <w:rPr>
            <w:rStyle w:val="Hyperlink"/>
            <w:bCs/>
            <w:lang w:eastAsia="x-none"/>
          </w:rPr>
          <w:t>The role and responsibilities of the Zoned Academic:</w:t>
        </w:r>
        <w:r w:rsidR="00D417EF">
          <w:rPr>
            <w:webHidden/>
          </w:rPr>
          <w:tab/>
        </w:r>
        <w:r w:rsidR="00D417EF">
          <w:rPr>
            <w:webHidden/>
          </w:rPr>
          <w:fldChar w:fldCharType="begin"/>
        </w:r>
        <w:r w:rsidR="00D417EF">
          <w:rPr>
            <w:webHidden/>
          </w:rPr>
          <w:instrText xml:space="preserve"> PAGEREF _Toc139897259 \h </w:instrText>
        </w:r>
        <w:r w:rsidR="00D417EF">
          <w:rPr>
            <w:webHidden/>
          </w:rPr>
        </w:r>
        <w:r w:rsidR="00D417EF">
          <w:rPr>
            <w:webHidden/>
          </w:rPr>
          <w:fldChar w:fldCharType="separate"/>
        </w:r>
        <w:r w:rsidR="00D417EF">
          <w:rPr>
            <w:webHidden/>
          </w:rPr>
          <w:t>16</w:t>
        </w:r>
        <w:r w:rsidR="00D417EF">
          <w:rPr>
            <w:webHidden/>
          </w:rPr>
          <w:fldChar w:fldCharType="end"/>
        </w:r>
      </w:hyperlink>
    </w:p>
    <w:p w:rsidR="00D417EF" w:rsidRDefault="00000000" w14:paraId="66D07EA8" w14:textId="39E8569A">
      <w:pPr>
        <w:pStyle w:val="TOC2"/>
        <w:rPr>
          <w:rFonts w:asciiTheme="minorHAnsi" w:hAnsiTheme="minorHAnsi" w:eastAsiaTheme="minorEastAsia" w:cstheme="minorBidi"/>
          <w:b w:val="0"/>
          <w:smallCaps w:val="0"/>
          <w:kern w:val="2"/>
          <w:lang w:eastAsia="en-GB"/>
          <w14:ligatures w14:val="standardContextual"/>
        </w:rPr>
      </w:pPr>
      <w:hyperlink w:history="1" w:anchor="_Toc139897260">
        <w:r w:rsidRPr="005D6AE6" w:rsidR="00D417EF">
          <w:rPr>
            <w:rStyle w:val="Hyperlink"/>
            <w:rFonts w:eastAsiaTheme="majorEastAsia" w:cstheme="majorBidi"/>
            <w:bCs/>
          </w:rPr>
          <w:t xml:space="preserve">5.6 </w:t>
        </w:r>
        <w:r w:rsidRPr="005D6AE6" w:rsidR="00D417EF">
          <w:rPr>
            <w:rStyle w:val="Hyperlink"/>
            <w:bCs/>
            <w:lang w:eastAsia="x-none"/>
          </w:rPr>
          <w:t>The roles and responsibilities of the placement support team (PLAST):</w:t>
        </w:r>
        <w:r w:rsidR="00D417EF">
          <w:rPr>
            <w:webHidden/>
          </w:rPr>
          <w:tab/>
        </w:r>
        <w:r w:rsidR="00D417EF">
          <w:rPr>
            <w:webHidden/>
          </w:rPr>
          <w:fldChar w:fldCharType="begin"/>
        </w:r>
        <w:r w:rsidR="00D417EF">
          <w:rPr>
            <w:webHidden/>
          </w:rPr>
          <w:instrText xml:space="preserve"> PAGEREF _Toc139897260 \h </w:instrText>
        </w:r>
        <w:r w:rsidR="00D417EF">
          <w:rPr>
            <w:webHidden/>
          </w:rPr>
        </w:r>
        <w:r w:rsidR="00D417EF">
          <w:rPr>
            <w:webHidden/>
          </w:rPr>
          <w:fldChar w:fldCharType="separate"/>
        </w:r>
        <w:r w:rsidR="00D417EF">
          <w:rPr>
            <w:webHidden/>
          </w:rPr>
          <w:t>17</w:t>
        </w:r>
        <w:r w:rsidR="00D417EF">
          <w:rPr>
            <w:webHidden/>
          </w:rPr>
          <w:fldChar w:fldCharType="end"/>
        </w:r>
      </w:hyperlink>
    </w:p>
    <w:p w:rsidR="00D417EF" w:rsidRDefault="00000000" w14:paraId="6797EB84" w14:textId="1C07E9F9">
      <w:pPr>
        <w:pStyle w:val="TOC1"/>
        <w:rPr>
          <w:rFonts w:eastAsiaTheme="minorEastAsia" w:cstheme="minorBidi"/>
          <w:caps w:val="0"/>
          <w:kern w:val="2"/>
          <w:lang w:eastAsia="en-GB"/>
          <w14:ligatures w14:val="standardContextual"/>
        </w:rPr>
      </w:pPr>
      <w:hyperlink w:history="1" w:anchor="_Toc139897261">
        <w:r w:rsidRPr="005D6AE6" w:rsidR="00D417EF">
          <w:rPr>
            <w:rStyle w:val="Hyperlink"/>
          </w:rPr>
          <w:t>6.</w:t>
        </w:r>
        <w:r w:rsidR="00D417EF">
          <w:rPr>
            <w:rFonts w:eastAsiaTheme="minorEastAsia" w:cstheme="minorBidi"/>
            <w:caps w:val="0"/>
            <w:kern w:val="2"/>
            <w:lang w:eastAsia="en-GB"/>
            <w14:ligatures w14:val="standardContextual"/>
          </w:rPr>
          <w:tab/>
        </w:r>
        <w:r w:rsidRPr="005D6AE6" w:rsidR="00D417EF">
          <w:rPr>
            <w:rStyle w:val="Hyperlink"/>
          </w:rPr>
          <w:t>Before placement starts</w:t>
        </w:r>
        <w:r w:rsidR="00D417EF">
          <w:rPr>
            <w:webHidden/>
          </w:rPr>
          <w:tab/>
        </w:r>
        <w:r w:rsidR="00D417EF">
          <w:rPr>
            <w:webHidden/>
          </w:rPr>
          <w:fldChar w:fldCharType="begin"/>
        </w:r>
        <w:r w:rsidR="00D417EF">
          <w:rPr>
            <w:webHidden/>
          </w:rPr>
          <w:instrText xml:space="preserve"> PAGEREF _Toc139897261 \h </w:instrText>
        </w:r>
        <w:r w:rsidR="00D417EF">
          <w:rPr>
            <w:webHidden/>
          </w:rPr>
        </w:r>
        <w:r w:rsidR="00D417EF">
          <w:rPr>
            <w:webHidden/>
          </w:rPr>
          <w:fldChar w:fldCharType="separate"/>
        </w:r>
        <w:r w:rsidR="00D417EF">
          <w:rPr>
            <w:webHidden/>
          </w:rPr>
          <w:t>18</w:t>
        </w:r>
        <w:r w:rsidR="00D417EF">
          <w:rPr>
            <w:webHidden/>
          </w:rPr>
          <w:fldChar w:fldCharType="end"/>
        </w:r>
      </w:hyperlink>
    </w:p>
    <w:p w:rsidR="00D417EF" w:rsidRDefault="00000000" w14:paraId="4A3303CA" w14:textId="15B7ACF0">
      <w:pPr>
        <w:pStyle w:val="TOC2"/>
        <w:rPr>
          <w:rFonts w:asciiTheme="minorHAnsi" w:hAnsiTheme="minorHAnsi" w:eastAsiaTheme="minorEastAsia" w:cstheme="minorBidi"/>
          <w:b w:val="0"/>
          <w:smallCaps w:val="0"/>
          <w:kern w:val="2"/>
          <w:lang w:eastAsia="en-GB"/>
          <w14:ligatures w14:val="standardContextual"/>
        </w:rPr>
      </w:pPr>
      <w:hyperlink w:history="1" w:anchor="_Toc139897262">
        <w:r w:rsidRPr="005D6AE6" w:rsidR="00D417EF">
          <w:rPr>
            <w:rStyle w:val="Hyperlink"/>
          </w:rPr>
          <w:t>6.1 How are students supported on placement?</w:t>
        </w:r>
        <w:r w:rsidR="00D417EF">
          <w:rPr>
            <w:webHidden/>
          </w:rPr>
          <w:tab/>
        </w:r>
        <w:r w:rsidR="00D417EF">
          <w:rPr>
            <w:webHidden/>
          </w:rPr>
          <w:fldChar w:fldCharType="begin"/>
        </w:r>
        <w:r w:rsidR="00D417EF">
          <w:rPr>
            <w:webHidden/>
          </w:rPr>
          <w:instrText xml:space="preserve"> PAGEREF _Toc139897262 \h </w:instrText>
        </w:r>
        <w:r w:rsidR="00D417EF">
          <w:rPr>
            <w:webHidden/>
          </w:rPr>
        </w:r>
        <w:r w:rsidR="00D417EF">
          <w:rPr>
            <w:webHidden/>
          </w:rPr>
          <w:fldChar w:fldCharType="separate"/>
        </w:r>
        <w:r w:rsidR="00D417EF">
          <w:rPr>
            <w:webHidden/>
          </w:rPr>
          <w:t>18</w:t>
        </w:r>
        <w:r w:rsidR="00D417EF">
          <w:rPr>
            <w:webHidden/>
          </w:rPr>
          <w:fldChar w:fldCharType="end"/>
        </w:r>
      </w:hyperlink>
    </w:p>
    <w:p w:rsidR="00D417EF" w:rsidRDefault="00000000" w14:paraId="2225383F" w14:textId="31C3DB36">
      <w:pPr>
        <w:pStyle w:val="TOC2"/>
        <w:rPr>
          <w:rFonts w:asciiTheme="minorHAnsi" w:hAnsiTheme="minorHAnsi" w:eastAsiaTheme="minorEastAsia" w:cstheme="minorBidi"/>
          <w:b w:val="0"/>
          <w:smallCaps w:val="0"/>
          <w:kern w:val="2"/>
          <w:lang w:eastAsia="en-GB"/>
          <w14:ligatures w14:val="standardContextual"/>
        </w:rPr>
      </w:pPr>
      <w:hyperlink w:history="1" w:anchor="_Toc139897263">
        <w:r w:rsidRPr="005D6AE6" w:rsidR="00D417EF">
          <w:rPr>
            <w:rStyle w:val="Hyperlink"/>
            <w:rFonts w:eastAsia="Calibri"/>
          </w:rPr>
          <w:t>6.2 Zoned Academic Visits</w:t>
        </w:r>
        <w:r w:rsidR="00D417EF">
          <w:rPr>
            <w:webHidden/>
          </w:rPr>
          <w:tab/>
        </w:r>
        <w:r w:rsidR="00D417EF">
          <w:rPr>
            <w:webHidden/>
          </w:rPr>
          <w:fldChar w:fldCharType="begin"/>
        </w:r>
        <w:r w:rsidR="00D417EF">
          <w:rPr>
            <w:webHidden/>
          </w:rPr>
          <w:instrText xml:space="preserve"> PAGEREF _Toc139897263 \h </w:instrText>
        </w:r>
        <w:r w:rsidR="00D417EF">
          <w:rPr>
            <w:webHidden/>
          </w:rPr>
        </w:r>
        <w:r w:rsidR="00D417EF">
          <w:rPr>
            <w:webHidden/>
          </w:rPr>
          <w:fldChar w:fldCharType="separate"/>
        </w:r>
        <w:r w:rsidR="00D417EF">
          <w:rPr>
            <w:webHidden/>
          </w:rPr>
          <w:t>18</w:t>
        </w:r>
        <w:r w:rsidR="00D417EF">
          <w:rPr>
            <w:webHidden/>
          </w:rPr>
          <w:fldChar w:fldCharType="end"/>
        </w:r>
      </w:hyperlink>
    </w:p>
    <w:p w:rsidR="00D417EF" w:rsidRDefault="00000000" w14:paraId="08EB96E4" w14:textId="71C0E0FD">
      <w:pPr>
        <w:pStyle w:val="TOC1"/>
        <w:rPr>
          <w:rFonts w:eastAsiaTheme="minorEastAsia" w:cstheme="minorBidi"/>
          <w:caps w:val="0"/>
          <w:kern w:val="2"/>
          <w:lang w:eastAsia="en-GB"/>
          <w14:ligatures w14:val="standardContextual"/>
        </w:rPr>
      </w:pPr>
      <w:hyperlink w:history="1" w:anchor="_Toc139897264">
        <w:r w:rsidRPr="005D6AE6" w:rsidR="00D417EF">
          <w:rPr>
            <w:rStyle w:val="Hyperlink"/>
          </w:rPr>
          <w:t>7.</w:t>
        </w:r>
        <w:r w:rsidR="00D417EF">
          <w:rPr>
            <w:rFonts w:eastAsiaTheme="minorEastAsia" w:cstheme="minorBidi"/>
            <w:caps w:val="0"/>
            <w:kern w:val="2"/>
            <w:lang w:eastAsia="en-GB"/>
            <w14:ligatures w14:val="standardContextual"/>
          </w:rPr>
          <w:tab/>
        </w:r>
        <w:r w:rsidRPr="005D6AE6" w:rsidR="00D417EF">
          <w:rPr>
            <w:rStyle w:val="Hyperlink"/>
          </w:rPr>
          <w:t>Clinical Educator &amp; Assessor Training</w:t>
        </w:r>
        <w:r w:rsidR="00D417EF">
          <w:rPr>
            <w:webHidden/>
          </w:rPr>
          <w:tab/>
        </w:r>
        <w:r w:rsidR="00D417EF">
          <w:rPr>
            <w:webHidden/>
          </w:rPr>
          <w:fldChar w:fldCharType="begin"/>
        </w:r>
        <w:r w:rsidR="00D417EF">
          <w:rPr>
            <w:webHidden/>
          </w:rPr>
          <w:instrText xml:space="preserve"> PAGEREF _Toc139897264 \h </w:instrText>
        </w:r>
        <w:r w:rsidR="00D417EF">
          <w:rPr>
            <w:webHidden/>
          </w:rPr>
        </w:r>
        <w:r w:rsidR="00D417EF">
          <w:rPr>
            <w:webHidden/>
          </w:rPr>
          <w:fldChar w:fldCharType="separate"/>
        </w:r>
        <w:r w:rsidR="00D417EF">
          <w:rPr>
            <w:webHidden/>
          </w:rPr>
          <w:t>19</w:t>
        </w:r>
        <w:r w:rsidR="00D417EF">
          <w:rPr>
            <w:webHidden/>
          </w:rPr>
          <w:fldChar w:fldCharType="end"/>
        </w:r>
      </w:hyperlink>
    </w:p>
    <w:p w:rsidR="00D417EF" w:rsidRDefault="00000000" w14:paraId="51085FAD" w14:textId="089CB5D7">
      <w:pPr>
        <w:pStyle w:val="TOC1"/>
        <w:rPr>
          <w:rFonts w:eastAsiaTheme="minorEastAsia" w:cstheme="minorBidi"/>
          <w:caps w:val="0"/>
          <w:kern w:val="2"/>
          <w:lang w:eastAsia="en-GB"/>
          <w14:ligatures w14:val="standardContextual"/>
        </w:rPr>
      </w:pPr>
      <w:hyperlink w:history="1" w:anchor="_Toc139897265">
        <w:r w:rsidRPr="005D6AE6" w:rsidR="00D417EF">
          <w:rPr>
            <w:rStyle w:val="Hyperlink"/>
          </w:rPr>
          <w:t>8.</w:t>
        </w:r>
        <w:r w:rsidR="00D417EF">
          <w:rPr>
            <w:rFonts w:eastAsiaTheme="minorEastAsia" w:cstheme="minorBidi"/>
            <w:caps w:val="0"/>
            <w:kern w:val="2"/>
            <w:lang w:eastAsia="en-GB"/>
            <w14:ligatures w14:val="standardContextual"/>
          </w:rPr>
          <w:tab/>
        </w:r>
        <w:r w:rsidRPr="005D6AE6" w:rsidR="00D417EF">
          <w:rPr>
            <w:rStyle w:val="Hyperlink"/>
          </w:rPr>
          <w:t>Placement  Assessment</w:t>
        </w:r>
        <w:r w:rsidR="00D417EF">
          <w:rPr>
            <w:webHidden/>
          </w:rPr>
          <w:tab/>
        </w:r>
        <w:r w:rsidR="00D417EF">
          <w:rPr>
            <w:webHidden/>
          </w:rPr>
          <w:fldChar w:fldCharType="begin"/>
        </w:r>
        <w:r w:rsidR="00D417EF">
          <w:rPr>
            <w:webHidden/>
          </w:rPr>
          <w:instrText xml:space="preserve"> PAGEREF _Toc139897265 \h </w:instrText>
        </w:r>
        <w:r w:rsidR="00D417EF">
          <w:rPr>
            <w:webHidden/>
          </w:rPr>
        </w:r>
        <w:r w:rsidR="00D417EF">
          <w:rPr>
            <w:webHidden/>
          </w:rPr>
          <w:fldChar w:fldCharType="separate"/>
        </w:r>
        <w:r w:rsidR="00D417EF">
          <w:rPr>
            <w:webHidden/>
          </w:rPr>
          <w:t>20</w:t>
        </w:r>
        <w:r w:rsidR="00D417EF">
          <w:rPr>
            <w:webHidden/>
          </w:rPr>
          <w:fldChar w:fldCharType="end"/>
        </w:r>
      </w:hyperlink>
    </w:p>
    <w:p w:rsidR="00D417EF" w:rsidRDefault="00000000" w14:paraId="494B4830" w14:textId="1B5015D6">
      <w:pPr>
        <w:pStyle w:val="TOC2"/>
        <w:rPr>
          <w:rFonts w:asciiTheme="minorHAnsi" w:hAnsiTheme="minorHAnsi" w:eastAsiaTheme="minorEastAsia" w:cstheme="minorBidi"/>
          <w:b w:val="0"/>
          <w:smallCaps w:val="0"/>
          <w:kern w:val="2"/>
          <w:lang w:eastAsia="en-GB"/>
          <w14:ligatures w14:val="standardContextual"/>
        </w:rPr>
      </w:pPr>
      <w:hyperlink w:history="1" w:anchor="_Toc139897266">
        <w:r w:rsidRPr="005D6AE6" w:rsidR="00D417EF">
          <w:rPr>
            <w:rStyle w:val="Hyperlink"/>
          </w:rPr>
          <w:t>8.1 Placement Assessment Document</w:t>
        </w:r>
        <w:r w:rsidR="00D417EF">
          <w:rPr>
            <w:webHidden/>
          </w:rPr>
          <w:tab/>
        </w:r>
        <w:r w:rsidR="00D417EF">
          <w:rPr>
            <w:webHidden/>
          </w:rPr>
          <w:fldChar w:fldCharType="begin"/>
        </w:r>
        <w:r w:rsidR="00D417EF">
          <w:rPr>
            <w:webHidden/>
          </w:rPr>
          <w:instrText xml:space="preserve"> PAGEREF _Toc139897266 \h </w:instrText>
        </w:r>
        <w:r w:rsidR="00D417EF">
          <w:rPr>
            <w:webHidden/>
          </w:rPr>
        </w:r>
        <w:r w:rsidR="00D417EF">
          <w:rPr>
            <w:webHidden/>
          </w:rPr>
          <w:fldChar w:fldCharType="separate"/>
        </w:r>
        <w:r w:rsidR="00D417EF">
          <w:rPr>
            <w:webHidden/>
          </w:rPr>
          <w:t>20</w:t>
        </w:r>
        <w:r w:rsidR="00D417EF">
          <w:rPr>
            <w:webHidden/>
          </w:rPr>
          <w:fldChar w:fldCharType="end"/>
        </w:r>
      </w:hyperlink>
    </w:p>
    <w:p w:rsidR="00D417EF" w:rsidRDefault="00000000" w14:paraId="681D3932" w14:textId="2CF72CA5">
      <w:pPr>
        <w:pStyle w:val="TOC2"/>
        <w:rPr>
          <w:rFonts w:asciiTheme="minorHAnsi" w:hAnsiTheme="minorHAnsi" w:eastAsiaTheme="minorEastAsia" w:cstheme="minorBidi"/>
          <w:b w:val="0"/>
          <w:smallCaps w:val="0"/>
          <w:kern w:val="2"/>
          <w:lang w:eastAsia="en-GB"/>
          <w14:ligatures w14:val="standardContextual"/>
        </w:rPr>
      </w:pPr>
      <w:hyperlink w:history="1" w:anchor="_Toc139897267">
        <w:r w:rsidRPr="005D6AE6" w:rsidR="00D417EF">
          <w:rPr>
            <w:rStyle w:val="Hyperlink"/>
          </w:rPr>
          <w:t>8.2 Formative and summative placement assessment</w:t>
        </w:r>
        <w:r w:rsidR="00D417EF">
          <w:rPr>
            <w:webHidden/>
          </w:rPr>
          <w:tab/>
        </w:r>
        <w:r w:rsidR="00D417EF">
          <w:rPr>
            <w:webHidden/>
          </w:rPr>
          <w:fldChar w:fldCharType="begin"/>
        </w:r>
        <w:r w:rsidR="00D417EF">
          <w:rPr>
            <w:webHidden/>
          </w:rPr>
          <w:instrText xml:space="preserve"> PAGEREF _Toc139897267 \h </w:instrText>
        </w:r>
        <w:r w:rsidR="00D417EF">
          <w:rPr>
            <w:webHidden/>
          </w:rPr>
        </w:r>
        <w:r w:rsidR="00D417EF">
          <w:rPr>
            <w:webHidden/>
          </w:rPr>
          <w:fldChar w:fldCharType="separate"/>
        </w:r>
        <w:r w:rsidR="00D417EF">
          <w:rPr>
            <w:webHidden/>
          </w:rPr>
          <w:t>20</w:t>
        </w:r>
        <w:r w:rsidR="00D417EF">
          <w:rPr>
            <w:webHidden/>
          </w:rPr>
          <w:fldChar w:fldCharType="end"/>
        </w:r>
      </w:hyperlink>
    </w:p>
    <w:p w:rsidR="00D417EF" w:rsidRDefault="00000000" w14:paraId="44281240" w14:textId="058B50D6">
      <w:pPr>
        <w:pStyle w:val="TOC2"/>
        <w:rPr>
          <w:rFonts w:asciiTheme="minorHAnsi" w:hAnsiTheme="minorHAnsi" w:eastAsiaTheme="minorEastAsia" w:cstheme="minorBidi"/>
          <w:b w:val="0"/>
          <w:smallCaps w:val="0"/>
          <w:kern w:val="2"/>
          <w:lang w:eastAsia="en-GB"/>
          <w14:ligatures w14:val="standardContextual"/>
        </w:rPr>
      </w:pPr>
      <w:hyperlink w:history="1" w:anchor="_Toc139897268">
        <w:r w:rsidRPr="005D6AE6" w:rsidR="00D417EF">
          <w:rPr>
            <w:rStyle w:val="Hyperlink"/>
          </w:rPr>
          <w:t>8.3 The Assessment Process</w:t>
        </w:r>
        <w:r w:rsidR="00D417EF">
          <w:rPr>
            <w:webHidden/>
          </w:rPr>
          <w:tab/>
        </w:r>
        <w:r w:rsidR="00D417EF">
          <w:rPr>
            <w:webHidden/>
          </w:rPr>
          <w:fldChar w:fldCharType="begin"/>
        </w:r>
        <w:r w:rsidR="00D417EF">
          <w:rPr>
            <w:webHidden/>
          </w:rPr>
          <w:instrText xml:space="preserve"> PAGEREF _Toc139897268 \h </w:instrText>
        </w:r>
        <w:r w:rsidR="00D417EF">
          <w:rPr>
            <w:webHidden/>
          </w:rPr>
        </w:r>
        <w:r w:rsidR="00D417EF">
          <w:rPr>
            <w:webHidden/>
          </w:rPr>
          <w:fldChar w:fldCharType="separate"/>
        </w:r>
        <w:r w:rsidR="00D417EF">
          <w:rPr>
            <w:webHidden/>
          </w:rPr>
          <w:t>20</w:t>
        </w:r>
        <w:r w:rsidR="00D417EF">
          <w:rPr>
            <w:webHidden/>
          </w:rPr>
          <w:fldChar w:fldCharType="end"/>
        </w:r>
      </w:hyperlink>
    </w:p>
    <w:p w:rsidR="00D417EF" w:rsidRDefault="00000000" w14:paraId="5050E7FB" w14:textId="50DBA07B">
      <w:pPr>
        <w:pStyle w:val="TOC1"/>
        <w:rPr>
          <w:rFonts w:eastAsiaTheme="minorEastAsia" w:cstheme="minorBidi"/>
          <w:caps w:val="0"/>
          <w:kern w:val="2"/>
          <w:lang w:eastAsia="en-GB"/>
          <w14:ligatures w14:val="standardContextual"/>
        </w:rPr>
      </w:pPr>
      <w:hyperlink w:history="1" w:anchor="_Toc139897269">
        <w:r w:rsidRPr="005D6AE6" w:rsidR="00D417EF">
          <w:rPr>
            <w:rStyle w:val="Hyperlink"/>
          </w:rPr>
          <w:t>9.</w:t>
        </w:r>
        <w:r w:rsidR="00D417EF">
          <w:rPr>
            <w:rFonts w:eastAsiaTheme="minorEastAsia" w:cstheme="minorBidi"/>
            <w:caps w:val="0"/>
            <w:kern w:val="2"/>
            <w:lang w:eastAsia="en-GB"/>
            <w14:ligatures w14:val="standardContextual"/>
          </w:rPr>
          <w:tab/>
        </w:r>
        <w:r w:rsidRPr="005D6AE6" w:rsidR="00D417EF">
          <w:rPr>
            <w:rStyle w:val="Hyperlink"/>
          </w:rPr>
          <w:t>Identifying Concerns Process</w:t>
        </w:r>
        <w:r w:rsidR="00D417EF">
          <w:rPr>
            <w:webHidden/>
          </w:rPr>
          <w:tab/>
        </w:r>
        <w:r w:rsidR="00D417EF">
          <w:rPr>
            <w:webHidden/>
          </w:rPr>
          <w:fldChar w:fldCharType="begin"/>
        </w:r>
        <w:r w:rsidR="00D417EF">
          <w:rPr>
            <w:webHidden/>
          </w:rPr>
          <w:instrText xml:space="preserve"> PAGEREF _Toc139897269 \h </w:instrText>
        </w:r>
        <w:r w:rsidR="00D417EF">
          <w:rPr>
            <w:webHidden/>
          </w:rPr>
        </w:r>
        <w:r w:rsidR="00D417EF">
          <w:rPr>
            <w:webHidden/>
          </w:rPr>
          <w:fldChar w:fldCharType="separate"/>
        </w:r>
        <w:r w:rsidR="00D417EF">
          <w:rPr>
            <w:webHidden/>
          </w:rPr>
          <w:t>21</w:t>
        </w:r>
        <w:r w:rsidR="00D417EF">
          <w:rPr>
            <w:webHidden/>
          </w:rPr>
          <w:fldChar w:fldCharType="end"/>
        </w:r>
      </w:hyperlink>
    </w:p>
    <w:p w:rsidR="00D417EF" w:rsidRDefault="00000000" w14:paraId="4AE07401" w14:textId="22324C8A">
      <w:pPr>
        <w:pStyle w:val="TOC2"/>
        <w:rPr>
          <w:rFonts w:asciiTheme="minorHAnsi" w:hAnsiTheme="minorHAnsi" w:eastAsiaTheme="minorEastAsia" w:cstheme="minorBidi"/>
          <w:b w:val="0"/>
          <w:smallCaps w:val="0"/>
          <w:kern w:val="2"/>
          <w:lang w:eastAsia="en-GB"/>
          <w14:ligatures w14:val="standardContextual"/>
        </w:rPr>
      </w:pPr>
      <w:hyperlink w:history="1" w:anchor="_Toc139897270">
        <w:r w:rsidRPr="005D6AE6" w:rsidR="00D417EF">
          <w:rPr>
            <w:rStyle w:val="Hyperlink"/>
          </w:rPr>
          <w:t>9.1 Failure of a placement</w:t>
        </w:r>
        <w:r w:rsidR="00D417EF">
          <w:rPr>
            <w:webHidden/>
          </w:rPr>
          <w:tab/>
        </w:r>
        <w:r w:rsidR="00D417EF">
          <w:rPr>
            <w:webHidden/>
          </w:rPr>
          <w:fldChar w:fldCharType="begin"/>
        </w:r>
        <w:r w:rsidR="00D417EF">
          <w:rPr>
            <w:webHidden/>
          </w:rPr>
          <w:instrText xml:space="preserve"> PAGEREF _Toc139897270 \h </w:instrText>
        </w:r>
        <w:r w:rsidR="00D417EF">
          <w:rPr>
            <w:webHidden/>
          </w:rPr>
        </w:r>
        <w:r w:rsidR="00D417EF">
          <w:rPr>
            <w:webHidden/>
          </w:rPr>
          <w:fldChar w:fldCharType="separate"/>
        </w:r>
        <w:r w:rsidR="00D417EF">
          <w:rPr>
            <w:webHidden/>
          </w:rPr>
          <w:t>23</w:t>
        </w:r>
        <w:r w:rsidR="00D417EF">
          <w:rPr>
            <w:webHidden/>
          </w:rPr>
          <w:fldChar w:fldCharType="end"/>
        </w:r>
      </w:hyperlink>
    </w:p>
    <w:p w:rsidR="00D417EF" w:rsidRDefault="00000000" w14:paraId="1FCF32D1" w14:textId="6ECF78E5">
      <w:pPr>
        <w:pStyle w:val="TOC2"/>
        <w:rPr>
          <w:rFonts w:asciiTheme="minorHAnsi" w:hAnsiTheme="minorHAnsi" w:eastAsiaTheme="minorEastAsia" w:cstheme="minorBidi"/>
          <w:b w:val="0"/>
          <w:smallCaps w:val="0"/>
          <w:kern w:val="2"/>
          <w:lang w:eastAsia="en-GB"/>
          <w14:ligatures w14:val="standardContextual"/>
        </w:rPr>
      </w:pPr>
      <w:hyperlink w:history="1" w:anchor="_Toc139897271">
        <w:r w:rsidRPr="005D6AE6" w:rsidR="00D417EF">
          <w:rPr>
            <w:rStyle w:val="Hyperlink"/>
          </w:rPr>
          <w:t>9.2 Re-sits of placements</w:t>
        </w:r>
        <w:r w:rsidR="00D417EF">
          <w:rPr>
            <w:webHidden/>
          </w:rPr>
          <w:tab/>
        </w:r>
        <w:r w:rsidR="00D417EF">
          <w:rPr>
            <w:webHidden/>
          </w:rPr>
          <w:fldChar w:fldCharType="begin"/>
        </w:r>
        <w:r w:rsidR="00D417EF">
          <w:rPr>
            <w:webHidden/>
          </w:rPr>
          <w:instrText xml:space="preserve"> PAGEREF _Toc139897271 \h </w:instrText>
        </w:r>
        <w:r w:rsidR="00D417EF">
          <w:rPr>
            <w:webHidden/>
          </w:rPr>
        </w:r>
        <w:r w:rsidR="00D417EF">
          <w:rPr>
            <w:webHidden/>
          </w:rPr>
          <w:fldChar w:fldCharType="separate"/>
        </w:r>
        <w:r w:rsidR="00D417EF">
          <w:rPr>
            <w:webHidden/>
          </w:rPr>
          <w:t>23</w:t>
        </w:r>
        <w:r w:rsidR="00D417EF">
          <w:rPr>
            <w:webHidden/>
          </w:rPr>
          <w:fldChar w:fldCharType="end"/>
        </w:r>
      </w:hyperlink>
    </w:p>
    <w:p w:rsidR="00D417EF" w:rsidRDefault="00000000" w14:paraId="6ADD3757" w14:textId="7AC39383">
      <w:pPr>
        <w:pStyle w:val="TOC1"/>
        <w:rPr>
          <w:rFonts w:eastAsiaTheme="minorEastAsia" w:cstheme="minorBidi"/>
          <w:caps w:val="0"/>
          <w:kern w:val="2"/>
          <w:lang w:eastAsia="en-GB"/>
          <w14:ligatures w14:val="standardContextual"/>
        </w:rPr>
      </w:pPr>
      <w:hyperlink w:history="1" w:anchor="_Toc139897272">
        <w:r w:rsidRPr="005D6AE6" w:rsidR="00D417EF">
          <w:rPr>
            <w:rStyle w:val="Hyperlink"/>
          </w:rPr>
          <w:t>10.</w:t>
        </w:r>
        <w:r w:rsidR="00D417EF">
          <w:rPr>
            <w:rFonts w:eastAsiaTheme="minorEastAsia" w:cstheme="minorBidi"/>
            <w:caps w:val="0"/>
            <w:kern w:val="2"/>
            <w:lang w:eastAsia="en-GB"/>
            <w14:ligatures w14:val="standardContextual"/>
          </w:rPr>
          <w:tab/>
        </w:r>
        <w:r w:rsidRPr="005D6AE6" w:rsidR="00D417EF">
          <w:rPr>
            <w:rStyle w:val="Hyperlink"/>
          </w:rPr>
          <w:t>Raising Concerns in Practice</w:t>
        </w:r>
        <w:r w:rsidR="00D417EF">
          <w:rPr>
            <w:webHidden/>
          </w:rPr>
          <w:tab/>
        </w:r>
        <w:r w:rsidR="00D417EF">
          <w:rPr>
            <w:webHidden/>
          </w:rPr>
          <w:fldChar w:fldCharType="begin"/>
        </w:r>
        <w:r w:rsidR="00D417EF">
          <w:rPr>
            <w:webHidden/>
          </w:rPr>
          <w:instrText xml:space="preserve"> PAGEREF _Toc139897272 \h </w:instrText>
        </w:r>
        <w:r w:rsidR="00D417EF">
          <w:rPr>
            <w:webHidden/>
          </w:rPr>
        </w:r>
        <w:r w:rsidR="00D417EF">
          <w:rPr>
            <w:webHidden/>
          </w:rPr>
          <w:fldChar w:fldCharType="separate"/>
        </w:r>
        <w:r w:rsidR="00D417EF">
          <w:rPr>
            <w:webHidden/>
          </w:rPr>
          <w:t>24</w:t>
        </w:r>
        <w:r w:rsidR="00D417EF">
          <w:rPr>
            <w:webHidden/>
          </w:rPr>
          <w:fldChar w:fldCharType="end"/>
        </w:r>
      </w:hyperlink>
    </w:p>
    <w:p w:rsidR="00D417EF" w:rsidRDefault="00000000" w14:paraId="43A10662" w14:textId="4D2C3A28">
      <w:pPr>
        <w:pStyle w:val="TOC2"/>
        <w:rPr>
          <w:rFonts w:asciiTheme="minorHAnsi" w:hAnsiTheme="minorHAnsi" w:eastAsiaTheme="minorEastAsia" w:cstheme="minorBidi"/>
          <w:b w:val="0"/>
          <w:smallCaps w:val="0"/>
          <w:kern w:val="2"/>
          <w:lang w:eastAsia="en-GB"/>
          <w14:ligatures w14:val="standardContextual"/>
        </w:rPr>
      </w:pPr>
      <w:hyperlink w:history="1" w:anchor="_Toc139897273">
        <w:r w:rsidRPr="005D6AE6" w:rsidR="00D417EF">
          <w:rPr>
            <w:rStyle w:val="Hyperlink"/>
          </w:rPr>
          <w:t>10.1</w:t>
        </w:r>
        <w:r w:rsidR="00D417EF">
          <w:rPr>
            <w:rFonts w:asciiTheme="minorHAnsi" w:hAnsiTheme="minorHAnsi" w:eastAsiaTheme="minorEastAsia" w:cstheme="minorBidi"/>
            <w:b w:val="0"/>
            <w:smallCaps w:val="0"/>
            <w:kern w:val="2"/>
            <w:lang w:eastAsia="en-GB"/>
            <w14:ligatures w14:val="standardContextual"/>
          </w:rPr>
          <w:tab/>
        </w:r>
        <w:r w:rsidRPr="005D6AE6" w:rsidR="00D417EF">
          <w:rPr>
            <w:rStyle w:val="Hyperlink"/>
          </w:rPr>
          <w:t>Process for Managing Student Concerns in Practice</w:t>
        </w:r>
        <w:r w:rsidR="00D417EF">
          <w:rPr>
            <w:webHidden/>
          </w:rPr>
          <w:tab/>
        </w:r>
        <w:r w:rsidR="00D417EF">
          <w:rPr>
            <w:webHidden/>
          </w:rPr>
          <w:fldChar w:fldCharType="begin"/>
        </w:r>
        <w:r w:rsidR="00D417EF">
          <w:rPr>
            <w:webHidden/>
          </w:rPr>
          <w:instrText xml:space="preserve"> PAGEREF _Toc139897273 \h </w:instrText>
        </w:r>
        <w:r w:rsidR="00D417EF">
          <w:rPr>
            <w:webHidden/>
          </w:rPr>
        </w:r>
        <w:r w:rsidR="00D417EF">
          <w:rPr>
            <w:webHidden/>
          </w:rPr>
          <w:fldChar w:fldCharType="separate"/>
        </w:r>
        <w:r w:rsidR="00D417EF">
          <w:rPr>
            <w:webHidden/>
          </w:rPr>
          <w:t>24</w:t>
        </w:r>
        <w:r w:rsidR="00D417EF">
          <w:rPr>
            <w:webHidden/>
          </w:rPr>
          <w:fldChar w:fldCharType="end"/>
        </w:r>
      </w:hyperlink>
    </w:p>
    <w:p w:rsidR="00D417EF" w:rsidRDefault="00000000" w14:paraId="137EA829" w14:textId="09058A97">
      <w:pPr>
        <w:pStyle w:val="TOC1"/>
        <w:rPr>
          <w:rFonts w:eastAsiaTheme="minorEastAsia" w:cstheme="minorBidi"/>
          <w:caps w:val="0"/>
          <w:kern w:val="2"/>
          <w:lang w:eastAsia="en-GB"/>
          <w14:ligatures w14:val="standardContextual"/>
        </w:rPr>
      </w:pPr>
      <w:hyperlink w:history="1" w:anchor="_Toc139897274">
        <w:r w:rsidRPr="005D6AE6" w:rsidR="00D417EF">
          <w:rPr>
            <w:rStyle w:val="Hyperlink"/>
          </w:rPr>
          <w:t>11.</w:t>
        </w:r>
        <w:r w:rsidR="00D417EF">
          <w:rPr>
            <w:rFonts w:eastAsiaTheme="minorEastAsia" w:cstheme="minorBidi"/>
            <w:caps w:val="0"/>
            <w:kern w:val="2"/>
            <w:lang w:eastAsia="en-GB"/>
            <w14:ligatures w14:val="standardContextual"/>
          </w:rPr>
          <w:tab/>
        </w:r>
        <w:r w:rsidRPr="005D6AE6" w:rsidR="00D417EF">
          <w:rPr>
            <w:rStyle w:val="Hyperlink"/>
          </w:rPr>
          <w:t>Practice Placement Panel terms of reference</w:t>
        </w:r>
        <w:r w:rsidR="00D417EF">
          <w:rPr>
            <w:webHidden/>
          </w:rPr>
          <w:tab/>
        </w:r>
        <w:r w:rsidR="00D417EF">
          <w:rPr>
            <w:webHidden/>
          </w:rPr>
          <w:fldChar w:fldCharType="begin"/>
        </w:r>
        <w:r w:rsidR="00D417EF">
          <w:rPr>
            <w:webHidden/>
          </w:rPr>
          <w:instrText xml:space="preserve"> PAGEREF _Toc139897274 \h </w:instrText>
        </w:r>
        <w:r w:rsidR="00D417EF">
          <w:rPr>
            <w:webHidden/>
          </w:rPr>
        </w:r>
        <w:r w:rsidR="00D417EF">
          <w:rPr>
            <w:webHidden/>
          </w:rPr>
          <w:fldChar w:fldCharType="separate"/>
        </w:r>
        <w:r w:rsidR="00D417EF">
          <w:rPr>
            <w:webHidden/>
          </w:rPr>
          <w:t>25</w:t>
        </w:r>
        <w:r w:rsidR="00D417EF">
          <w:rPr>
            <w:webHidden/>
          </w:rPr>
          <w:fldChar w:fldCharType="end"/>
        </w:r>
      </w:hyperlink>
    </w:p>
    <w:p w:rsidR="00D417EF" w:rsidRDefault="00000000" w14:paraId="7D05D61A" w14:textId="38591032">
      <w:pPr>
        <w:pStyle w:val="TOC1"/>
        <w:rPr>
          <w:rFonts w:eastAsiaTheme="minorEastAsia" w:cstheme="minorBidi"/>
          <w:caps w:val="0"/>
          <w:kern w:val="2"/>
          <w:lang w:eastAsia="en-GB"/>
          <w14:ligatures w14:val="standardContextual"/>
        </w:rPr>
      </w:pPr>
      <w:hyperlink w:history="1" w:anchor="_Toc139897275">
        <w:r w:rsidRPr="005D6AE6" w:rsidR="00D417EF">
          <w:rPr>
            <w:rStyle w:val="Hyperlink"/>
          </w:rPr>
          <w:t>12.</w:t>
        </w:r>
        <w:r w:rsidR="00D417EF">
          <w:rPr>
            <w:rFonts w:eastAsiaTheme="minorEastAsia" w:cstheme="minorBidi"/>
            <w:caps w:val="0"/>
            <w:kern w:val="2"/>
            <w:lang w:eastAsia="en-GB"/>
            <w14:ligatures w14:val="standardContextual"/>
          </w:rPr>
          <w:tab/>
        </w:r>
        <w:r w:rsidRPr="005D6AE6" w:rsidR="00D417EF">
          <w:rPr>
            <w:rStyle w:val="Hyperlink"/>
          </w:rPr>
          <w:t xml:space="preserve"> Practice placement panel flowchart</w:t>
        </w:r>
        <w:r w:rsidR="00D417EF">
          <w:rPr>
            <w:webHidden/>
          </w:rPr>
          <w:tab/>
        </w:r>
        <w:r w:rsidR="00D417EF">
          <w:rPr>
            <w:webHidden/>
          </w:rPr>
          <w:fldChar w:fldCharType="begin"/>
        </w:r>
        <w:r w:rsidR="00D417EF">
          <w:rPr>
            <w:webHidden/>
          </w:rPr>
          <w:instrText xml:space="preserve"> PAGEREF _Toc139897275 \h </w:instrText>
        </w:r>
        <w:r w:rsidR="00D417EF">
          <w:rPr>
            <w:webHidden/>
          </w:rPr>
        </w:r>
        <w:r w:rsidR="00D417EF">
          <w:rPr>
            <w:webHidden/>
          </w:rPr>
          <w:fldChar w:fldCharType="separate"/>
        </w:r>
        <w:r w:rsidR="00D417EF">
          <w:rPr>
            <w:webHidden/>
          </w:rPr>
          <w:t>27</w:t>
        </w:r>
        <w:r w:rsidR="00D417EF">
          <w:rPr>
            <w:webHidden/>
          </w:rPr>
          <w:fldChar w:fldCharType="end"/>
        </w:r>
      </w:hyperlink>
    </w:p>
    <w:p w:rsidR="007B027C" w:rsidP="0056456E" w:rsidRDefault="00465AD5" w14:paraId="0826CCAF" w14:textId="63F39FE6">
      <w:pPr>
        <w:pStyle w:val="Heading1"/>
        <w:rPr>
          <w:rFonts w:asciiTheme="minorHAnsi" w:hAnsiTheme="minorHAnsi" w:cstheme="minorHAnsi"/>
          <w:b w:val="0"/>
          <w:bCs w:val="0"/>
          <w:noProof/>
          <w:sz w:val="22"/>
          <w:szCs w:val="22"/>
        </w:rPr>
      </w:pPr>
      <w:r w:rsidRPr="00DB3023">
        <w:rPr>
          <w:rFonts w:asciiTheme="minorHAnsi" w:hAnsiTheme="minorHAnsi" w:cstheme="minorHAnsi"/>
          <w:noProof/>
          <w:sz w:val="22"/>
          <w:szCs w:val="22"/>
        </w:rPr>
        <w:fldChar w:fldCharType="end"/>
      </w:r>
    </w:p>
    <w:p w:rsidR="007B027C" w:rsidP="0056456E" w:rsidRDefault="007B027C" w14:paraId="23D4EFB5" w14:textId="77777777">
      <w:pPr>
        <w:pStyle w:val="Heading1"/>
        <w:rPr>
          <w:rFonts w:asciiTheme="minorHAnsi" w:hAnsiTheme="minorHAnsi" w:cstheme="minorHAnsi"/>
          <w:b w:val="0"/>
          <w:bCs w:val="0"/>
          <w:noProof/>
          <w:sz w:val="22"/>
          <w:szCs w:val="22"/>
        </w:rPr>
      </w:pPr>
    </w:p>
    <w:p w:rsidR="007B027C" w:rsidP="0056456E" w:rsidRDefault="007B027C" w14:paraId="7B2F3020" w14:textId="77777777">
      <w:pPr>
        <w:pStyle w:val="Heading1"/>
        <w:rPr>
          <w:rFonts w:asciiTheme="minorHAnsi" w:hAnsiTheme="minorHAnsi" w:cstheme="minorHAnsi"/>
          <w:b w:val="0"/>
          <w:bCs w:val="0"/>
          <w:noProof/>
          <w:sz w:val="22"/>
          <w:szCs w:val="22"/>
        </w:rPr>
      </w:pPr>
    </w:p>
    <w:p w:rsidR="000C2277" w:rsidP="000C2277" w:rsidRDefault="000C2277" w14:paraId="41D9521A" w14:textId="492F8B3B">
      <w:pPr>
        <w:rPr>
          <w:lang w:val="x-none"/>
        </w:rPr>
      </w:pPr>
    </w:p>
    <w:p w:rsidRPr="000C2277" w:rsidR="000C2277" w:rsidP="000C2277" w:rsidRDefault="000C2277" w14:paraId="3FFD43D4" w14:textId="77777777">
      <w:pPr>
        <w:rPr>
          <w:lang w:val="x-none"/>
        </w:rPr>
      </w:pPr>
    </w:p>
    <w:p w:rsidR="007B027C" w:rsidP="0056456E" w:rsidRDefault="007B027C" w14:paraId="2228D89E" w14:textId="40501E17">
      <w:pPr>
        <w:pStyle w:val="Heading1"/>
        <w:rPr>
          <w:rFonts w:asciiTheme="minorHAnsi" w:hAnsiTheme="minorHAnsi" w:cstheme="minorHAnsi"/>
          <w:b w:val="0"/>
          <w:bCs w:val="0"/>
          <w:noProof/>
          <w:sz w:val="22"/>
          <w:szCs w:val="22"/>
        </w:rPr>
      </w:pPr>
    </w:p>
    <w:p w:rsidR="00C00E87" w:rsidP="00C00E87" w:rsidRDefault="00C00E87" w14:paraId="5C9F3065" w14:textId="62107CF0">
      <w:pPr>
        <w:rPr>
          <w:lang w:val="x-none"/>
        </w:rPr>
      </w:pPr>
    </w:p>
    <w:p w:rsidR="00C00E87" w:rsidP="00C00E87" w:rsidRDefault="00C00E87" w14:paraId="2D95F2C2" w14:textId="5C731B52">
      <w:pPr>
        <w:rPr>
          <w:lang w:val="x-none"/>
        </w:rPr>
      </w:pPr>
    </w:p>
    <w:p w:rsidR="00C00E87" w:rsidP="00C00E87" w:rsidRDefault="00C00E87" w14:paraId="46EBEFC8" w14:textId="536E0B4C">
      <w:pPr>
        <w:rPr>
          <w:lang w:val="x-none"/>
        </w:rPr>
      </w:pPr>
    </w:p>
    <w:p w:rsidR="00C00E87" w:rsidP="00C00E87" w:rsidRDefault="00C00E87" w14:paraId="3FB44B82" w14:textId="4592AFC6">
      <w:pPr>
        <w:rPr>
          <w:lang w:val="x-none"/>
        </w:rPr>
      </w:pPr>
    </w:p>
    <w:p w:rsidR="00AF7F4B" w:rsidP="00C00E87" w:rsidRDefault="00AF7F4B" w14:paraId="276E2582" w14:textId="5C72A269">
      <w:pPr>
        <w:rPr>
          <w:lang w:val="x-none"/>
        </w:rPr>
      </w:pPr>
    </w:p>
    <w:p w:rsidR="00AF7F4B" w:rsidP="00C00E87" w:rsidRDefault="00AF7F4B" w14:paraId="34CD76A7" w14:textId="71545B7D">
      <w:pPr>
        <w:rPr>
          <w:lang w:val="x-none"/>
        </w:rPr>
      </w:pPr>
    </w:p>
    <w:p w:rsidR="00AF7F4B" w:rsidP="00C00E87" w:rsidRDefault="00AF7F4B" w14:paraId="4C46BC00" w14:textId="457B3438">
      <w:pPr>
        <w:rPr>
          <w:lang w:val="x-none"/>
        </w:rPr>
      </w:pPr>
    </w:p>
    <w:p w:rsidR="00AF7F4B" w:rsidP="00C00E87" w:rsidRDefault="00AF7F4B" w14:paraId="228F2375" w14:textId="77777777">
      <w:pPr>
        <w:rPr>
          <w:lang w:val="x-none"/>
        </w:rPr>
      </w:pPr>
    </w:p>
    <w:p w:rsidR="00C00E87" w:rsidP="00C00E87" w:rsidRDefault="00C00E87" w14:paraId="1AAE3F66" w14:textId="59125D20">
      <w:pPr>
        <w:rPr>
          <w:lang w:val="x-none"/>
        </w:rPr>
      </w:pPr>
    </w:p>
    <w:p w:rsidR="00FE00ED" w:rsidP="00C00E87" w:rsidRDefault="00FE00ED" w14:paraId="308B858B" w14:textId="738EF511">
      <w:pPr>
        <w:rPr>
          <w:lang w:val="x-none"/>
        </w:rPr>
      </w:pPr>
    </w:p>
    <w:p w:rsidR="00FE00ED" w:rsidP="00C00E87" w:rsidRDefault="00FE00ED" w14:paraId="4E5C89A2" w14:textId="4F18DA73">
      <w:pPr>
        <w:rPr>
          <w:lang w:val="x-none"/>
        </w:rPr>
      </w:pPr>
    </w:p>
    <w:p w:rsidR="00FE00ED" w:rsidP="00C00E87" w:rsidRDefault="00FE00ED" w14:paraId="07815C60" w14:textId="08C18640">
      <w:pPr>
        <w:rPr>
          <w:lang w:val="x-none"/>
        </w:rPr>
      </w:pPr>
    </w:p>
    <w:p w:rsidR="00FE00ED" w:rsidP="00C00E87" w:rsidRDefault="00FE00ED" w14:paraId="034801A5" w14:textId="7C73D9D9">
      <w:pPr>
        <w:rPr>
          <w:lang w:val="x-none"/>
        </w:rPr>
      </w:pPr>
    </w:p>
    <w:p w:rsidR="00FE00ED" w:rsidP="00C00E87" w:rsidRDefault="00FE00ED" w14:paraId="037961E8" w14:textId="62ADC670">
      <w:pPr>
        <w:rPr>
          <w:lang w:val="x-none"/>
        </w:rPr>
      </w:pPr>
    </w:p>
    <w:p w:rsidR="00FE00ED" w:rsidP="00C00E87" w:rsidRDefault="00FE00ED" w14:paraId="3FA2A9A1" w14:textId="5E525164">
      <w:pPr>
        <w:rPr>
          <w:lang w:val="x-none"/>
        </w:rPr>
      </w:pPr>
    </w:p>
    <w:p w:rsidR="00FE00ED" w:rsidP="00C00E87" w:rsidRDefault="00FE00ED" w14:paraId="1709433F" w14:textId="59657A2A">
      <w:pPr>
        <w:rPr>
          <w:lang w:val="x-none"/>
        </w:rPr>
      </w:pPr>
    </w:p>
    <w:p w:rsidR="00FE00ED" w:rsidP="00C00E87" w:rsidRDefault="00FE00ED" w14:paraId="250C7287" w14:textId="699273A4">
      <w:pPr>
        <w:rPr>
          <w:lang w:val="x-none"/>
        </w:rPr>
      </w:pPr>
    </w:p>
    <w:p w:rsidR="00FE00ED" w:rsidP="00C00E87" w:rsidRDefault="00FE00ED" w14:paraId="326B492C" w14:textId="58E2FAB8">
      <w:pPr>
        <w:rPr>
          <w:lang w:val="x-none"/>
        </w:rPr>
      </w:pPr>
    </w:p>
    <w:p w:rsidR="00FE00ED" w:rsidP="00C00E87" w:rsidRDefault="00FE00ED" w14:paraId="16B9479A" w14:textId="5CFCA1DB">
      <w:pPr>
        <w:rPr>
          <w:lang w:val="x-none"/>
        </w:rPr>
      </w:pPr>
    </w:p>
    <w:p w:rsidR="00FE00ED" w:rsidP="00C00E87" w:rsidRDefault="00FE00ED" w14:paraId="62DA3043" w14:textId="77777777">
      <w:pPr>
        <w:rPr>
          <w:lang w:val="x-none"/>
        </w:rPr>
      </w:pPr>
    </w:p>
    <w:p w:rsidR="005C3DCF" w:rsidP="00C00E87" w:rsidRDefault="005C3DCF" w14:paraId="7B1377C0" w14:textId="011FCC77">
      <w:pPr>
        <w:rPr>
          <w:lang w:val="x-none"/>
        </w:rPr>
      </w:pPr>
    </w:p>
    <w:p w:rsidR="00025560" w:rsidP="00C00E87" w:rsidRDefault="00025560" w14:paraId="3BF3ACE0" w14:textId="2870C1AE">
      <w:pPr>
        <w:rPr>
          <w:lang w:val="x-none"/>
        </w:rPr>
      </w:pPr>
    </w:p>
    <w:p w:rsidR="00025560" w:rsidP="00C00E87" w:rsidRDefault="00025560" w14:paraId="08C2F4C6" w14:textId="08C567A7">
      <w:pPr>
        <w:rPr>
          <w:lang w:val="x-none"/>
        </w:rPr>
      </w:pPr>
    </w:p>
    <w:p w:rsidR="00025560" w:rsidP="00C00E87" w:rsidRDefault="00025560" w14:paraId="18262D50" w14:textId="35C989B2">
      <w:pPr>
        <w:rPr>
          <w:lang w:val="x-none"/>
        </w:rPr>
      </w:pPr>
    </w:p>
    <w:p w:rsidR="00025560" w:rsidP="00C00E87" w:rsidRDefault="00025560" w14:paraId="0FB44510" w14:textId="5ED3AA8F">
      <w:pPr>
        <w:rPr>
          <w:lang w:val="x-none"/>
        </w:rPr>
      </w:pPr>
    </w:p>
    <w:p w:rsidR="00025560" w:rsidP="00C00E87" w:rsidRDefault="00025560" w14:paraId="79431699" w14:textId="709CD0DE">
      <w:pPr>
        <w:rPr>
          <w:lang w:val="x-none"/>
        </w:rPr>
      </w:pPr>
    </w:p>
    <w:p w:rsidR="003A2200" w:rsidP="00C00E87" w:rsidRDefault="003A2200" w14:paraId="4B05D1B4" w14:textId="2096ADF5">
      <w:pPr>
        <w:rPr>
          <w:lang w:val="x-none"/>
        </w:rPr>
      </w:pPr>
    </w:p>
    <w:p w:rsidR="003A2200" w:rsidP="00C00E87" w:rsidRDefault="003A2200" w14:paraId="4F9C4AAC" w14:textId="23989E16">
      <w:pPr>
        <w:rPr>
          <w:lang w:val="x-none"/>
        </w:rPr>
      </w:pPr>
    </w:p>
    <w:p w:rsidR="003A2200" w:rsidP="00C00E87" w:rsidRDefault="003A2200" w14:paraId="30F5841D" w14:textId="51BA7023">
      <w:pPr>
        <w:rPr>
          <w:lang w:val="x-none"/>
        </w:rPr>
      </w:pPr>
    </w:p>
    <w:p w:rsidR="003A2200" w:rsidP="00C00E87" w:rsidRDefault="003A2200" w14:paraId="786CCDCC" w14:textId="1430E5D8">
      <w:pPr>
        <w:rPr>
          <w:lang w:val="x-none"/>
        </w:rPr>
      </w:pPr>
    </w:p>
    <w:p w:rsidR="003A2200" w:rsidP="00C00E87" w:rsidRDefault="003A2200" w14:paraId="32EE5D05" w14:textId="2EB7B7D5">
      <w:pPr>
        <w:rPr>
          <w:lang w:val="x-none"/>
        </w:rPr>
      </w:pPr>
    </w:p>
    <w:p w:rsidR="003A2200" w:rsidP="00C00E87" w:rsidRDefault="003A2200" w14:paraId="591441DD" w14:textId="6727A163">
      <w:pPr>
        <w:rPr>
          <w:lang w:val="x-none"/>
        </w:rPr>
      </w:pPr>
    </w:p>
    <w:p w:rsidR="003A2200" w:rsidP="00C00E87" w:rsidRDefault="003A2200" w14:paraId="76674D8B" w14:textId="23B2B32D">
      <w:pPr>
        <w:rPr>
          <w:lang w:val="x-none"/>
        </w:rPr>
      </w:pPr>
    </w:p>
    <w:p w:rsidR="003A2200" w:rsidP="00C00E87" w:rsidRDefault="003A2200" w14:paraId="199089C3" w14:textId="1F0AE7C3">
      <w:pPr>
        <w:rPr>
          <w:lang w:val="x-none"/>
        </w:rPr>
      </w:pPr>
    </w:p>
    <w:p w:rsidR="003A2200" w:rsidP="00C00E87" w:rsidRDefault="003A2200" w14:paraId="0069DC57" w14:textId="4DDA5083">
      <w:pPr>
        <w:rPr>
          <w:lang w:val="x-none"/>
        </w:rPr>
      </w:pPr>
    </w:p>
    <w:p w:rsidR="003A2200" w:rsidP="00C00E87" w:rsidRDefault="003A2200" w14:paraId="4B4F7E9E" w14:textId="092AAB94">
      <w:pPr>
        <w:rPr>
          <w:lang w:val="x-none"/>
        </w:rPr>
      </w:pPr>
    </w:p>
    <w:p w:rsidR="003A2200" w:rsidP="00C00E87" w:rsidRDefault="003A2200" w14:paraId="45050D94" w14:textId="197819BE">
      <w:pPr>
        <w:rPr>
          <w:lang w:val="x-none"/>
        </w:rPr>
      </w:pPr>
    </w:p>
    <w:p w:rsidR="003A2200" w:rsidP="00C00E87" w:rsidRDefault="003A2200" w14:paraId="2F803BF5" w14:textId="7814C22F">
      <w:pPr>
        <w:rPr>
          <w:lang w:val="x-none"/>
        </w:rPr>
      </w:pPr>
    </w:p>
    <w:p w:rsidR="003A2200" w:rsidP="00C00E87" w:rsidRDefault="003A2200" w14:paraId="4F6A7A7C" w14:textId="5820E8D8">
      <w:pPr>
        <w:rPr>
          <w:lang w:val="x-none"/>
        </w:rPr>
      </w:pPr>
    </w:p>
    <w:p w:rsidR="003A2200" w:rsidP="00C00E87" w:rsidRDefault="003A2200" w14:paraId="01918076" w14:textId="77777777">
      <w:pPr>
        <w:rPr>
          <w:lang w:val="x-none"/>
        </w:rPr>
      </w:pPr>
    </w:p>
    <w:p w:rsidRPr="003B3D30" w:rsidR="00A8300E" w:rsidP="0056456E" w:rsidRDefault="003D6447" w14:paraId="24AFD4E7" w14:textId="49AA60AE">
      <w:pPr>
        <w:pStyle w:val="Heading1"/>
      </w:pPr>
      <w:bookmarkStart w:name="_Toc395192136" w:id="10"/>
      <w:bookmarkStart w:name="_Toc430599097" w:id="11"/>
      <w:bookmarkStart w:name="_Toc139897234" w:id="12"/>
      <w:bookmarkEnd w:id="6"/>
      <w:bookmarkEnd w:id="7"/>
      <w:bookmarkEnd w:id="8"/>
      <w:bookmarkEnd w:id="9"/>
      <w:r>
        <w:rPr>
          <w:lang w:val="en-GB"/>
        </w:rPr>
        <w:lastRenderedPageBreak/>
        <w:t>1</w:t>
      </w:r>
      <w:r w:rsidRPr="00FB655C" w:rsidR="00F34D01">
        <w:t xml:space="preserve">. </w:t>
      </w:r>
      <w:r w:rsidRPr="00FB655C" w:rsidR="00EE1E21">
        <w:tab/>
      </w:r>
      <w:r w:rsidRPr="003B3D30" w:rsidR="00770081">
        <w:t>C</w:t>
      </w:r>
      <w:r w:rsidRPr="003B3D30" w:rsidR="00E11291">
        <w:t>OURSE PHILOSOPH</w:t>
      </w:r>
      <w:r w:rsidRPr="003B3D30" w:rsidR="00F34D01">
        <w:t>Y,</w:t>
      </w:r>
      <w:r w:rsidRPr="003B3D30" w:rsidR="004A5616">
        <w:t xml:space="preserve"> STRUCTURE AND</w:t>
      </w:r>
      <w:r w:rsidRPr="003B3D30" w:rsidR="00F34D01">
        <w:t xml:space="preserve"> LEARNING OUTCOMES</w:t>
      </w:r>
      <w:bookmarkEnd w:id="10"/>
      <w:bookmarkEnd w:id="11"/>
      <w:bookmarkEnd w:id="12"/>
      <w:r w:rsidRPr="003B3D30" w:rsidR="001058B5">
        <w:br/>
      </w:r>
    </w:p>
    <w:p w:rsidRPr="003B3D30" w:rsidR="004A5616" w:rsidP="0056456E" w:rsidRDefault="003D6447" w14:paraId="08876535" w14:textId="7D657025">
      <w:pPr>
        <w:pStyle w:val="Heading2"/>
      </w:pPr>
      <w:bookmarkStart w:name="_Toc395192137" w:id="13"/>
      <w:bookmarkStart w:name="_Toc430599098" w:id="14"/>
      <w:bookmarkStart w:name="_Toc139897235" w:id="15"/>
      <w:r>
        <w:t>1</w:t>
      </w:r>
      <w:r w:rsidRPr="003B3D30" w:rsidR="0011259E">
        <w:t>.1</w:t>
      </w:r>
      <w:r w:rsidRPr="003B3D30" w:rsidR="00EE1E21">
        <w:tab/>
      </w:r>
      <w:r w:rsidRPr="003B3D30" w:rsidR="0011259E">
        <w:t>COURSE PHILOSOPHY</w:t>
      </w:r>
      <w:bookmarkEnd w:id="13"/>
      <w:bookmarkEnd w:id="14"/>
      <w:bookmarkEnd w:id="15"/>
    </w:p>
    <w:p w:rsidRPr="003B3D30" w:rsidR="00B104FC" w:rsidP="00B104FC" w:rsidRDefault="00B104FC" w14:paraId="6F8A459F" w14:textId="77777777">
      <w:pPr>
        <w:rPr>
          <w:lang w:eastAsia="x-none"/>
        </w:rPr>
      </w:pPr>
    </w:p>
    <w:p w:rsidRPr="003B3D30" w:rsidR="00EE1E21" w:rsidP="0056456E" w:rsidRDefault="00573EA4" w14:paraId="4D425A13" w14:textId="140F9A62">
      <w:pPr>
        <w:widowControl w:val="0"/>
        <w:rPr>
          <w:rFonts w:cs="Arial"/>
        </w:rPr>
      </w:pPr>
      <w:r w:rsidRPr="003B3D30">
        <w:rPr>
          <w:rFonts w:cs="Arial"/>
        </w:rPr>
        <w:t xml:space="preserve">Central to the </w:t>
      </w:r>
      <w:r w:rsidRPr="003B3D30" w:rsidR="00924509">
        <w:rPr>
          <w:rFonts w:cs="Arial"/>
        </w:rPr>
        <w:t>Diagnostic Radiography</w:t>
      </w:r>
      <w:r w:rsidRPr="003B3D30" w:rsidR="0052193A">
        <w:rPr>
          <w:rFonts w:cs="Arial"/>
        </w:rPr>
        <w:t xml:space="preserve"> curriculum framework is the understanding that </w:t>
      </w:r>
      <w:r w:rsidR="003D6447">
        <w:rPr>
          <w:rFonts w:cs="Arial"/>
        </w:rPr>
        <w:t>students</w:t>
      </w:r>
      <w:r w:rsidRPr="003B3D30" w:rsidR="0052193A">
        <w:rPr>
          <w:rFonts w:cs="Arial"/>
        </w:rPr>
        <w:t xml:space="preserve"> </w:t>
      </w:r>
      <w:r w:rsidRPr="003B3D30">
        <w:rPr>
          <w:rFonts w:cs="Arial"/>
        </w:rPr>
        <w:t>will develop the knowledge, skills</w:t>
      </w:r>
      <w:r w:rsidRPr="003B3D30" w:rsidR="002624FD">
        <w:rPr>
          <w:rFonts w:cs="Arial"/>
        </w:rPr>
        <w:t>,</w:t>
      </w:r>
      <w:r w:rsidRPr="003B3D30">
        <w:rPr>
          <w:rFonts w:cs="Arial"/>
        </w:rPr>
        <w:t xml:space="preserve"> </w:t>
      </w:r>
      <w:r w:rsidRPr="003B3D30" w:rsidR="003B3D30">
        <w:rPr>
          <w:rFonts w:cs="Arial"/>
        </w:rPr>
        <w:t>behaviours,</w:t>
      </w:r>
      <w:r w:rsidRPr="003B3D30">
        <w:rPr>
          <w:rFonts w:cs="Arial"/>
        </w:rPr>
        <w:t xml:space="preserve"> and values required of a future </w:t>
      </w:r>
      <w:r w:rsidRPr="003B3D30" w:rsidR="00924509">
        <w:rPr>
          <w:rFonts w:cs="Arial"/>
        </w:rPr>
        <w:t>Diagnostic Radiographer</w:t>
      </w:r>
      <w:r w:rsidRPr="003B3D30">
        <w:rPr>
          <w:rFonts w:cs="Arial"/>
        </w:rPr>
        <w:t>.</w:t>
      </w:r>
    </w:p>
    <w:p w:rsidRPr="003B3D30" w:rsidR="00EE1E21" w:rsidP="0056456E" w:rsidRDefault="00EE1E21" w14:paraId="0586711C" w14:textId="77777777">
      <w:pPr>
        <w:rPr>
          <w:rFonts w:cs="Arial"/>
        </w:rPr>
      </w:pPr>
    </w:p>
    <w:p w:rsidRPr="003B3D30" w:rsidR="00EE1E21" w:rsidP="0056456E" w:rsidRDefault="00D0333D" w14:paraId="11ADE95C" w14:textId="75D75242">
      <w:pPr>
        <w:rPr>
          <w:rFonts w:cs="Arial"/>
        </w:rPr>
      </w:pPr>
      <w:r w:rsidRPr="003B3D30">
        <w:rPr>
          <w:rFonts w:cs="Arial"/>
          <w:color w:val="000000"/>
          <w:lang w:eastAsia="en-GB"/>
        </w:rPr>
        <w:t xml:space="preserve">The course is designed to ensure that </w:t>
      </w:r>
      <w:r w:rsidR="0083537F">
        <w:rPr>
          <w:rFonts w:cs="Arial"/>
          <w:color w:val="000000"/>
          <w:lang w:eastAsia="en-GB"/>
        </w:rPr>
        <w:t>students</w:t>
      </w:r>
      <w:r w:rsidRPr="003B3D30">
        <w:rPr>
          <w:rFonts w:cs="Arial"/>
          <w:color w:val="000000"/>
          <w:lang w:eastAsia="en-GB"/>
        </w:rPr>
        <w:t xml:space="preserve"> are effectively prepared to practice as </w:t>
      </w:r>
      <w:r w:rsidRPr="003B3D30" w:rsidR="00925644">
        <w:rPr>
          <w:rFonts w:cs="Arial"/>
          <w:color w:val="000000"/>
          <w:lang w:eastAsia="en-GB"/>
        </w:rPr>
        <w:t xml:space="preserve">a </w:t>
      </w:r>
      <w:r w:rsidRPr="003B3D30">
        <w:rPr>
          <w:rFonts w:cs="Arial"/>
          <w:color w:val="000000"/>
          <w:lang w:eastAsia="en-GB"/>
        </w:rPr>
        <w:t xml:space="preserve">confident and competent professional who </w:t>
      </w:r>
      <w:r w:rsidRPr="003B3D30" w:rsidR="00DC7E43">
        <w:rPr>
          <w:rFonts w:cs="Arial"/>
          <w:color w:val="000000"/>
          <w:lang w:eastAsia="en-GB"/>
        </w:rPr>
        <w:t>can</w:t>
      </w:r>
      <w:r w:rsidRPr="003B3D30">
        <w:rPr>
          <w:rFonts w:cs="Arial"/>
          <w:color w:val="000000"/>
          <w:lang w:eastAsia="en-GB"/>
        </w:rPr>
        <w:t xml:space="preserve"> work in partnership with </w:t>
      </w:r>
      <w:r w:rsidRPr="003B3D30" w:rsidR="00925644">
        <w:rPr>
          <w:rFonts w:cs="Arial"/>
          <w:color w:val="000000"/>
          <w:lang w:eastAsia="en-GB"/>
        </w:rPr>
        <w:t>service-</w:t>
      </w:r>
      <w:r w:rsidRPr="003B3D30">
        <w:rPr>
          <w:rFonts w:cs="Arial"/>
          <w:color w:val="000000"/>
          <w:lang w:eastAsia="en-GB"/>
        </w:rPr>
        <w:t xml:space="preserve">users, </w:t>
      </w:r>
      <w:proofErr w:type="gramStart"/>
      <w:r w:rsidRPr="003B3D30">
        <w:rPr>
          <w:rFonts w:cs="Arial"/>
          <w:color w:val="000000"/>
          <w:lang w:eastAsia="en-GB"/>
        </w:rPr>
        <w:t>carers</w:t>
      </w:r>
      <w:proofErr w:type="gramEnd"/>
      <w:r w:rsidRPr="003B3D30">
        <w:rPr>
          <w:rFonts w:cs="Arial"/>
          <w:color w:val="000000"/>
          <w:lang w:eastAsia="en-GB"/>
        </w:rPr>
        <w:t xml:space="preserve"> and other professionals, who can make sound and compassionate clinical decisions, problem solve and provide a consistent and high standard of evidenced based practice. </w:t>
      </w:r>
      <w:r w:rsidRPr="003B3D30">
        <w:rPr>
          <w:rFonts w:cs="Arial"/>
        </w:rPr>
        <w:t xml:space="preserve">This will be developed within a philosophy of </w:t>
      </w:r>
      <w:r w:rsidRPr="003B3D30">
        <w:rPr>
          <w:rFonts w:cs="Arial"/>
          <w:i/>
        </w:rPr>
        <w:t>constructivism</w:t>
      </w:r>
      <w:r w:rsidRPr="003B3D30">
        <w:rPr>
          <w:rFonts w:cs="Arial"/>
        </w:rPr>
        <w:t xml:space="preserve">, accepting that students are social beings </w:t>
      </w:r>
      <w:r w:rsidRPr="003B3D30" w:rsidR="001620B1">
        <w:rPr>
          <w:rFonts w:cs="Arial"/>
        </w:rPr>
        <w:t>who</w:t>
      </w:r>
      <w:r w:rsidRPr="003B3D30">
        <w:rPr>
          <w:rFonts w:cs="Arial"/>
        </w:rPr>
        <w:t xml:space="preserve"> learn through active involvement in a range of learning and practice activities. </w:t>
      </w:r>
    </w:p>
    <w:p w:rsidRPr="00814E97" w:rsidR="00EE1E21" w:rsidP="0056456E" w:rsidRDefault="00EE1E21" w14:paraId="57DE2C03" w14:textId="77777777">
      <w:pPr>
        <w:rPr>
          <w:rFonts w:cs="Arial"/>
          <w:highlight w:val="yellow"/>
        </w:rPr>
      </w:pPr>
    </w:p>
    <w:p w:rsidRPr="00AC25D4" w:rsidR="009E6B2B" w:rsidP="0056456E" w:rsidRDefault="00D0333D" w14:paraId="014B54C6" w14:textId="7073E017">
      <w:pPr>
        <w:rPr>
          <w:rFonts w:cs="Arial"/>
        </w:rPr>
      </w:pPr>
      <w:r w:rsidRPr="00AC25D4">
        <w:rPr>
          <w:rFonts w:cs="Arial"/>
        </w:rPr>
        <w:t xml:space="preserve">The curriculum aims to foster </w:t>
      </w:r>
      <w:r w:rsidR="0083537F">
        <w:rPr>
          <w:rFonts w:cs="Arial"/>
        </w:rPr>
        <w:t>student</w:t>
      </w:r>
      <w:r w:rsidR="00471D2E">
        <w:rPr>
          <w:rFonts w:cs="Arial"/>
        </w:rPr>
        <w:t>’</w:t>
      </w:r>
      <w:r w:rsidR="0083537F">
        <w:rPr>
          <w:rFonts w:cs="Arial"/>
        </w:rPr>
        <w:t>s</w:t>
      </w:r>
      <w:r w:rsidRPr="00AC25D4">
        <w:rPr>
          <w:rFonts w:cs="Arial"/>
        </w:rPr>
        <w:t xml:space="preserve"> individual strengths and attributes relating them to </w:t>
      </w:r>
      <w:r w:rsidR="0083537F">
        <w:rPr>
          <w:rFonts w:cs="Arial"/>
        </w:rPr>
        <w:t>student</w:t>
      </w:r>
      <w:r w:rsidR="00471D2E">
        <w:rPr>
          <w:rFonts w:cs="Arial"/>
        </w:rPr>
        <w:t>’</w:t>
      </w:r>
      <w:r w:rsidR="0083537F">
        <w:rPr>
          <w:rFonts w:cs="Arial"/>
        </w:rPr>
        <w:t>s</w:t>
      </w:r>
      <w:r w:rsidRPr="00AC25D4">
        <w:rPr>
          <w:rFonts w:cs="Arial"/>
        </w:rPr>
        <w:t xml:space="preserve"> own developing professional competence; preparing by encouraging a reasoned, </w:t>
      </w:r>
      <w:proofErr w:type="gramStart"/>
      <w:r w:rsidRPr="00AC25D4">
        <w:rPr>
          <w:rFonts w:cs="Arial"/>
        </w:rPr>
        <w:t>evaluative</w:t>
      </w:r>
      <w:proofErr w:type="gramEnd"/>
      <w:r w:rsidRPr="00AC25D4">
        <w:rPr>
          <w:rFonts w:cs="Arial"/>
        </w:rPr>
        <w:t xml:space="preserve"> and evidence-based person-centred approach, encompassing reflection and independence in learning, and the ability to work effectively with others. </w:t>
      </w:r>
    </w:p>
    <w:p w:rsidRPr="00814E97" w:rsidR="002136D4" w:rsidP="0056456E" w:rsidRDefault="0056456E" w14:paraId="41FFCFB3" w14:textId="4118BB38">
      <w:pPr>
        <w:pStyle w:val="ColorfulList-Accent11"/>
        <w:spacing w:before="80"/>
        <w:ind w:left="6"/>
        <w:rPr>
          <w:rFonts w:cs="Arial"/>
          <w:i/>
          <w:highlight w:val="yellow"/>
        </w:rPr>
      </w:pPr>
      <w:r w:rsidRPr="00814E97">
        <w:rPr>
          <w:rFonts w:cs="Arial"/>
          <w:noProof/>
          <w:highlight w:val="yellow"/>
          <w:lang w:eastAsia="en-GB"/>
        </w:rPr>
        <w:t xml:space="preserve">                   </w:t>
      </w:r>
    </w:p>
    <w:p w:rsidRPr="006A1C48" w:rsidR="008C7B3F" w:rsidP="0056456E" w:rsidRDefault="008C7B3F" w14:paraId="0DCFE078" w14:textId="50063883">
      <w:pPr>
        <w:rPr>
          <w:rFonts w:cs="Arial"/>
          <w:bCs/>
          <w:iCs/>
          <w:color w:val="000000"/>
        </w:rPr>
      </w:pPr>
      <w:r w:rsidRPr="00600F33">
        <w:rPr>
          <w:rFonts w:cs="Arial"/>
          <w:color w:val="000000" w:themeColor="text1"/>
        </w:rPr>
        <w:t xml:space="preserve">This programme provides </w:t>
      </w:r>
      <w:r w:rsidR="00471D2E">
        <w:rPr>
          <w:rFonts w:cs="Arial"/>
          <w:color w:val="000000" w:themeColor="text1"/>
        </w:rPr>
        <w:t>students</w:t>
      </w:r>
      <w:r w:rsidRPr="00600F33">
        <w:rPr>
          <w:rFonts w:cs="Arial"/>
          <w:color w:val="000000" w:themeColor="text1"/>
        </w:rPr>
        <w:t xml:space="preserve"> with opportunities to become </w:t>
      </w:r>
      <w:r w:rsidRPr="00600F33" w:rsidR="00E15898">
        <w:rPr>
          <w:rFonts w:cs="Arial"/>
          <w:color w:val="000000" w:themeColor="text1"/>
        </w:rPr>
        <w:t xml:space="preserve">an </w:t>
      </w:r>
      <w:r w:rsidRPr="00600F33">
        <w:rPr>
          <w:rFonts w:cs="Arial"/>
          <w:color w:val="000000" w:themeColor="text1"/>
        </w:rPr>
        <w:t xml:space="preserve">effective and independent learner, with a strong sense of personal and professional responsibility for </w:t>
      </w:r>
      <w:r w:rsidR="00471D2E">
        <w:rPr>
          <w:rFonts w:cs="Arial"/>
          <w:color w:val="000000" w:themeColor="text1"/>
        </w:rPr>
        <w:t>student’s</w:t>
      </w:r>
      <w:r w:rsidRPr="00600F33">
        <w:rPr>
          <w:rFonts w:cs="Arial"/>
          <w:color w:val="000000" w:themeColor="text1"/>
        </w:rPr>
        <w:t xml:space="preserve"> future career</w:t>
      </w:r>
      <w:r w:rsidRPr="00600F33" w:rsidR="00600F33">
        <w:rPr>
          <w:rFonts w:cs="Arial"/>
          <w:color w:val="000000" w:themeColor="text1"/>
        </w:rPr>
        <w:t xml:space="preserve"> in Diagnostic Radiography</w:t>
      </w:r>
      <w:r w:rsidRPr="00600F33">
        <w:rPr>
          <w:rFonts w:cs="Arial"/>
          <w:color w:val="000000" w:themeColor="text1"/>
        </w:rPr>
        <w:t xml:space="preserve">. </w:t>
      </w:r>
      <w:r w:rsidR="00471D2E">
        <w:rPr>
          <w:rFonts w:cs="Arial"/>
          <w:color w:val="000000" w:themeColor="text1"/>
        </w:rPr>
        <w:t>Students</w:t>
      </w:r>
      <w:r w:rsidRPr="00600F33" w:rsidR="73C1D517">
        <w:rPr>
          <w:rFonts w:cs="Arial"/>
          <w:color w:val="000000" w:themeColor="text1"/>
        </w:rPr>
        <w:t xml:space="preserve"> </w:t>
      </w:r>
      <w:r w:rsidRPr="00600F33">
        <w:rPr>
          <w:rFonts w:cs="Arial"/>
          <w:color w:val="000000" w:themeColor="text1"/>
        </w:rPr>
        <w:t xml:space="preserve">will be able to make sound and compassionate clinical </w:t>
      </w:r>
      <w:r w:rsidRPr="00600F33" w:rsidR="00AF07D7">
        <w:rPr>
          <w:rFonts w:cs="Arial"/>
          <w:color w:val="000000" w:themeColor="text1"/>
        </w:rPr>
        <w:t>decisions and</w:t>
      </w:r>
      <w:r w:rsidRPr="00600F33">
        <w:rPr>
          <w:rFonts w:cs="Arial"/>
          <w:color w:val="000000" w:themeColor="text1"/>
        </w:rPr>
        <w:t xml:space="preserve"> provide a consistently high standard of </w:t>
      </w:r>
      <w:r w:rsidRPr="00600F33" w:rsidR="00D12A00">
        <w:rPr>
          <w:rFonts w:cs="Arial"/>
          <w:color w:val="000000" w:themeColor="text1"/>
        </w:rPr>
        <w:t>evidence-based</w:t>
      </w:r>
      <w:r w:rsidRPr="00600F33">
        <w:rPr>
          <w:rFonts w:cs="Arial"/>
          <w:color w:val="000000" w:themeColor="text1"/>
        </w:rPr>
        <w:t xml:space="preserve"> care through critical and reflective practice. </w:t>
      </w:r>
      <w:r w:rsidRPr="006A1C48">
        <w:rPr>
          <w:rFonts w:cs="Arial"/>
          <w:color w:val="000000" w:themeColor="text1"/>
        </w:rPr>
        <w:t xml:space="preserve">Leadership development is integral to the design of the curriculum, featuring as a core vertical theme, within a spiral curriculum. It is recognised that future practitioners need leadership skills to evaluate, improve and develop contemporary </w:t>
      </w:r>
      <w:r w:rsidRPr="006A1C48" w:rsidR="006C54EA">
        <w:rPr>
          <w:rFonts w:cs="Arial"/>
          <w:color w:val="000000" w:themeColor="text1"/>
        </w:rPr>
        <w:t>imaging</w:t>
      </w:r>
      <w:r w:rsidRPr="006A1C48">
        <w:rPr>
          <w:rFonts w:cs="Arial"/>
          <w:color w:val="000000" w:themeColor="text1"/>
        </w:rPr>
        <w:t xml:space="preserve"> services. </w:t>
      </w:r>
    </w:p>
    <w:p w:rsidRPr="00814E97" w:rsidR="00CD6F9C" w:rsidP="0056456E" w:rsidRDefault="00CD6F9C" w14:paraId="0622E719" w14:textId="77777777">
      <w:pPr>
        <w:rPr>
          <w:rFonts w:cs="Arial"/>
          <w:bCs/>
          <w:iCs/>
          <w:color w:val="000000"/>
          <w:highlight w:val="yellow"/>
        </w:rPr>
      </w:pPr>
    </w:p>
    <w:p w:rsidRPr="00F569F3" w:rsidR="008C7B3F" w:rsidP="0056456E" w:rsidRDefault="008C7B3F" w14:paraId="7AE323BF" w14:textId="5DC10308">
      <w:pPr>
        <w:rPr>
          <w:rFonts w:cs="Arial"/>
          <w:color w:val="000000"/>
        </w:rPr>
      </w:pPr>
      <w:r w:rsidRPr="00F569F3">
        <w:rPr>
          <w:rFonts w:cs="Arial"/>
          <w:color w:val="000000" w:themeColor="text1"/>
        </w:rPr>
        <w:t xml:space="preserve">We believe that how teaching and learning is delivered is an important part of </w:t>
      </w:r>
      <w:r w:rsidR="00471D2E">
        <w:rPr>
          <w:rFonts w:cs="Arial"/>
          <w:color w:val="000000" w:themeColor="text1"/>
        </w:rPr>
        <w:t>student’s</w:t>
      </w:r>
      <w:r w:rsidRPr="00F569F3">
        <w:rPr>
          <w:rFonts w:cs="Arial"/>
          <w:color w:val="000000" w:themeColor="text1"/>
        </w:rPr>
        <w:t xml:space="preserve"> experience; therefore, we think it is important to create the right learning environments that provide </w:t>
      </w:r>
      <w:r w:rsidR="00471D2E">
        <w:rPr>
          <w:rFonts w:cs="Arial"/>
          <w:color w:val="000000" w:themeColor="text1"/>
        </w:rPr>
        <w:t>students</w:t>
      </w:r>
      <w:r w:rsidRPr="00F569F3">
        <w:rPr>
          <w:rFonts w:cs="Arial"/>
          <w:color w:val="000000" w:themeColor="text1"/>
        </w:rPr>
        <w:t xml:space="preserve"> with the opportunities to explore, question and develop within a supportive environment. Our approach moves away from the understanding that ‘</w:t>
      </w:r>
      <w:r w:rsidRPr="00F569F3">
        <w:rPr>
          <w:rFonts w:cs="Arial"/>
          <w:i/>
          <w:color w:val="000000" w:themeColor="text1"/>
        </w:rPr>
        <w:t>experts’</w:t>
      </w:r>
      <w:r w:rsidRPr="00F569F3">
        <w:rPr>
          <w:rFonts w:cs="Arial"/>
          <w:color w:val="000000" w:themeColor="text1"/>
        </w:rPr>
        <w:t xml:space="preserve"> pass on knowledge; </w:t>
      </w:r>
      <w:r w:rsidRPr="00F569F3" w:rsidR="00D12A00">
        <w:rPr>
          <w:rFonts w:cs="Arial"/>
          <w:color w:val="000000" w:themeColor="text1"/>
        </w:rPr>
        <w:t>instead,</w:t>
      </w:r>
      <w:r w:rsidRPr="00F569F3">
        <w:rPr>
          <w:rFonts w:cs="Arial"/>
          <w:color w:val="000000" w:themeColor="text1"/>
        </w:rPr>
        <w:t xml:space="preserve"> we aim to create rich learning experiences where </w:t>
      </w:r>
      <w:r w:rsidR="00471D2E">
        <w:rPr>
          <w:rFonts w:cs="Arial"/>
          <w:color w:val="000000" w:themeColor="text1"/>
        </w:rPr>
        <w:t>students</w:t>
      </w:r>
      <w:r w:rsidRPr="00F569F3" w:rsidR="00E15898">
        <w:rPr>
          <w:rFonts w:cs="Arial"/>
          <w:color w:val="000000" w:themeColor="text1"/>
        </w:rPr>
        <w:t xml:space="preserve"> </w:t>
      </w:r>
      <w:proofErr w:type="gramStart"/>
      <w:r w:rsidRPr="00F569F3">
        <w:rPr>
          <w:rFonts w:cs="Arial"/>
          <w:color w:val="000000" w:themeColor="text1"/>
        </w:rPr>
        <w:t>are able to</w:t>
      </w:r>
      <w:proofErr w:type="gramEnd"/>
      <w:r w:rsidRPr="00F569F3">
        <w:rPr>
          <w:rFonts w:cs="Arial"/>
          <w:color w:val="000000" w:themeColor="text1"/>
        </w:rPr>
        <w:t xml:space="preserve"> utilise active thinking and problem-solving skills to </w:t>
      </w:r>
      <w:r w:rsidRPr="00F569F3">
        <w:rPr>
          <w:rFonts w:cs="Arial"/>
          <w:i/>
          <w:color w:val="000000" w:themeColor="text1"/>
        </w:rPr>
        <w:t>construct</w:t>
      </w:r>
      <w:r w:rsidRPr="00F569F3">
        <w:rPr>
          <w:rFonts w:cs="Arial"/>
          <w:color w:val="000000" w:themeColor="text1"/>
        </w:rPr>
        <w:t xml:space="preserve"> </w:t>
      </w:r>
      <w:r w:rsidR="00471D2E">
        <w:rPr>
          <w:rFonts w:cs="Arial"/>
          <w:color w:val="000000" w:themeColor="text1"/>
        </w:rPr>
        <w:t>student’s</w:t>
      </w:r>
      <w:r w:rsidRPr="00F569F3">
        <w:rPr>
          <w:rFonts w:cs="Arial"/>
          <w:color w:val="000000" w:themeColor="text1"/>
        </w:rPr>
        <w:t xml:space="preserve"> own knowledge and understanding about our profession. We aim to work together with </w:t>
      </w:r>
      <w:r w:rsidR="00471D2E">
        <w:rPr>
          <w:rFonts w:cs="Arial"/>
          <w:color w:val="000000" w:themeColor="text1"/>
        </w:rPr>
        <w:t>students</w:t>
      </w:r>
      <w:r w:rsidRPr="00F569F3">
        <w:rPr>
          <w:rFonts w:cs="Arial"/>
          <w:color w:val="000000" w:themeColor="text1"/>
        </w:rPr>
        <w:t xml:space="preserve"> to help </w:t>
      </w:r>
      <w:r w:rsidR="00471D2E">
        <w:rPr>
          <w:rFonts w:cs="Arial"/>
          <w:color w:val="000000" w:themeColor="text1"/>
        </w:rPr>
        <w:t>students</w:t>
      </w:r>
      <w:r w:rsidRPr="00F569F3">
        <w:rPr>
          <w:rFonts w:cs="Arial"/>
          <w:color w:val="000000" w:themeColor="text1"/>
        </w:rPr>
        <w:t xml:space="preserve"> to develop a high-level knowledge and understanding about </w:t>
      </w:r>
      <w:r w:rsidR="00DA3872">
        <w:rPr>
          <w:rFonts w:cs="Arial"/>
          <w:color w:val="000000" w:themeColor="text1"/>
        </w:rPr>
        <w:t>imaging</w:t>
      </w:r>
      <w:r w:rsidRPr="00F569F3">
        <w:rPr>
          <w:rFonts w:cs="Arial"/>
          <w:color w:val="000000" w:themeColor="text1"/>
        </w:rPr>
        <w:t xml:space="preserve"> provision within contemporary society.  </w:t>
      </w:r>
    </w:p>
    <w:p w:rsidRPr="00814E97" w:rsidR="008C7B3F" w:rsidP="0056456E" w:rsidRDefault="008C7B3F" w14:paraId="76DF5384" w14:textId="77777777">
      <w:pPr>
        <w:rPr>
          <w:rFonts w:cs="Arial"/>
          <w:color w:val="000000"/>
          <w:highlight w:val="yellow"/>
        </w:rPr>
      </w:pPr>
    </w:p>
    <w:p w:rsidRPr="00BE126E" w:rsidR="008C7B3F" w:rsidP="0056456E" w:rsidRDefault="008C7B3F" w14:paraId="34002D17" w14:textId="10C0680C">
      <w:pPr>
        <w:rPr>
          <w:rFonts w:cs="Arial"/>
          <w:color w:val="000000" w:themeColor="text1"/>
        </w:rPr>
      </w:pPr>
      <w:r w:rsidRPr="00DF3B35">
        <w:rPr>
          <w:rFonts w:cs="Arial"/>
          <w:color w:val="000000" w:themeColor="text1"/>
        </w:rPr>
        <w:t xml:space="preserve">Throughout </w:t>
      </w:r>
      <w:r w:rsidR="00471D2E">
        <w:rPr>
          <w:rFonts w:cs="Arial"/>
          <w:color w:val="000000" w:themeColor="text1"/>
        </w:rPr>
        <w:t>student’s</w:t>
      </w:r>
      <w:r w:rsidRPr="00DF3B35" w:rsidR="003F6F4A">
        <w:rPr>
          <w:rFonts w:cs="Arial"/>
          <w:color w:val="000000" w:themeColor="text1"/>
        </w:rPr>
        <w:t xml:space="preserve"> </w:t>
      </w:r>
      <w:r w:rsidRPr="00DF3B35" w:rsidR="00F8313A">
        <w:rPr>
          <w:rFonts w:cs="Arial"/>
          <w:color w:val="000000" w:themeColor="text1"/>
        </w:rPr>
        <w:t>education,</w:t>
      </w:r>
      <w:r w:rsidRPr="00DF3B35">
        <w:rPr>
          <w:rFonts w:cs="Arial"/>
          <w:color w:val="000000" w:themeColor="text1"/>
        </w:rPr>
        <w:t xml:space="preserve"> </w:t>
      </w:r>
      <w:r w:rsidR="00471D2E">
        <w:rPr>
          <w:rFonts w:cs="Arial"/>
          <w:color w:val="000000" w:themeColor="text1"/>
        </w:rPr>
        <w:t>students</w:t>
      </w:r>
      <w:r w:rsidRPr="00DF3B35" w:rsidR="00F332CE">
        <w:rPr>
          <w:rFonts w:cs="Arial"/>
          <w:color w:val="000000" w:themeColor="text1"/>
        </w:rPr>
        <w:t xml:space="preserve"> </w:t>
      </w:r>
      <w:r w:rsidRPr="00DF3B35">
        <w:rPr>
          <w:rFonts w:cs="Arial"/>
          <w:color w:val="000000" w:themeColor="text1"/>
        </w:rPr>
        <w:t>will be taught in a range of teaching environments. We will encourage</w:t>
      </w:r>
      <w:r w:rsidRPr="00DF3B35" w:rsidR="003F6F4A">
        <w:rPr>
          <w:rFonts w:cs="Arial"/>
          <w:color w:val="000000" w:themeColor="text1"/>
        </w:rPr>
        <w:t xml:space="preserve"> </w:t>
      </w:r>
      <w:r w:rsidR="00471D2E">
        <w:rPr>
          <w:rFonts w:cs="Arial"/>
          <w:color w:val="000000" w:themeColor="text1"/>
        </w:rPr>
        <w:t>students</w:t>
      </w:r>
      <w:r w:rsidRPr="00DF3B35" w:rsidR="6418CC8E">
        <w:rPr>
          <w:rFonts w:cs="Arial"/>
          <w:color w:val="000000" w:themeColor="text1"/>
        </w:rPr>
        <w:t xml:space="preserve"> </w:t>
      </w:r>
      <w:r w:rsidRPr="00DF3B35">
        <w:rPr>
          <w:rFonts w:cs="Arial"/>
          <w:color w:val="000000" w:themeColor="text1"/>
        </w:rPr>
        <w:t xml:space="preserve">to interact with peers, </w:t>
      </w:r>
      <w:r w:rsidRPr="00DF3B35" w:rsidR="004419E5">
        <w:rPr>
          <w:rFonts w:cs="Arial"/>
          <w:color w:val="000000" w:themeColor="text1"/>
        </w:rPr>
        <w:t xml:space="preserve">university and clinical </w:t>
      </w:r>
      <w:r w:rsidRPr="00DF3B35">
        <w:rPr>
          <w:rFonts w:cs="Arial"/>
          <w:color w:val="000000" w:themeColor="text1"/>
        </w:rPr>
        <w:t>staff, and service users and carers</w:t>
      </w:r>
      <w:r w:rsidR="007E3DA0">
        <w:rPr>
          <w:rFonts w:cs="Arial"/>
          <w:color w:val="000000" w:themeColor="text1"/>
        </w:rPr>
        <w:t xml:space="preserve">, to develop </w:t>
      </w:r>
      <w:r w:rsidR="00471D2E">
        <w:rPr>
          <w:rFonts w:cs="Arial"/>
          <w:color w:val="000000" w:themeColor="text1"/>
        </w:rPr>
        <w:t>student’s</w:t>
      </w:r>
      <w:r w:rsidR="007E3DA0">
        <w:rPr>
          <w:rFonts w:cs="Arial"/>
          <w:color w:val="000000" w:themeColor="text1"/>
        </w:rPr>
        <w:t xml:space="preserve"> own professional identity</w:t>
      </w:r>
      <w:r w:rsidRPr="00DF3B35">
        <w:rPr>
          <w:rFonts w:cs="Arial"/>
          <w:color w:val="000000" w:themeColor="text1"/>
        </w:rPr>
        <w:t>.</w:t>
      </w:r>
      <w:r w:rsidR="00463E45">
        <w:rPr>
          <w:rFonts w:cs="Arial"/>
          <w:color w:val="000000" w:themeColor="text1"/>
        </w:rPr>
        <w:t xml:space="preserve">  </w:t>
      </w:r>
      <w:r w:rsidRPr="00463E45">
        <w:rPr>
          <w:rFonts w:cs="Arial"/>
          <w:color w:val="000000" w:themeColor="text1"/>
        </w:rPr>
        <w:t xml:space="preserve">The learning experiences we provide will use problem-solving situations inside and outside the academic environment; providing </w:t>
      </w:r>
      <w:r w:rsidR="00471D2E">
        <w:rPr>
          <w:rFonts w:cs="Arial"/>
          <w:color w:val="000000" w:themeColor="text1"/>
        </w:rPr>
        <w:t>students</w:t>
      </w:r>
      <w:r w:rsidRPr="00463E45">
        <w:rPr>
          <w:rFonts w:cs="Arial"/>
          <w:color w:val="000000" w:themeColor="text1"/>
        </w:rPr>
        <w:t xml:space="preserve"> </w:t>
      </w:r>
      <w:r w:rsidRPr="00463E45" w:rsidR="00B05353">
        <w:rPr>
          <w:rFonts w:cs="Arial"/>
          <w:color w:val="000000" w:themeColor="text1"/>
        </w:rPr>
        <w:t>with opportunities</w:t>
      </w:r>
      <w:r w:rsidRPr="00463E45">
        <w:rPr>
          <w:rFonts w:cs="Arial"/>
          <w:color w:val="000000" w:themeColor="text1"/>
        </w:rPr>
        <w:t xml:space="preserve"> for student-centred learning and choice; and ensure </w:t>
      </w:r>
      <w:r w:rsidR="00471D2E">
        <w:rPr>
          <w:rFonts w:cs="Arial"/>
          <w:color w:val="000000" w:themeColor="text1"/>
        </w:rPr>
        <w:t>students</w:t>
      </w:r>
      <w:r w:rsidRPr="00463E45" w:rsidR="00555BEB">
        <w:rPr>
          <w:rFonts w:cs="Arial"/>
          <w:color w:val="000000" w:themeColor="text1"/>
        </w:rPr>
        <w:t xml:space="preserve"> </w:t>
      </w:r>
      <w:r w:rsidRPr="00463E45">
        <w:rPr>
          <w:rFonts w:cs="Arial"/>
          <w:color w:val="000000" w:themeColor="text1"/>
        </w:rPr>
        <w:t>are provided with ongoing feedback to promote learning from experience.</w:t>
      </w:r>
      <w:r w:rsidRPr="00463E45">
        <w:rPr>
          <w:rFonts w:cs="Arial"/>
          <w:b/>
          <w:color w:val="000000" w:themeColor="text1"/>
        </w:rPr>
        <w:t xml:space="preserve"> </w:t>
      </w:r>
      <w:r w:rsidRPr="00BE126E" w:rsidR="000D32FC">
        <w:rPr>
          <w:rFonts w:cs="Arial"/>
          <w:color w:val="000000" w:themeColor="text1"/>
        </w:rPr>
        <w:t xml:space="preserve">Throughout the </w:t>
      </w:r>
      <w:r w:rsidRPr="00BE126E" w:rsidR="00F8313A">
        <w:rPr>
          <w:rFonts w:cs="Arial"/>
          <w:color w:val="000000" w:themeColor="text1"/>
        </w:rPr>
        <w:t>programme,</w:t>
      </w:r>
      <w:r w:rsidRPr="00BE126E" w:rsidR="000D32FC">
        <w:rPr>
          <w:rFonts w:cs="Arial"/>
          <w:color w:val="000000" w:themeColor="text1"/>
        </w:rPr>
        <w:t xml:space="preserve"> </w:t>
      </w:r>
      <w:r w:rsidR="00471D2E">
        <w:rPr>
          <w:rFonts w:cs="Arial"/>
          <w:color w:val="000000" w:themeColor="text1"/>
        </w:rPr>
        <w:lastRenderedPageBreak/>
        <w:t>students</w:t>
      </w:r>
      <w:r w:rsidRPr="00BE126E">
        <w:rPr>
          <w:rFonts w:cs="Arial"/>
          <w:color w:val="000000" w:themeColor="text1"/>
        </w:rPr>
        <w:t xml:space="preserve"> will experience a range of modules</w:t>
      </w:r>
      <w:r w:rsidRPr="00BE126E" w:rsidR="000D32FC">
        <w:rPr>
          <w:rFonts w:cs="Arial"/>
          <w:color w:val="000000" w:themeColor="text1"/>
        </w:rPr>
        <w:t xml:space="preserve"> </w:t>
      </w:r>
      <w:r w:rsidRPr="00BE126E">
        <w:rPr>
          <w:rFonts w:cs="Arial"/>
          <w:color w:val="000000" w:themeColor="text1"/>
        </w:rPr>
        <w:t xml:space="preserve">designed to instil leadership qualities to more effectively prepare </w:t>
      </w:r>
      <w:r w:rsidR="00471D2E">
        <w:rPr>
          <w:rFonts w:cs="Arial"/>
          <w:color w:val="000000" w:themeColor="text1"/>
        </w:rPr>
        <w:t>students</w:t>
      </w:r>
      <w:r w:rsidRPr="00BE126E">
        <w:rPr>
          <w:rFonts w:cs="Arial"/>
          <w:color w:val="000000" w:themeColor="text1"/>
        </w:rPr>
        <w:t xml:space="preserve"> to lead and improve </w:t>
      </w:r>
      <w:r w:rsidRPr="00BE126E" w:rsidR="00BE126E">
        <w:rPr>
          <w:rFonts w:cs="Arial"/>
          <w:color w:val="000000" w:themeColor="text1"/>
        </w:rPr>
        <w:t>imaging</w:t>
      </w:r>
      <w:r w:rsidRPr="00BE126E">
        <w:rPr>
          <w:rFonts w:cs="Arial"/>
          <w:color w:val="000000" w:themeColor="text1"/>
        </w:rPr>
        <w:t xml:space="preserve"> services in the future. </w:t>
      </w:r>
    </w:p>
    <w:p w:rsidRPr="00814E97" w:rsidR="003F6F4A" w:rsidP="0056456E" w:rsidRDefault="003F6F4A" w14:paraId="24F3BD3B" w14:textId="77777777">
      <w:pPr>
        <w:rPr>
          <w:rFonts w:cs="Arial"/>
          <w:color w:val="000000"/>
          <w:highlight w:val="yellow"/>
        </w:rPr>
      </w:pPr>
    </w:p>
    <w:p w:rsidRPr="001A1189" w:rsidR="008C7B3F" w:rsidP="0056456E" w:rsidRDefault="008C7B3F" w14:paraId="05CE946A" w14:textId="641E4515">
      <w:pPr>
        <w:rPr>
          <w:rFonts w:cs="Arial"/>
          <w:bCs/>
          <w:iCs/>
          <w:color w:val="000000"/>
        </w:rPr>
      </w:pPr>
      <w:r w:rsidRPr="001A1189">
        <w:rPr>
          <w:rFonts w:cs="Arial"/>
          <w:color w:val="000000"/>
        </w:rPr>
        <w:t xml:space="preserve">Our course teaching philosophy can be seen in our </w:t>
      </w:r>
      <w:r w:rsidRPr="001A1189">
        <w:rPr>
          <w:rFonts w:cs="Arial"/>
          <w:bCs/>
          <w:iCs/>
          <w:color w:val="000000"/>
        </w:rPr>
        <w:t xml:space="preserve">spiral curriculum </w:t>
      </w:r>
      <w:r w:rsidRPr="001A1189" w:rsidR="002646E1">
        <w:rPr>
          <w:rFonts w:cs="Arial"/>
          <w:color w:val="000000"/>
        </w:rPr>
        <w:t>design and</w:t>
      </w:r>
      <w:r w:rsidRPr="001A1189" w:rsidR="00185D86">
        <w:rPr>
          <w:rFonts w:cs="Arial"/>
          <w:color w:val="000000"/>
        </w:rPr>
        <w:t xml:space="preserve"> </w:t>
      </w:r>
      <w:r w:rsidRPr="001A1189">
        <w:rPr>
          <w:rFonts w:cs="Arial"/>
          <w:bCs/>
          <w:iCs/>
          <w:color w:val="000000"/>
        </w:rPr>
        <w:t xml:space="preserve">aims to foster </w:t>
      </w:r>
      <w:r w:rsidR="00471D2E">
        <w:rPr>
          <w:rFonts w:cs="Arial"/>
          <w:bCs/>
          <w:iCs/>
          <w:color w:val="000000"/>
        </w:rPr>
        <w:t>student’s</w:t>
      </w:r>
      <w:r w:rsidRPr="001A1189">
        <w:rPr>
          <w:rFonts w:cs="Arial"/>
          <w:bCs/>
          <w:iCs/>
          <w:color w:val="000000"/>
        </w:rPr>
        <w:t xml:space="preserve"> individual strengths and attribute relating them to </w:t>
      </w:r>
      <w:r w:rsidR="00471D2E">
        <w:rPr>
          <w:rFonts w:cs="Arial"/>
          <w:bCs/>
          <w:iCs/>
          <w:color w:val="000000"/>
        </w:rPr>
        <w:t>student’s</w:t>
      </w:r>
      <w:r w:rsidRPr="001A1189">
        <w:rPr>
          <w:rFonts w:cs="Arial"/>
          <w:bCs/>
          <w:iCs/>
          <w:color w:val="000000"/>
        </w:rPr>
        <w:t xml:space="preserve"> own developing professional competence, preparing them by encouraging a reasoned, </w:t>
      </w:r>
      <w:proofErr w:type="gramStart"/>
      <w:r w:rsidRPr="001A1189">
        <w:rPr>
          <w:rFonts w:cs="Arial"/>
          <w:bCs/>
          <w:iCs/>
          <w:color w:val="000000"/>
        </w:rPr>
        <w:t>evaluative</w:t>
      </w:r>
      <w:proofErr w:type="gramEnd"/>
      <w:r w:rsidRPr="001A1189">
        <w:rPr>
          <w:rFonts w:cs="Arial"/>
          <w:bCs/>
          <w:iCs/>
          <w:color w:val="000000"/>
        </w:rPr>
        <w:t xml:space="preserve"> and evidence-based person-centred approach, encompassing reflection and independence in learning, and the ability to work effectively with others. </w:t>
      </w:r>
    </w:p>
    <w:p w:rsidRPr="001A1189" w:rsidR="0056456E" w:rsidP="0056456E" w:rsidRDefault="0056456E" w14:paraId="203160D0" w14:textId="7DF23A5B">
      <w:pPr>
        <w:rPr>
          <w:rFonts w:cs="Arial"/>
          <w:bCs/>
          <w:iCs/>
          <w:color w:val="000000"/>
        </w:rPr>
      </w:pPr>
    </w:p>
    <w:p w:rsidRPr="00814E97" w:rsidR="0056456E" w:rsidP="0056456E" w:rsidRDefault="0056456E" w14:paraId="50B5A680" w14:textId="425F59B8">
      <w:pPr>
        <w:rPr>
          <w:rFonts w:cs="Arial"/>
          <w:bCs/>
          <w:iCs/>
          <w:color w:val="000000"/>
          <w:highlight w:val="yellow"/>
        </w:rPr>
      </w:pPr>
    </w:p>
    <w:p w:rsidRPr="00814E97" w:rsidR="005513D7" w:rsidP="0056456E" w:rsidRDefault="005513D7" w14:paraId="5F01CFC5" w14:textId="37A56029">
      <w:pPr>
        <w:rPr>
          <w:rFonts w:cs="Arial"/>
          <w:bCs/>
          <w:iCs/>
          <w:color w:val="000000"/>
          <w:highlight w:val="yellow"/>
        </w:rPr>
      </w:pPr>
    </w:p>
    <w:p w:rsidRPr="00814E97" w:rsidR="005513D7" w:rsidP="0056456E" w:rsidRDefault="005513D7" w14:paraId="5E66CFD2" w14:textId="320553E7">
      <w:pPr>
        <w:rPr>
          <w:rFonts w:cs="Arial"/>
          <w:bCs/>
          <w:iCs/>
          <w:color w:val="000000"/>
          <w:highlight w:val="yellow"/>
        </w:rPr>
      </w:pPr>
    </w:p>
    <w:p w:rsidRPr="00814E97" w:rsidR="003F6F4A" w:rsidP="0056456E" w:rsidRDefault="003F6F4A" w14:paraId="5C008D89" w14:textId="77777777">
      <w:pPr>
        <w:rPr>
          <w:rFonts w:cs="Arial"/>
          <w:bCs/>
          <w:iCs/>
          <w:color w:val="000000"/>
          <w:highlight w:val="yellow"/>
        </w:rPr>
      </w:pPr>
    </w:p>
    <w:p w:rsidRPr="00814E97" w:rsidR="003F6F4A" w:rsidP="0056456E" w:rsidRDefault="003F6F4A" w14:paraId="44C74699" w14:textId="77777777">
      <w:pPr>
        <w:rPr>
          <w:rFonts w:cs="Arial"/>
          <w:bCs/>
          <w:iCs/>
          <w:color w:val="000000"/>
          <w:highlight w:val="yellow"/>
        </w:rPr>
      </w:pPr>
    </w:p>
    <w:p w:rsidR="003F6F4A" w:rsidP="0056456E" w:rsidRDefault="003F6F4A" w14:paraId="21682F49" w14:textId="6198C1D5">
      <w:pPr>
        <w:rPr>
          <w:rFonts w:cs="Arial"/>
          <w:bCs/>
          <w:iCs/>
          <w:color w:val="000000"/>
          <w:highlight w:val="yellow"/>
        </w:rPr>
      </w:pPr>
    </w:p>
    <w:p w:rsidR="00456C4F" w:rsidP="0056456E" w:rsidRDefault="00456C4F" w14:paraId="3C50E584" w14:textId="59C32F9D">
      <w:pPr>
        <w:rPr>
          <w:rFonts w:cs="Arial"/>
          <w:bCs/>
          <w:iCs/>
          <w:color w:val="000000"/>
          <w:highlight w:val="yellow"/>
        </w:rPr>
      </w:pPr>
    </w:p>
    <w:p w:rsidR="00456C4F" w:rsidP="0056456E" w:rsidRDefault="00456C4F" w14:paraId="30068AA7" w14:textId="060202BC">
      <w:pPr>
        <w:rPr>
          <w:rFonts w:cs="Arial"/>
          <w:bCs/>
          <w:iCs/>
          <w:color w:val="000000"/>
          <w:highlight w:val="yellow"/>
        </w:rPr>
      </w:pPr>
    </w:p>
    <w:p w:rsidR="00456C4F" w:rsidP="0056456E" w:rsidRDefault="00456C4F" w14:paraId="162FA683" w14:textId="3D13BC9E">
      <w:pPr>
        <w:rPr>
          <w:rFonts w:cs="Arial"/>
          <w:bCs/>
          <w:iCs/>
          <w:color w:val="000000"/>
          <w:highlight w:val="yellow"/>
        </w:rPr>
      </w:pPr>
    </w:p>
    <w:p w:rsidR="00456C4F" w:rsidP="0056456E" w:rsidRDefault="00456C4F" w14:paraId="3937C8C0" w14:textId="2C1D2EF0">
      <w:pPr>
        <w:rPr>
          <w:rFonts w:cs="Arial"/>
          <w:bCs/>
          <w:iCs/>
          <w:color w:val="000000"/>
          <w:highlight w:val="yellow"/>
        </w:rPr>
      </w:pPr>
    </w:p>
    <w:p w:rsidR="00456C4F" w:rsidP="0056456E" w:rsidRDefault="00456C4F" w14:paraId="769E8813" w14:textId="3AD72768">
      <w:pPr>
        <w:rPr>
          <w:rFonts w:cs="Arial"/>
          <w:bCs/>
          <w:iCs/>
          <w:color w:val="000000"/>
          <w:highlight w:val="yellow"/>
        </w:rPr>
      </w:pPr>
    </w:p>
    <w:p w:rsidR="00456C4F" w:rsidP="0056456E" w:rsidRDefault="00456C4F" w14:paraId="6B0F86D6" w14:textId="4DB4B993">
      <w:pPr>
        <w:rPr>
          <w:rFonts w:cs="Arial"/>
          <w:bCs/>
          <w:iCs/>
          <w:color w:val="000000"/>
          <w:highlight w:val="yellow"/>
        </w:rPr>
      </w:pPr>
    </w:p>
    <w:p w:rsidR="00456C4F" w:rsidP="0056456E" w:rsidRDefault="00456C4F" w14:paraId="294023BB" w14:textId="1CA782EB">
      <w:pPr>
        <w:rPr>
          <w:rFonts w:cs="Arial"/>
          <w:bCs/>
          <w:iCs/>
          <w:color w:val="000000"/>
          <w:highlight w:val="yellow"/>
        </w:rPr>
      </w:pPr>
    </w:p>
    <w:p w:rsidR="00456C4F" w:rsidP="0056456E" w:rsidRDefault="00456C4F" w14:paraId="61563DDF" w14:textId="44907F4F">
      <w:pPr>
        <w:rPr>
          <w:rFonts w:cs="Arial"/>
          <w:bCs/>
          <w:iCs/>
          <w:color w:val="000000"/>
          <w:highlight w:val="yellow"/>
        </w:rPr>
      </w:pPr>
    </w:p>
    <w:p w:rsidR="00456C4F" w:rsidP="0056456E" w:rsidRDefault="00456C4F" w14:paraId="7670D7BB" w14:textId="62111F90">
      <w:pPr>
        <w:rPr>
          <w:rFonts w:cs="Arial"/>
          <w:bCs/>
          <w:iCs/>
          <w:color w:val="000000"/>
          <w:highlight w:val="yellow"/>
        </w:rPr>
      </w:pPr>
    </w:p>
    <w:p w:rsidR="00456C4F" w:rsidP="0056456E" w:rsidRDefault="00456C4F" w14:paraId="45F4B041" w14:textId="571A7864">
      <w:pPr>
        <w:rPr>
          <w:rFonts w:cs="Arial"/>
          <w:bCs/>
          <w:iCs/>
          <w:color w:val="000000"/>
          <w:highlight w:val="yellow"/>
        </w:rPr>
      </w:pPr>
    </w:p>
    <w:p w:rsidR="00456C4F" w:rsidP="0056456E" w:rsidRDefault="00456C4F" w14:paraId="2D8978CF" w14:textId="0DEC66EF">
      <w:pPr>
        <w:rPr>
          <w:rFonts w:cs="Arial"/>
          <w:bCs/>
          <w:iCs/>
          <w:color w:val="000000"/>
          <w:highlight w:val="yellow"/>
        </w:rPr>
      </w:pPr>
    </w:p>
    <w:p w:rsidR="00456C4F" w:rsidP="0056456E" w:rsidRDefault="00456C4F" w14:paraId="4135881C" w14:textId="3DB3773C">
      <w:pPr>
        <w:rPr>
          <w:rFonts w:cs="Arial"/>
          <w:bCs/>
          <w:iCs/>
          <w:color w:val="000000"/>
          <w:highlight w:val="yellow"/>
        </w:rPr>
      </w:pPr>
    </w:p>
    <w:p w:rsidR="00456C4F" w:rsidP="0056456E" w:rsidRDefault="00456C4F" w14:paraId="28F20334" w14:textId="6771A387">
      <w:pPr>
        <w:rPr>
          <w:rFonts w:cs="Arial"/>
          <w:bCs/>
          <w:iCs/>
          <w:color w:val="000000"/>
          <w:highlight w:val="yellow"/>
        </w:rPr>
      </w:pPr>
    </w:p>
    <w:p w:rsidR="00456C4F" w:rsidP="0056456E" w:rsidRDefault="00456C4F" w14:paraId="0D9B5062" w14:textId="1A676704">
      <w:pPr>
        <w:rPr>
          <w:rFonts w:cs="Arial"/>
          <w:bCs/>
          <w:iCs/>
          <w:color w:val="000000"/>
          <w:highlight w:val="yellow"/>
        </w:rPr>
      </w:pPr>
    </w:p>
    <w:p w:rsidR="00456C4F" w:rsidP="0056456E" w:rsidRDefault="00456C4F" w14:paraId="0BE7CCC3" w14:textId="56A7132E">
      <w:pPr>
        <w:rPr>
          <w:rFonts w:cs="Arial"/>
          <w:bCs/>
          <w:iCs/>
          <w:color w:val="000000"/>
          <w:highlight w:val="yellow"/>
        </w:rPr>
      </w:pPr>
    </w:p>
    <w:p w:rsidRPr="00814E97" w:rsidR="00456C4F" w:rsidP="0056456E" w:rsidRDefault="00456C4F" w14:paraId="6297AA58" w14:textId="77777777">
      <w:pPr>
        <w:rPr>
          <w:rFonts w:cs="Arial"/>
          <w:bCs/>
          <w:iCs/>
          <w:color w:val="000000"/>
          <w:highlight w:val="yellow"/>
        </w:rPr>
      </w:pPr>
    </w:p>
    <w:p w:rsidRPr="00814E97" w:rsidR="003F6F4A" w:rsidP="0056456E" w:rsidRDefault="003F6F4A" w14:paraId="2E77C3E9" w14:textId="77777777">
      <w:pPr>
        <w:rPr>
          <w:rFonts w:cs="Arial"/>
          <w:bCs/>
          <w:iCs/>
          <w:color w:val="000000"/>
          <w:highlight w:val="yellow"/>
        </w:rPr>
      </w:pPr>
    </w:p>
    <w:p w:rsidRPr="00814E97" w:rsidR="003F6F4A" w:rsidP="0056456E" w:rsidRDefault="003F6F4A" w14:paraId="73325C84" w14:textId="77777777">
      <w:pPr>
        <w:rPr>
          <w:rFonts w:cs="Arial"/>
          <w:bCs/>
          <w:iCs/>
          <w:color w:val="000000"/>
          <w:highlight w:val="yellow"/>
        </w:rPr>
      </w:pPr>
    </w:p>
    <w:p w:rsidRPr="00814E97" w:rsidR="003F6F4A" w:rsidP="0056456E" w:rsidRDefault="003F6F4A" w14:paraId="139E2845" w14:textId="77777777">
      <w:pPr>
        <w:rPr>
          <w:rFonts w:cs="Arial"/>
          <w:bCs/>
          <w:iCs/>
          <w:color w:val="000000"/>
          <w:highlight w:val="yellow"/>
        </w:rPr>
      </w:pPr>
    </w:p>
    <w:p w:rsidRPr="00814E97" w:rsidR="003F6F4A" w:rsidP="0056456E" w:rsidRDefault="003F6F4A" w14:paraId="62BCD8A1" w14:textId="77777777">
      <w:pPr>
        <w:rPr>
          <w:rFonts w:cs="Arial"/>
          <w:bCs/>
          <w:iCs/>
          <w:color w:val="000000"/>
          <w:highlight w:val="yellow"/>
        </w:rPr>
      </w:pPr>
    </w:p>
    <w:p w:rsidRPr="00814E97" w:rsidR="005513D7" w:rsidP="0056456E" w:rsidRDefault="005513D7" w14:paraId="42DD384C" w14:textId="73CB3DC3">
      <w:pPr>
        <w:rPr>
          <w:rFonts w:cs="Arial"/>
          <w:bCs/>
          <w:iCs/>
          <w:color w:val="000000"/>
          <w:highlight w:val="yellow"/>
        </w:rPr>
      </w:pPr>
    </w:p>
    <w:p w:rsidR="005513D7" w:rsidP="0056456E" w:rsidRDefault="005513D7" w14:paraId="570D469E" w14:textId="5EC65250">
      <w:pPr>
        <w:rPr>
          <w:rFonts w:cs="Arial"/>
          <w:bCs/>
          <w:iCs/>
          <w:color w:val="000000"/>
          <w:highlight w:val="yellow"/>
        </w:rPr>
      </w:pPr>
    </w:p>
    <w:p w:rsidR="001A1189" w:rsidP="0056456E" w:rsidRDefault="001A1189" w14:paraId="7950B2A8" w14:textId="27E2D0F1">
      <w:pPr>
        <w:rPr>
          <w:rFonts w:cs="Arial"/>
          <w:bCs/>
          <w:iCs/>
          <w:color w:val="000000"/>
          <w:highlight w:val="yellow"/>
        </w:rPr>
      </w:pPr>
    </w:p>
    <w:p w:rsidR="001A1189" w:rsidP="0056456E" w:rsidRDefault="001A1189" w14:paraId="43767568" w14:textId="3282F80A">
      <w:pPr>
        <w:rPr>
          <w:rFonts w:cs="Arial"/>
          <w:bCs/>
          <w:iCs/>
          <w:color w:val="000000"/>
          <w:highlight w:val="yellow"/>
        </w:rPr>
      </w:pPr>
    </w:p>
    <w:p w:rsidR="001A1189" w:rsidP="0056456E" w:rsidRDefault="001A1189" w14:paraId="657268A1" w14:textId="7124CFE3">
      <w:pPr>
        <w:rPr>
          <w:rFonts w:cs="Arial"/>
          <w:bCs/>
          <w:iCs/>
          <w:color w:val="000000"/>
          <w:highlight w:val="yellow"/>
        </w:rPr>
      </w:pPr>
    </w:p>
    <w:p w:rsidR="001A1189" w:rsidP="0056456E" w:rsidRDefault="001A1189" w14:paraId="2C482AC8" w14:textId="679E031C">
      <w:pPr>
        <w:rPr>
          <w:rFonts w:cs="Arial"/>
          <w:bCs/>
          <w:iCs/>
          <w:color w:val="000000"/>
          <w:highlight w:val="yellow"/>
        </w:rPr>
      </w:pPr>
    </w:p>
    <w:p w:rsidR="001A1189" w:rsidP="0056456E" w:rsidRDefault="001A1189" w14:paraId="33EA3BD0" w14:textId="3C0570F5">
      <w:pPr>
        <w:rPr>
          <w:rFonts w:cs="Arial"/>
          <w:bCs/>
          <w:iCs/>
          <w:color w:val="000000"/>
          <w:highlight w:val="yellow"/>
        </w:rPr>
      </w:pPr>
    </w:p>
    <w:p w:rsidR="001A1189" w:rsidP="0056456E" w:rsidRDefault="001A1189" w14:paraId="37CB2B0A" w14:textId="083EF5C7">
      <w:pPr>
        <w:rPr>
          <w:rFonts w:cs="Arial"/>
          <w:bCs/>
          <w:iCs/>
          <w:color w:val="000000"/>
          <w:highlight w:val="yellow"/>
        </w:rPr>
      </w:pPr>
    </w:p>
    <w:p w:rsidR="001A1189" w:rsidP="0056456E" w:rsidRDefault="001A1189" w14:paraId="72679048" w14:textId="0A1714D1">
      <w:pPr>
        <w:rPr>
          <w:rFonts w:cs="Arial"/>
          <w:bCs/>
          <w:iCs/>
          <w:color w:val="000000"/>
          <w:highlight w:val="yellow"/>
        </w:rPr>
      </w:pPr>
    </w:p>
    <w:p w:rsidR="001A1189" w:rsidP="0056456E" w:rsidRDefault="001A1189" w14:paraId="328656BD" w14:textId="66BA6F11">
      <w:pPr>
        <w:rPr>
          <w:rFonts w:cs="Arial"/>
          <w:bCs/>
          <w:iCs/>
          <w:color w:val="000000"/>
          <w:highlight w:val="yellow"/>
        </w:rPr>
      </w:pPr>
    </w:p>
    <w:p w:rsidR="001A1189" w:rsidP="0056456E" w:rsidRDefault="001A1189" w14:paraId="1943DA49" w14:textId="5B19E6B4">
      <w:pPr>
        <w:rPr>
          <w:rFonts w:cs="Arial"/>
          <w:bCs/>
          <w:iCs/>
          <w:color w:val="000000"/>
          <w:highlight w:val="yellow"/>
        </w:rPr>
      </w:pPr>
    </w:p>
    <w:p w:rsidR="001A1189" w:rsidP="0056456E" w:rsidRDefault="001A1189" w14:paraId="0BB46C79" w14:textId="23B212B5">
      <w:pPr>
        <w:rPr>
          <w:rFonts w:cs="Arial"/>
          <w:bCs/>
          <w:iCs/>
          <w:color w:val="000000"/>
          <w:highlight w:val="yellow"/>
        </w:rPr>
      </w:pPr>
    </w:p>
    <w:p w:rsidR="001A1189" w:rsidP="0056456E" w:rsidRDefault="001A1189" w14:paraId="01847ECD" w14:textId="5301382B">
      <w:pPr>
        <w:rPr>
          <w:rFonts w:cs="Arial"/>
          <w:bCs/>
          <w:iCs/>
          <w:color w:val="000000"/>
          <w:highlight w:val="yellow"/>
        </w:rPr>
      </w:pPr>
    </w:p>
    <w:p w:rsidR="001A1189" w:rsidP="0056456E" w:rsidRDefault="001A1189" w14:paraId="70D49E37" w14:textId="27C68C0F">
      <w:pPr>
        <w:rPr>
          <w:rFonts w:cs="Arial"/>
          <w:bCs/>
          <w:iCs/>
          <w:color w:val="000000"/>
          <w:highlight w:val="yellow"/>
        </w:rPr>
      </w:pPr>
    </w:p>
    <w:p w:rsidRPr="001D5F77" w:rsidR="0011259E" w:rsidP="00C95043" w:rsidRDefault="0011259E" w14:paraId="59ECC297" w14:textId="7F45DE1E">
      <w:pPr>
        <w:pStyle w:val="Heading2"/>
        <w:jc w:val="both"/>
      </w:pPr>
      <w:bookmarkStart w:name="_Toc395192138" w:id="16"/>
      <w:bookmarkStart w:name="_Toc430599099" w:id="17"/>
      <w:bookmarkStart w:name="_Toc139897236" w:id="18"/>
      <w:r w:rsidRPr="001D5F77">
        <w:lastRenderedPageBreak/>
        <w:t>2.2</w:t>
      </w:r>
      <w:r w:rsidRPr="001D5F77" w:rsidR="00EE1E21">
        <w:tab/>
      </w:r>
      <w:r w:rsidRPr="001D5F77">
        <w:t>COURSE STRUCTURE</w:t>
      </w:r>
      <w:bookmarkEnd w:id="16"/>
      <w:bookmarkEnd w:id="17"/>
      <w:bookmarkEnd w:id="18"/>
    </w:p>
    <w:p w:rsidRPr="001D5F77" w:rsidR="00734F00" w:rsidP="0056456E" w:rsidRDefault="00E25171" w14:paraId="6AF1F1D8" w14:textId="031C53D6">
      <w:pPr>
        <w:pStyle w:val="Heading3"/>
        <w:rPr>
          <w:lang w:eastAsia="en-GB"/>
        </w:rPr>
      </w:pPr>
      <w:bookmarkStart w:name="_Toc522624961" w:id="19"/>
      <w:bookmarkStart w:name="_Toc139897237" w:id="20"/>
      <w:r w:rsidRPr="001D5F77">
        <w:rPr>
          <w:lang w:val="en-GB" w:eastAsia="en-GB"/>
        </w:rPr>
        <w:t>2.</w:t>
      </w:r>
      <w:r w:rsidR="003A2200">
        <w:rPr>
          <w:lang w:val="en-GB" w:eastAsia="en-GB"/>
        </w:rPr>
        <w:t>1</w:t>
      </w:r>
      <w:r w:rsidRPr="001D5F77">
        <w:rPr>
          <w:lang w:val="en-GB" w:eastAsia="en-GB"/>
        </w:rPr>
        <w:t xml:space="preserve"> </w:t>
      </w:r>
      <w:r w:rsidRPr="001D5F77" w:rsidR="00734F00">
        <w:rPr>
          <w:lang w:eastAsia="en-GB"/>
        </w:rPr>
        <w:t>The spiral curriculum</w:t>
      </w:r>
      <w:bookmarkEnd w:id="19"/>
      <w:bookmarkEnd w:id="20"/>
    </w:p>
    <w:p w:rsidRPr="001D5F77" w:rsidR="00734F00" w:rsidP="0056456E" w:rsidRDefault="00734F00" w14:paraId="5ED7E740" w14:textId="24606241">
      <w:pPr>
        <w:spacing w:line="276" w:lineRule="auto"/>
        <w:rPr>
          <w:rFonts w:cs="Arial"/>
          <w:bCs/>
          <w:iCs/>
          <w:lang w:eastAsia="en-GB"/>
        </w:rPr>
      </w:pPr>
      <w:r w:rsidRPr="001D5F77">
        <w:rPr>
          <w:rFonts w:cs="Arial"/>
          <w:bCs/>
          <w:iCs/>
          <w:lang w:eastAsia="en-GB"/>
        </w:rPr>
        <w:t xml:space="preserve">A spiral curriculum encompassing a constructivist educational theory ensures </w:t>
      </w:r>
      <w:r w:rsidRPr="001D5F77" w:rsidR="003F455B">
        <w:rPr>
          <w:rFonts w:cs="Arial"/>
          <w:bCs/>
          <w:iCs/>
          <w:lang w:eastAsia="en-GB"/>
        </w:rPr>
        <w:t xml:space="preserve">that </w:t>
      </w:r>
      <w:r w:rsidR="00471D2E">
        <w:rPr>
          <w:rFonts w:cs="Arial"/>
          <w:bCs/>
          <w:iCs/>
          <w:lang w:eastAsia="en-GB"/>
        </w:rPr>
        <w:t>students</w:t>
      </w:r>
      <w:r w:rsidRPr="001D5F77" w:rsidR="003F455B">
        <w:rPr>
          <w:rFonts w:cs="Arial"/>
          <w:bCs/>
          <w:iCs/>
          <w:lang w:eastAsia="en-GB"/>
        </w:rPr>
        <w:t xml:space="preserve"> will visit, </w:t>
      </w:r>
      <w:proofErr w:type="gramStart"/>
      <w:r w:rsidRPr="001D5F77">
        <w:rPr>
          <w:rFonts w:cs="Arial"/>
          <w:bCs/>
          <w:iCs/>
          <w:lang w:eastAsia="en-GB"/>
        </w:rPr>
        <w:t>revisit</w:t>
      </w:r>
      <w:proofErr w:type="gramEnd"/>
      <w:r w:rsidRPr="001D5F77">
        <w:rPr>
          <w:rFonts w:cs="Arial"/>
          <w:bCs/>
          <w:iCs/>
          <w:lang w:eastAsia="en-GB"/>
        </w:rPr>
        <w:t xml:space="preserve"> and develop the </w:t>
      </w:r>
      <w:r w:rsidRPr="001D5F77" w:rsidR="463A202A">
        <w:rPr>
          <w:rFonts w:cs="Arial"/>
          <w:lang w:eastAsia="en-GB"/>
        </w:rPr>
        <w:t xml:space="preserve">required knowledge, skills, behaviours and values of </w:t>
      </w:r>
      <w:r w:rsidRPr="001D5F77" w:rsidR="05078CB1">
        <w:rPr>
          <w:rFonts w:cs="Arial"/>
          <w:lang w:eastAsia="en-GB"/>
        </w:rPr>
        <w:t xml:space="preserve">a </w:t>
      </w:r>
      <w:r w:rsidRPr="001D5F77" w:rsidR="005A64A7">
        <w:rPr>
          <w:rFonts w:cs="Arial"/>
          <w:lang w:eastAsia="en-GB"/>
        </w:rPr>
        <w:t>diagnostic radiographer</w:t>
      </w:r>
      <w:r w:rsidRPr="001D5F77" w:rsidR="003F455B">
        <w:rPr>
          <w:rFonts w:cs="Arial"/>
          <w:lang w:eastAsia="en-GB"/>
        </w:rPr>
        <w:t xml:space="preserve">, and the </w:t>
      </w:r>
      <w:r w:rsidRPr="001D5F77" w:rsidR="6FD30C87">
        <w:rPr>
          <w:rFonts w:cs="Arial"/>
          <w:lang w:eastAsia="en-GB"/>
        </w:rPr>
        <w:t>identified</w:t>
      </w:r>
      <w:r w:rsidRPr="001D5F77">
        <w:rPr>
          <w:rFonts w:cs="Arial"/>
          <w:bCs/>
          <w:iCs/>
          <w:lang w:eastAsia="en-GB"/>
        </w:rPr>
        <w:t xml:space="preserve"> graduate attributes. The key themes of the spiral curriculum are embedded within each of the three years of study, with successive levels of complexity, building on previous knowledge to increase student competence</w:t>
      </w:r>
      <w:r w:rsidRPr="001D5F77" w:rsidR="00C13F34">
        <w:rPr>
          <w:rFonts w:cs="Arial"/>
          <w:bCs/>
          <w:iCs/>
          <w:lang w:eastAsia="en-GB"/>
        </w:rPr>
        <w:t xml:space="preserve">. They ensure that both academic and professional requirements of a </w:t>
      </w:r>
      <w:r w:rsidRPr="001D5F77" w:rsidR="001D5F77">
        <w:rPr>
          <w:rFonts w:cs="Arial"/>
          <w:bCs/>
          <w:iCs/>
          <w:lang w:eastAsia="en-GB"/>
        </w:rPr>
        <w:t>diagnostic radiographer</w:t>
      </w:r>
      <w:r w:rsidRPr="001D5F77" w:rsidR="00C13F34">
        <w:rPr>
          <w:rFonts w:cs="Arial"/>
          <w:bCs/>
          <w:iCs/>
          <w:lang w:eastAsia="en-GB"/>
        </w:rPr>
        <w:t xml:space="preserve"> are met over the 3 years of the course</w:t>
      </w:r>
      <w:r w:rsidRPr="001D5F77">
        <w:rPr>
          <w:rFonts w:cs="Arial"/>
          <w:bCs/>
          <w:iCs/>
          <w:lang w:eastAsia="en-GB"/>
        </w:rPr>
        <w:t>:</w:t>
      </w:r>
    </w:p>
    <w:p w:rsidRPr="001D5F77" w:rsidR="00734F00" w:rsidP="0056456E" w:rsidRDefault="00734F00" w14:paraId="1BCF5ECA" w14:textId="77777777">
      <w:pPr>
        <w:spacing w:line="276" w:lineRule="auto"/>
        <w:ind w:left="720"/>
        <w:rPr>
          <w:rFonts w:cs="Arial"/>
          <w:bCs/>
          <w:iCs/>
          <w:lang w:eastAsia="en-GB"/>
        </w:rPr>
      </w:pPr>
    </w:p>
    <w:p w:rsidRPr="001D5F77" w:rsidR="00734F00" w:rsidP="0056456E" w:rsidRDefault="00734F00" w14:paraId="7D742B5E" w14:textId="77777777">
      <w:pPr>
        <w:spacing w:line="276" w:lineRule="auto"/>
        <w:ind w:left="720"/>
        <w:rPr>
          <w:rFonts w:cs="Arial"/>
          <w:bCs/>
          <w:iCs/>
          <w:lang w:eastAsia="en-GB"/>
        </w:rPr>
      </w:pPr>
      <w:r w:rsidRPr="001D5F77">
        <w:rPr>
          <w:rFonts w:cs="Arial"/>
          <w:bCs/>
          <w:iCs/>
          <w:lang w:eastAsia="en-GB"/>
        </w:rPr>
        <w:t>•</w:t>
      </w:r>
      <w:r w:rsidRPr="001D5F77">
        <w:rPr>
          <w:rFonts w:cs="Arial"/>
          <w:bCs/>
          <w:iCs/>
          <w:lang w:eastAsia="en-GB"/>
        </w:rPr>
        <w:tab/>
        <w:t xml:space="preserve">Professional knowledge, values, </w:t>
      </w:r>
      <w:proofErr w:type="gramStart"/>
      <w:r w:rsidRPr="001D5F77">
        <w:rPr>
          <w:rFonts w:cs="Arial"/>
          <w:bCs/>
          <w:iCs/>
          <w:lang w:eastAsia="en-GB"/>
        </w:rPr>
        <w:t>skills</w:t>
      </w:r>
      <w:proofErr w:type="gramEnd"/>
      <w:r w:rsidRPr="001D5F77">
        <w:rPr>
          <w:rFonts w:cs="Arial"/>
          <w:bCs/>
          <w:iCs/>
          <w:lang w:eastAsia="en-GB"/>
        </w:rPr>
        <w:t xml:space="preserve"> and behaviours</w:t>
      </w:r>
    </w:p>
    <w:p w:rsidRPr="001D5F77" w:rsidR="00734F00" w:rsidP="0056456E" w:rsidRDefault="00734F00" w14:paraId="6CB0B9FE" w14:textId="77777777">
      <w:pPr>
        <w:spacing w:line="276" w:lineRule="auto"/>
        <w:ind w:left="720"/>
        <w:rPr>
          <w:rFonts w:cs="Arial"/>
          <w:bCs/>
          <w:iCs/>
          <w:lang w:eastAsia="en-GB"/>
        </w:rPr>
      </w:pPr>
      <w:r w:rsidRPr="001D5F77">
        <w:rPr>
          <w:rFonts w:cs="Arial"/>
          <w:bCs/>
          <w:iCs/>
          <w:lang w:eastAsia="en-GB"/>
        </w:rPr>
        <w:t>•</w:t>
      </w:r>
      <w:r w:rsidRPr="001D5F77">
        <w:rPr>
          <w:rFonts w:cs="Arial"/>
          <w:bCs/>
          <w:iCs/>
          <w:lang w:eastAsia="en-GB"/>
        </w:rPr>
        <w:tab/>
        <w:t>Communication and interaction skills</w:t>
      </w:r>
    </w:p>
    <w:p w:rsidRPr="001D5F77" w:rsidR="00734F00" w:rsidP="0056456E" w:rsidRDefault="00734F00" w14:paraId="52DC476C" w14:textId="3D1B232B">
      <w:pPr>
        <w:spacing w:line="276" w:lineRule="auto"/>
        <w:ind w:left="1440" w:hanging="720"/>
        <w:rPr>
          <w:rFonts w:cs="Arial"/>
          <w:bCs/>
          <w:iCs/>
          <w:lang w:eastAsia="en-GB"/>
        </w:rPr>
      </w:pPr>
      <w:r w:rsidRPr="001D5F77">
        <w:rPr>
          <w:rFonts w:cs="Arial"/>
          <w:bCs/>
          <w:iCs/>
          <w:lang w:eastAsia="en-GB"/>
        </w:rPr>
        <w:t>•</w:t>
      </w:r>
      <w:r w:rsidRPr="001D5F77">
        <w:rPr>
          <w:rFonts w:cs="Arial"/>
          <w:bCs/>
          <w:iCs/>
          <w:lang w:eastAsia="en-GB"/>
        </w:rPr>
        <w:tab/>
        <w:t xml:space="preserve">Profession specific practice skills, </w:t>
      </w:r>
      <w:r w:rsidR="00D71F80">
        <w:rPr>
          <w:rFonts w:cs="Arial"/>
          <w:bCs/>
          <w:iCs/>
          <w:lang w:eastAsia="en-GB"/>
        </w:rPr>
        <w:t>leadership</w:t>
      </w:r>
      <w:r w:rsidRPr="001D5F77">
        <w:rPr>
          <w:rFonts w:cs="Arial"/>
          <w:bCs/>
          <w:iCs/>
          <w:lang w:eastAsia="en-GB"/>
        </w:rPr>
        <w:t>, problem solving and decision making</w:t>
      </w:r>
    </w:p>
    <w:p w:rsidRPr="001D5F77" w:rsidR="00734F00" w:rsidP="0056456E" w:rsidRDefault="00734F00" w14:paraId="6F41CCB0" w14:textId="77777777">
      <w:pPr>
        <w:spacing w:line="276" w:lineRule="auto"/>
        <w:ind w:left="720"/>
        <w:rPr>
          <w:rFonts w:cs="Arial"/>
          <w:bCs/>
          <w:iCs/>
          <w:lang w:eastAsia="en-GB"/>
        </w:rPr>
      </w:pPr>
    </w:p>
    <w:p w:rsidRPr="00C71D3F" w:rsidR="00734F00" w:rsidP="0056456E" w:rsidRDefault="00EA33A8" w14:paraId="4A567625" w14:textId="55617C6E">
      <w:pPr>
        <w:spacing w:line="276" w:lineRule="auto"/>
        <w:rPr>
          <w:rFonts w:cs="Arial"/>
          <w:bCs/>
          <w:iCs/>
          <w:lang w:eastAsia="en-GB"/>
        </w:rPr>
      </w:pPr>
      <w:r w:rsidRPr="00373ECB">
        <w:rPr>
          <w:rFonts w:cs="Arial"/>
          <w:bCs/>
          <w:iCs/>
          <w:lang w:eastAsia="en-GB"/>
        </w:rPr>
        <w:t>The modules</w:t>
      </w:r>
      <w:r w:rsidR="00AB0BBB">
        <w:rPr>
          <w:rFonts w:cs="Arial"/>
          <w:bCs/>
          <w:iCs/>
          <w:lang w:eastAsia="en-GB"/>
        </w:rPr>
        <w:t xml:space="preserve"> at level 4</w:t>
      </w:r>
      <w:r w:rsidRPr="00373ECB">
        <w:rPr>
          <w:rFonts w:cs="Arial"/>
          <w:bCs/>
          <w:iCs/>
          <w:lang w:eastAsia="en-GB"/>
        </w:rPr>
        <w:t xml:space="preserve"> </w:t>
      </w:r>
      <w:r w:rsidR="00171A02">
        <w:rPr>
          <w:rFonts w:cs="Arial"/>
          <w:bCs/>
          <w:iCs/>
          <w:lang w:eastAsia="en-GB"/>
        </w:rPr>
        <w:t xml:space="preserve">will focus </w:t>
      </w:r>
      <w:r w:rsidR="00471D2E">
        <w:rPr>
          <w:rFonts w:cs="Arial"/>
          <w:bCs/>
          <w:iCs/>
          <w:lang w:eastAsia="en-GB"/>
        </w:rPr>
        <w:t>student’s</w:t>
      </w:r>
      <w:r w:rsidR="00171A02">
        <w:rPr>
          <w:rFonts w:cs="Arial"/>
          <w:bCs/>
          <w:iCs/>
          <w:lang w:eastAsia="en-GB"/>
        </w:rPr>
        <w:t xml:space="preserve"> learning</w:t>
      </w:r>
      <w:r w:rsidR="00AB0BBB">
        <w:rPr>
          <w:rFonts w:cs="Arial"/>
          <w:bCs/>
          <w:iCs/>
          <w:lang w:eastAsia="en-GB"/>
        </w:rPr>
        <w:t xml:space="preserve"> on the fundamentals of radiography practice</w:t>
      </w:r>
      <w:r w:rsidR="007167ED">
        <w:rPr>
          <w:rFonts w:cs="Arial"/>
          <w:bCs/>
          <w:iCs/>
          <w:lang w:eastAsia="en-GB"/>
        </w:rPr>
        <w:t>, including specific techniques and person-centred care.  Attention will also be</w:t>
      </w:r>
      <w:r w:rsidR="00836B8D">
        <w:rPr>
          <w:rFonts w:cs="Arial"/>
          <w:bCs/>
          <w:iCs/>
          <w:lang w:eastAsia="en-GB"/>
        </w:rPr>
        <w:t xml:space="preserve"> </w:t>
      </w:r>
      <w:r w:rsidR="007167ED">
        <w:rPr>
          <w:rFonts w:cs="Arial"/>
          <w:bCs/>
          <w:iCs/>
          <w:lang w:eastAsia="en-GB"/>
        </w:rPr>
        <w:t>given to</w:t>
      </w:r>
      <w:r w:rsidR="00836B8D">
        <w:rPr>
          <w:rFonts w:cs="Arial"/>
          <w:bCs/>
          <w:iCs/>
          <w:lang w:eastAsia="en-GB"/>
        </w:rPr>
        <w:t xml:space="preserve"> the science of the human body and radiation science.  At level 5, </w:t>
      </w:r>
      <w:r w:rsidR="00471D2E">
        <w:rPr>
          <w:rFonts w:cs="Arial"/>
          <w:bCs/>
          <w:iCs/>
          <w:lang w:eastAsia="en-GB"/>
        </w:rPr>
        <w:t>students</w:t>
      </w:r>
      <w:r w:rsidR="00217672">
        <w:rPr>
          <w:rFonts w:cs="Arial"/>
          <w:bCs/>
          <w:iCs/>
          <w:lang w:eastAsia="en-GB"/>
        </w:rPr>
        <w:t xml:space="preserve"> </w:t>
      </w:r>
      <w:r w:rsidR="003E24C4">
        <w:rPr>
          <w:rFonts w:cs="Arial"/>
          <w:bCs/>
          <w:iCs/>
          <w:lang w:eastAsia="en-GB"/>
        </w:rPr>
        <w:t xml:space="preserve">will have the opportunity to further develop </w:t>
      </w:r>
      <w:r w:rsidR="00471D2E">
        <w:rPr>
          <w:rFonts w:cs="Arial"/>
          <w:bCs/>
          <w:iCs/>
          <w:lang w:eastAsia="en-GB"/>
        </w:rPr>
        <w:t>student’s</w:t>
      </w:r>
      <w:r w:rsidR="00217672">
        <w:rPr>
          <w:rFonts w:cs="Arial"/>
          <w:bCs/>
          <w:iCs/>
          <w:lang w:eastAsia="en-GB"/>
        </w:rPr>
        <w:t xml:space="preserve"> </w:t>
      </w:r>
      <w:r w:rsidR="003E24C4">
        <w:rPr>
          <w:rFonts w:cs="Arial"/>
          <w:bCs/>
          <w:iCs/>
          <w:lang w:eastAsia="en-GB"/>
        </w:rPr>
        <w:t>understanding of the profession</w:t>
      </w:r>
      <w:r w:rsidR="00DC6843">
        <w:rPr>
          <w:rFonts w:cs="Arial"/>
          <w:bCs/>
          <w:iCs/>
          <w:lang w:eastAsia="en-GB"/>
        </w:rPr>
        <w:t xml:space="preserve">, broadening </w:t>
      </w:r>
      <w:r w:rsidR="00471D2E">
        <w:rPr>
          <w:rFonts w:cs="Arial"/>
          <w:bCs/>
          <w:iCs/>
          <w:lang w:eastAsia="en-GB"/>
        </w:rPr>
        <w:t>student’s</w:t>
      </w:r>
      <w:r w:rsidR="00217672">
        <w:rPr>
          <w:rFonts w:cs="Arial"/>
          <w:bCs/>
          <w:iCs/>
          <w:lang w:eastAsia="en-GB"/>
        </w:rPr>
        <w:t xml:space="preserve"> </w:t>
      </w:r>
      <w:r w:rsidR="00DC6843">
        <w:rPr>
          <w:rFonts w:cs="Arial"/>
          <w:bCs/>
          <w:iCs/>
          <w:lang w:eastAsia="en-GB"/>
        </w:rPr>
        <w:t xml:space="preserve">focus on </w:t>
      </w:r>
      <w:r w:rsidR="00923067">
        <w:rPr>
          <w:rFonts w:cs="Arial"/>
          <w:bCs/>
          <w:iCs/>
          <w:lang w:eastAsia="en-GB"/>
        </w:rPr>
        <w:t>various techniques</w:t>
      </w:r>
      <w:r w:rsidR="009940CC">
        <w:rPr>
          <w:rFonts w:cs="Arial"/>
          <w:bCs/>
          <w:iCs/>
          <w:lang w:eastAsia="en-GB"/>
        </w:rPr>
        <w:t xml:space="preserve"> and imaging equipment</w:t>
      </w:r>
      <w:r w:rsidR="00E27481">
        <w:rPr>
          <w:rFonts w:cs="Arial"/>
          <w:bCs/>
          <w:iCs/>
          <w:lang w:eastAsia="en-GB"/>
        </w:rPr>
        <w:t xml:space="preserve">. </w:t>
      </w:r>
      <w:r w:rsidR="00923067">
        <w:rPr>
          <w:rFonts w:cs="Arial"/>
          <w:bCs/>
          <w:iCs/>
          <w:lang w:eastAsia="en-GB"/>
        </w:rPr>
        <w:t xml:space="preserve"> </w:t>
      </w:r>
      <w:r w:rsidR="00E27481">
        <w:rPr>
          <w:rFonts w:cs="Arial"/>
          <w:bCs/>
          <w:iCs/>
          <w:lang w:eastAsia="en-GB"/>
        </w:rPr>
        <w:t>Cross</w:t>
      </w:r>
      <w:r w:rsidR="0088350C">
        <w:rPr>
          <w:rFonts w:cs="Arial"/>
          <w:bCs/>
          <w:iCs/>
          <w:lang w:eastAsia="en-GB"/>
        </w:rPr>
        <w:t>-sectional</w:t>
      </w:r>
      <w:r w:rsidR="009940CC">
        <w:rPr>
          <w:rFonts w:cs="Arial"/>
          <w:bCs/>
          <w:iCs/>
          <w:lang w:eastAsia="en-GB"/>
        </w:rPr>
        <w:t xml:space="preserve"> </w:t>
      </w:r>
      <w:r w:rsidR="0088350C">
        <w:rPr>
          <w:rFonts w:cs="Arial"/>
          <w:bCs/>
          <w:iCs/>
          <w:lang w:eastAsia="en-GB"/>
        </w:rPr>
        <w:t xml:space="preserve">anatomy </w:t>
      </w:r>
      <w:r w:rsidR="00E27481">
        <w:rPr>
          <w:rFonts w:cs="Arial"/>
          <w:bCs/>
          <w:iCs/>
          <w:lang w:eastAsia="en-GB"/>
        </w:rPr>
        <w:t>will be the focus of level 5</w:t>
      </w:r>
      <w:r w:rsidR="00AD0189">
        <w:rPr>
          <w:rFonts w:cs="Arial"/>
          <w:bCs/>
          <w:iCs/>
          <w:lang w:eastAsia="en-GB"/>
        </w:rPr>
        <w:t xml:space="preserve">, to complement </w:t>
      </w:r>
      <w:r w:rsidR="00471D2E">
        <w:rPr>
          <w:rFonts w:cs="Arial"/>
          <w:bCs/>
          <w:iCs/>
          <w:lang w:eastAsia="en-GB"/>
        </w:rPr>
        <w:t>student’s</w:t>
      </w:r>
      <w:r w:rsidR="00AD0189">
        <w:rPr>
          <w:rFonts w:cs="Arial"/>
          <w:bCs/>
          <w:iCs/>
          <w:lang w:eastAsia="en-GB"/>
        </w:rPr>
        <w:t xml:space="preserve"> practice skills.  </w:t>
      </w:r>
      <w:r w:rsidR="00D1225E">
        <w:rPr>
          <w:rFonts w:cs="Arial"/>
          <w:bCs/>
          <w:iCs/>
          <w:lang w:eastAsia="en-GB"/>
        </w:rPr>
        <w:t xml:space="preserve">At level 6, </w:t>
      </w:r>
      <w:r w:rsidR="00471D2E">
        <w:rPr>
          <w:rFonts w:cs="Arial"/>
          <w:bCs/>
          <w:iCs/>
          <w:lang w:eastAsia="en-GB"/>
        </w:rPr>
        <w:t>students</w:t>
      </w:r>
      <w:r w:rsidR="00770C08">
        <w:rPr>
          <w:rFonts w:cs="Arial"/>
          <w:bCs/>
          <w:iCs/>
          <w:lang w:eastAsia="en-GB"/>
        </w:rPr>
        <w:t xml:space="preserve"> </w:t>
      </w:r>
      <w:r w:rsidR="002F5D6B">
        <w:rPr>
          <w:rFonts w:cs="Arial"/>
          <w:bCs/>
          <w:iCs/>
          <w:lang w:eastAsia="en-GB"/>
        </w:rPr>
        <w:t>will</w:t>
      </w:r>
      <w:r w:rsidR="00D1225E">
        <w:rPr>
          <w:rFonts w:cs="Arial"/>
          <w:bCs/>
          <w:iCs/>
          <w:lang w:eastAsia="en-GB"/>
        </w:rPr>
        <w:t xml:space="preserve"> continue to develop </w:t>
      </w:r>
      <w:r w:rsidR="00471D2E">
        <w:rPr>
          <w:rFonts w:cs="Arial"/>
          <w:bCs/>
          <w:iCs/>
          <w:lang w:eastAsia="en-GB"/>
        </w:rPr>
        <w:t>student’s</w:t>
      </w:r>
      <w:r w:rsidR="00D1225E">
        <w:rPr>
          <w:rFonts w:cs="Arial"/>
          <w:bCs/>
          <w:iCs/>
          <w:lang w:eastAsia="en-GB"/>
        </w:rPr>
        <w:t xml:space="preserve"> </w:t>
      </w:r>
      <w:r w:rsidR="00C32CF2">
        <w:rPr>
          <w:rFonts w:cs="Arial"/>
          <w:bCs/>
          <w:iCs/>
          <w:lang w:eastAsia="en-GB"/>
        </w:rPr>
        <w:t xml:space="preserve">diagnostic radiography techniques, exploring other modalities and </w:t>
      </w:r>
      <w:r w:rsidR="002F5D6B">
        <w:rPr>
          <w:rFonts w:cs="Arial"/>
          <w:bCs/>
          <w:iCs/>
          <w:lang w:eastAsia="en-GB"/>
        </w:rPr>
        <w:t>the developments within the profession.</w:t>
      </w:r>
      <w:r w:rsidR="00D1225E">
        <w:rPr>
          <w:rFonts w:cs="Arial"/>
          <w:bCs/>
          <w:iCs/>
          <w:lang w:eastAsia="en-GB"/>
        </w:rPr>
        <w:t xml:space="preserve"> </w:t>
      </w:r>
      <w:r w:rsidR="002F5D6B">
        <w:rPr>
          <w:rFonts w:cs="Arial"/>
          <w:bCs/>
          <w:iCs/>
          <w:lang w:eastAsia="en-GB"/>
        </w:rPr>
        <w:t xml:space="preserve">Leadership skills will be given </w:t>
      </w:r>
      <w:r w:rsidR="0002287E">
        <w:rPr>
          <w:rFonts w:cs="Arial"/>
          <w:bCs/>
          <w:iCs/>
          <w:lang w:eastAsia="en-GB"/>
        </w:rPr>
        <w:t>a particular emphasis, building on the foundations learned through level 4 and 5</w:t>
      </w:r>
      <w:r w:rsidRPr="00C71D3F" w:rsidR="0002287E">
        <w:rPr>
          <w:rFonts w:cs="Arial"/>
          <w:bCs/>
          <w:iCs/>
          <w:lang w:eastAsia="en-GB"/>
        </w:rPr>
        <w:t>.</w:t>
      </w:r>
      <w:r w:rsidRPr="00C71D3F" w:rsidR="00D379C9">
        <w:rPr>
          <w:rFonts w:cs="Arial"/>
          <w:bCs/>
          <w:iCs/>
          <w:lang w:eastAsia="en-GB"/>
        </w:rPr>
        <w:t xml:space="preserve">  Research will be a focus throughout the </w:t>
      </w:r>
      <w:r w:rsidRPr="00C71D3F" w:rsidR="002E6E17">
        <w:rPr>
          <w:rFonts w:cs="Arial"/>
          <w:bCs/>
          <w:iCs/>
          <w:lang w:eastAsia="en-GB"/>
        </w:rPr>
        <w:t xml:space="preserve">course and </w:t>
      </w:r>
      <w:r w:rsidR="00471D2E">
        <w:rPr>
          <w:rFonts w:cs="Arial"/>
          <w:bCs/>
          <w:iCs/>
          <w:lang w:eastAsia="en-GB"/>
        </w:rPr>
        <w:t>students</w:t>
      </w:r>
      <w:r w:rsidR="00960C1B">
        <w:rPr>
          <w:rFonts w:cs="Arial"/>
          <w:bCs/>
          <w:iCs/>
          <w:lang w:eastAsia="en-GB"/>
        </w:rPr>
        <w:t xml:space="preserve"> </w:t>
      </w:r>
      <w:proofErr w:type="gramStart"/>
      <w:r w:rsidR="00960C1B">
        <w:rPr>
          <w:rFonts w:cs="Arial"/>
          <w:bCs/>
          <w:iCs/>
          <w:lang w:eastAsia="en-GB"/>
        </w:rPr>
        <w:t xml:space="preserve">will </w:t>
      </w:r>
      <w:r w:rsidRPr="00C71D3F" w:rsidR="002E6E17">
        <w:rPr>
          <w:rFonts w:cs="Arial"/>
          <w:bCs/>
          <w:iCs/>
          <w:lang w:eastAsia="en-GB"/>
        </w:rPr>
        <w:t xml:space="preserve"> engage</w:t>
      </w:r>
      <w:proofErr w:type="gramEnd"/>
      <w:r w:rsidRPr="00C71D3F" w:rsidR="002E6E17">
        <w:rPr>
          <w:rFonts w:cs="Arial"/>
          <w:bCs/>
          <w:iCs/>
          <w:lang w:eastAsia="en-GB"/>
        </w:rPr>
        <w:t xml:space="preserve"> in learning, critically analysing and finally carrying out research</w:t>
      </w:r>
      <w:r w:rsidRPr="00C71D3F" w:rsidR="00C71D3F">
        <w:rPr>
          <w:rFonts w:cs="Arial"/>
          <w:bCs/>
          <w:iCs/>
          <w:lang w:eastAsia="en-GB"/>
        </w:rPr>
        <w:t>.</w:t>
      </w:r>
    </w:p>
    <w:p w:rsidRPr="00814E97" w:rsidR="007F4245" w:rsidP="0056456E" w:rsidRDefault="007F4245" w14:paraId="76047E0F" w14:textId="77777777">
      <w:pPr>
        <w:spacing w:line="276" w:lineRule="auto"/>
        <w:rPr>
          <w:rFonts w:cs="Arial"/>
          <w:bCs/>
          <w:iCs/>
          <w:highlight w:val="yellow"/>
          <w:lang w:eastAsia="en-GB"/>
        </w:rPr>
      </w:pPr>
    </w:p>
    <w:p w:rsidRPr="00C71D3F" w:rsidR="747DC25E" w:rsidP="6E50A0F1" w:rsidRDefault="747DC25E" w14:paraId="406C64EF" w14:textId="7D9341D3">
      <w:pPr>
        <w:spacing w:line="276" w:lineRule="auto"/>
        <w:rPr>
          <w:rFonts w:cs="Arial"/>
          <w:lang w:eastAsia="en-GB"/>
        </w:rPr>
      </w:pPr>
      <w:r w:rsidRPr="00C71D3F">
        <w:rPr>
          <w:rFonts w:cs="Arial"/>
          <w:lang w:eastAsia="en-GB"/>
        </w:rPr>
        <w:t>The modules focus o</w:t>
      </w:r>
      <w:r w:rsidR="00007777">
        <w:rPr>
          <w:rFonts w:cs="Arial"/>
          <w:lang w:eastAsia="en-GB"/>
        </w:rPr>
        <w:t>n</w:t>
      </w:r>
      <w:r w:rsidRPr="00C71D3F">
        <w:rPr>
          <w:rFonts w:cs="Arial"/>
          <w:lang w:eastAsia="en-GB"/>
        </w:rPr>
        <w:t xml:space="preserve"> </w:t>
      </w:r>
      <w:r w:rsidR="00007777">
        <w:rPr>
          <w:rFonts w:cs="Arial"/>
          <w:lang w:eastAsia="en-GB"/>
        </w:rPr>
        <w:t>patient-centred care</w:t>
      </w:r>
      <w:r w:rsidRPr="00C71D3F">
        <w:rPr>
          <w:rFonts w:cs="Arial"/>
          <w:lang w:eastAsia="en-GB"/>
        </w:rPr>
        <w:t xml:space="preserve"> from level 4 and build upon this across levels 5 and 6, introducing </w:t>
      </w:r>
      <w:r w:rsidR="00471D2E">
        <w:rPr>
          <w:rFonts w:cs="Arial"/>
          <w:lang w:eastAsia="en-GB"/>
        </w:rPr>
        <w:t>students</w:t>
      </w:r>
      <w:r w:rsidRPr="00C71D3F" w:rsidR="007F4245">
        <w:rPr>
          <w:rFonts w:cs="Arial"/>
          <w:lang w:eastAsia="en-GB"/>
        </w:rPr>
        <w:t xml:space="preserve"> </w:t>
      </w:r>
      <w:r w:rsidRPr="00C71D3F" w:rsidR="678BC91D">
        <w:rPr>
          <w:rFonts w:cs="Arial"/>
          <w:lang w:eastAsia="en-GB"/>
        </w:rPr>
        <w:t xml:space="preserve">to the concept of </w:t>
      </w:r>
      <w:r w:rsidRPr="00C71D3F" w:rsidR="7AAA22D1">
        <w:rPr>
          <w:rFonts w:cs="Arial"/>
          <w:lang w:eastAsia="en-GB"/>
        </w:rPr>
        <w:t xml:space="preserve">working with </w:t>
      </w:r>
      <w:r w:rsidR="002B7C03">
        <w:rPr>
          <w:rFonts w:cs="Arial"/>
          <w:lang w:eastAsia="en-GB"/>
        </w:rPr>
        <w:t>a broad spectrum of</w:t>
      </w:r>
      <w:r w:rsidRPr="00C71D3F" w:rsidR="678BC91D">
        <w:rPr>
          <w:rFonts w:cs="Arial"/>
          <w:lang w:eastAsia="en-GB"/>
        </w:rPr>
        <w:t xml:space="preserve"> people</w:t>
      </w:r>
      <w:r w:rsidRPr="00C71D3F" w:rsidR="1D3CEC7B">
        <w:rPr>
          <w:rFonts w:cs="Arial"/>
          <w:lang w:eastAsia="en-GB"/>
        </w:rPr>
        <w:t>.</w:t>
      </w:r>
      <w:r w:rsidR="00662F94">
        <w:rPr>
          <w:rFonts w:cs="Arial"/>
          <w:lang w:eastAsia="en-GB"/>
        </w:rPr>
        <w:t xml:space="preserve">  </w:t>
      </w:r>
      <w:r w:rsidR="00BC38CA">
        <w:rPr>
          <w:rFonts w:cs="Arial"/>
          <w:lang w:eastAsia="en-GB"/>
        </w:rPr>
        <w:t>Service-user</w:t>
      </w:r>
      <w:r w:rsidR="00662F94">
        <w:rPr>
          <w:rFonts w:cs="Arial"/>
          <w:lang w:eastAsia="en-GB"/>
        </w:rPr>
        <w:t xml:space="preserve"> care and communication is paramount throughout the course, ensuring that </w:t>
      </w:r>
      <w:r w:rsidR="00471D2E">
        <w:rPr>
          <w:rFonts w:cs="Arial"/>
          <w:lang w:eastAsia="en-GB"/>
        </w:rPr>
        <w:t>students</w:t>
      </w:r>
      <w:r w:rsidR="00F53E32">
        <w:rPr>
          <w:rFonts w:cs="Arial"/>
          <w:lang w:eastAsia="en-GB"/>
        </w:rPr>
        <w:t xml:space="preserve"> will</w:t>
      </w:r>
      <w:r w:rsidR="00662F94">
        <w:rPr>
          <w:rFonts w:cs="Arial"/>
          <w:lang w:eastAsia="en-GB"/>
        </w:rPr>
        <w:t xml:space="preserve"> deliver </w:t>
      </w:r>
      <w:r w:rsidR="0017578C">
        <w:rPr>
          <w:rFonts w:cs="Arial"/>
          <w:lang w:eastAsia="en-GB"/>
        </w:rPr>
        <w:t xml:space="preserve">an </w:t>
      </w:r>
      <w:r w:rsidR="00F53E32">
        <w:rPr>
          <w:rFonts w:cs="Arial"/>
          <w:lang w:eastAsia="en-GB"/>
        </w:rPr>
        <w:t xml:space="preserve">excellent service to all who </w:t>
      </w:r>
      <w:r w:rsidR="00F545C5">
        <w:rPr>
          <w:rFonts w:cs="Arial"/>
          <w:lang w:eastAsia="en-GB"/>
        </w:rPr>
        <w:t>visit</w:t>
      </w:r>
      <w:r w:rsidR="00F53E32">
        <w:rPr>
          <w:rFonts w:cs="Arial"/>
          <w:lang w:eastAsia="en-GB"/>
        </w:rPr>
        <w:t xml:space="preserve"> the imaging department.</w:t>
      </w:r>
    </w:p>
    <w:p w:rsidRPr="00814E97" w:rsidR="49B82301" w:rsidP="49B82301" w:rsidRDefault="49B82301" w14:paraId="110720B6" w14:textId="0D2E4CC2">
      <w:pPr>
        <w:spacing w:line="276" w:lineRule="auto"/>
        <w:rPr>
          <w:rFonts w:cs="Arial"/>
          <w:highlight w:val="yellow"/>
          <w:lang w:eastAsia="en-GB"/>
        </w:rPr>
      </w:pPr>
    </w:p>
    <w:p w:rsidRPr="007D0850" w:rsidR="00734F00" w:rsidP="0056456E" w:rsidRDefault="00E25171" w14:paraId="71FF4D2B" w14:textId="6831C579">
      <w:pPr>
        <w:pStyle w:val="Heading3"/>
        <w:rPr>
          <w:lang w:val="en-GB" w:eastAsia="en-GB"/>
        </w:rPr>
      </w:pPr>
      <w:bookmarkStart w:name="_Toc522624962" w:id="21"/>
      <w:bookmarkStart w:name="_Toc139897238" w:id="22"/>
      <w:r w:rsidRPr="007D0850">
        <w:rPr>
          <w:lang w:val="en-GB" w:eastAsia="en-GB"/>
        </w:rPr>
        <w:t>2.</w:t>
      </w:r>
      <w:r w:rsidR="003A2200">
        <w:rPr>
          <w:lang w:val="en-GB" w:eastAsia="en-GB"/>
        </w:rPr>
        <w:t>1</w:t>
      </w:r>
      <w:r w:rsidRPr="007D0850">
        <w:rPr>
          <w:lang w:val="en-GB" w:eastAsia="en-GB"/>
        </w:rPr>
        <w:t>.2</w:t>
      </w:r>
      <w:r w:rsidRPr="007D0850" w:rsidR="005756D2">
        <w:rPr>
          <w:lang w:val="en-GB" w:eastAsia="en-GB"/>
        </w:rPr>
        <w:t xml:space="preserve"> </w:t>
      </w:r>
      <w:r w:rsidRPr="007D0850" w:rsidR="00734F00">
        <w:rPr>
          <w:lang w:eastAsia="en-GB"/>
        </w:rPr>
        <w:t xml:space="preserve">Level Four </w:t>
      </w:r>
      <w:bookmarkEnd w:id="21"/>
      <w:r w:rsidRPr="007D0850" w:rsidR="00974F71">
        <w:rPr>
          <w:lang w:val="en-GB" w:eastAsia="en-GB"/>
        </w:rPr>
        <w:t>– Learning to be a Professional</w:t>
      </w:r>
      <w:bookmarkEnd w:id="22"/>
    </w:p>
    <w:p w:rsidRPr="007D0850" w:rsidR="00734F00" w:rsidP="0056456E" w:rsidRDefault="00734F00" w14:paraId="6A4061C1" w14:textId="6666D99E">
      <w:pPr>
        <w:spacing w:line="276" w:lineRule="auto"/>
        <w:rPr>
          <w:rFonts w:cs="Arial"/>
          <w:bCs/>
          <w:iCs/>
          <w:lang w:eastAsia="en-GB"/>
        </w:rPr>
      </w:pPr>
      <w:r w:rsidRPr="007D0850">
        <w:rPr>
          <w:rFonts w:cs="Arial"/>
          <w:bCs/>
          <w:iCs/>
          <w:lang w:eastAsia="en-GB"/>
        </w:rPr>
        <w:t xml:space="preserve">Level four learning focuses on the underpinning principles of the </w:t>
      </w:r>
      <w:r w:rsidRPr="007D0850" w:rsidR="00BC38CA">
        <w:rPr>
          <w:rFonts w:cs="Arial"/>
          <w:bCs/>
          <w:iCs/>
          <w:lang w:eastAsia="en-GB"/>
        </w:rPr>
        <w:t>diagnostic radiography</w:t>
      </w:r>
      <w:r w:rsidRPr="007D0850">
        <w:rPr>
          <w:rFonts w:cs="Arial"/>
          <w:bCs/>
          <w:iCs/>
          <w:lang w:eastAsia="en-GB"/>
        </w:rPr>
        <w:t xml:space="preserve"> process. A person-centred approach to communication</w:t>
      </w:r>
      <w:r w:rsidR="00897AFD">
        <w:rPr>
          <w:rFonts w:cs="Arial"/>
          <w:bCs/>
          <w:iCs/>
          <w:lang w:eastAsia="en-GB"/>
        </w:rPr>
        <w:t xml:space="preserve"> and</w:t>
      </w:r>
      <w:r w:rsidRPr="007D0850">
        <w:rPr>
          <w:rFonts w:cs="Arial"/>
          <w:bCs/>
          <w:iCs/>
          <w:lang w:eastAsia="en-GB"/>
        </w:rPr>
        <w:t xml:space="preserve"> gathering information will be learnt.</w:t>
      </w:r>
      <w:r w:rsidR="00897AFD">
        <w:rPr>
          <w:rFonts w:cs="Arial"/>
          <w:bCs/>
          <w:iCs/>
          <w:lang w:eastAsia="en-GB"/>
        </w:rPr>
        <w:t xml:space="preserve">  This will be alongside </w:t>
      </w:r>
      <w:r w:rsidR="00C6531F">
        <w:rPr>
          <w:rFonts w:cs="Arial"/>
          <w:bCs/>
          <w:iCs/>
          <w:lang w:eastAsia="en-GB"/>
        </w:rPr>
        <w:t xml:space="preserve">learning the facts of anatomy and physiology and radiation science.  These are key elements of </w:t>
      </w:r>
      <w:r w:rsidR="00471D2E">
        <w:rPr>
          <w:rFonts w:cs="Arial"/>
          <w:bCs/>
          <w:iCs/>
          <w:lang w:eastAsia="en-GB"/>
        </w:rPr>
        <w:t>student’s</w:t>
      </w:r>
      <w:r w:rsidR="00C6531F">
        <w:rPr>
          <w:rFonts w:cs="Arial"/>
          <w:bCs/>
          <w:iCs/>
          <w:lang w:eastAsia="en-GB"/>
        </w:rPr>
        <w:t xml:space="preserve"> studies at level 4 to enable </w:t>
      </w:r>
      <w:r w:rsidR="00471D2E">
        <w:rPr>
          <w:rFonts w:cs="Arial"/>
          <w:bCs/>
          <w:iCs/>
          <w:lang w:eastAsia="en-GB"/>
        </w:rPr>
        <w:t>students</w:t>
      </w:r>
      <w:r w:rsidR="00C6531F">
        <w:rPr>
          <w:rFonts w:cs="Arial"/>
          <w:bCs/>
          <w:iCs/>
          <w:lang w:eastAsia="en-GB"/>
        </w:rPr>
        <w:t xml:space="preserve"> to </w:t>
      </w:r>
      <w:r w:rsidR="007E7AE9">
        <w:rPr>
          <w:rFonts w:cs="Arial"/>
          <w:bCs/>
          <w:iCs/>
          <w:lang w:eastAsia="en-GB"/>
        </w:rPr>
        <w:t xml:space="preserve">practice safely and effectively whilst attending </w:t>
      </w:r>
      <w:r w:rsidR="00471D2E">
        <w:rPr>
          <w:rFonts w:cs="Arial"/>
          <w:bCs/>
          <w:iCs/>
          <w:lang w:eastAsia="en-GB"/>
        </w:rPr>
        <w:t>student’s</w:t>
      </w:r>
      <w:r w:rsidR="007E7AE9">
        <w:rPr>
          <w:rFonts w:cs="Arial"/>
          <w:bCs/>
          <w:iCs/>
          <w:lang w:eastAsia="en-GB"/>
        </w:rPr>
        <w:t xml:space="preserve"> clinical placement.</w:t>
      </w:r>
    </w:p>
    <w:p w:rsidRPr="00814E97" w:rsidR="00734F00" w:rsidP="0056456E" w:rsidRDefault="00734F00" w14:paraId="42F3221F" w14:textId="77777777">
      <w:pPr>
        <w:spacing w:line="276" w:lineRule="auto"/>
        <w:rPr>
          <w:rFonts w:cs="Arial"/>
          <w:bCs/>
          <w:iCs/>
          <w:highlight w:val="yellow"/>
          <w:lang w:eastAsia="en-GB"/>
        </w:rPr>
      </w:pPr>
      <w:r w:rsidRPr="00814E97">
        <w:rPr>
          <w:rFonts w:cs="Arial"/>
          <w:bCs/>
          <w:iCs/>
          <w:highlight w:val="yellow"/>
          <w:lang w:eastAsia="en-GB"/>
        </w:rPr>
        <w:t xml:space="preserve"> </w:t>
      </w:r>
    </w:p>
    <w:p w:rsidRPr="00750B84" w:rsidR="00734F00" w:rsidP="0056456E" w:rsidRDefault="00734F00" w14:paraId="0470E684" w14:textId="09720B8F">
      <w:pPr>
        <w:spacing w:line="276" w:lineRule="auto"/>
        <w:rPr>
          <w:rFonts w:cs="Arial"/>
          <w:bCs/>
          <w:iCs/>
          <w:lang w:eastAsia="en-GB"/>
        </w:rPr>
      </w:pPr>
      <w:r w:rsidRPr="00750B84">
        <w:rPr>
          <w:rFonts w:cs="Arial"/>
          <w:bCs/>
          <w:iCs/>
          <w:lang w:eastAsia="en-GB"/>
        </w:rPr>
        <w:lastRenderedPageBreak/>
        <w:t xml:space="preserve">The knowledge, skills, </w:t>
      </w:r>
      <w:proofErr w:type="gramStart"/>
      <w:r w:rsidRPr="00750B84">
        <w:rPr>
          <w:rFonts w:cs="Arial"/>
          <w:bCs/>
          <w:iCs/>
          <w:lang w:eastAsia="en-GB"/>
        </w:rPr>
        <w:t>behaviour</w:t>
      </w:r>
      <w:proofErr w:type="gramEnd"/>
      <w:r w:rsidRPr="00750B84">
        <w:rPr>
          <w:rFonts w:cs="Arial"/>
          <w:bCs/>
          <w:iCs/>
          <w:lang w:eastAsia="en-GB"/>
        </w:rPr>
        <w:t xml:space="preserve"> and values necessary of the graduate </w:t>
      </w:r>
      <w:r w:rsidRPr="00750B84" w:rsidR="007D0850">
        <w:rPr>
          <w:rFonts w:cs="Arial"/>
          <w:bCs/>
          <w:iCs/>
          <w:lang w:eastAsia="en-GB"/>
        </w:rPr>
        <w:t>Diagnostic Radiographer</w:t>
      </w:r>
      <w:r w:rsidRPr="00750B84">
        <w:rPr>
          <w:rFonts w:cs="Arial"/>
          <w:bCs/>
          <w:iCs/>
          <w:lang w:eastAsia="en-GB"/>
        </w:rPr>
        <w:t xml:space="preserve"> will be made evident to</w:t>
      </w:r>
      <w:r w:rsidRPr="00750B84" w:rsidR="00F5521D">
        <w:rPr>
          <w:rFonts w:cs="Arial"/>
          <w:bCs/>
          <w:iCs/>
          <w:lang w:eastAsia="en-GB"/>
        </w:rPr>
        <w:t xml:space="preserve"> </w:t>
      </w:r>
      <w:r w:rsidR="00471D2E">
        <w:rPr>
          <w:rFonts w:cs="Arial"/>
          <w:bCs/>
          <w:iCs/>
          <w:lang w:eastAsia="en-GB"/>
        </w:rPr>
        <w:t>students</w:t>
      </w:r>
      <w:r w:rsidRPr="00750B84" w:rsidR="00F5521D">
        <w:rPr>
          <w:rFonts w:cs="Arial"/>
          <w:bCs/>
          <w:iCs/>
          <w:lang w:eastAsia="en-GB"/>
        </w:rPr>
        <w:t xml:space="preserve"> </w:t>
      </w:r>
      <w:r w:rsidRPr="00750B84">
        <w:rPr>
          <w:rFonts w:cs="Arial"/>
          <w:bCs/>
          <w:iCs/>
          <w:lang w:eastAsia="en-GB"/>
        </w:rPr>
        <w:t xml:space="preserve">in year one in the classroom and through </w:t>
      </w:r>
      <w:r w:rsidR="00471D2E">
        <w:rPr>
          <w:rFonts w:cs="Arial"/>
          <w:bCs/>
          <w:iCs/>
          <w:lang w:eastAsia="en-GB"/>
        </w:rPr>
        <w:t>student’s</w:t>
      </w:r>
      <w:r w:rsidRPr="00750B84" w:rsidR="00750B84">
        <w:rPr>
          <w:rFonts w:cs="Arial"/>
          <w:bCs/>
          <w:iCs/>
          <w:lang w:eastAsia="en-GB"/>
        </w:rPr>
        <w:t xml:space="preserve"> placement</w:t>
      </w:r>
      <w:r w:rsidRPr="00750B84">
        <w:rPr>
          <w:rFonts w:cs="Arial"/>
          <w:bCs/>
          <w:iCs/>
          <w:lang w:eastAsia="en-GB"/>
        </w:rPr>
        <w:t xml:space="preserve">. </w:t>
      </w:r>
      <w:r w:rsidR="00471D2E">
        <w:rPr>
          <w:rFonts w:cs="Arial"/>
          <w:bCs/>
          <w:iCs/>
          <w:lang w:eastAsia="en-GB"/>
        </w:rPr>
        <w:t>Students</w:t>
      </w:r>
      <w:r w:rsidRPr="00750B84" w:rsidR="00F5521D">
        <w:rPr>
          <w:rFonts w:cs="Arial"/>
          <w:bCs/>
          <w:iCs/>
          <w:lang w:eastAsia="en-GB"/>
        </w:rPr>
        <w:t xml:space="preserve"> </w:t>
      </w:r>
      <w:r w:rsidRPr="00750B84">
        <w:rPr>
          <w:rFonts w:cs="Arial"/>
          <w:bCs/>
          <w:iCs/>
          <w:lang w:eastAsia="en-GB"/>
        </w:rPr>
        <w:t xml:space="preserve">learn what it means to become a professional, being encouraged to think about and reflect on </w:t>
      </w:r>
      <w:r w:rsidR="00471D2E">
        <w:rPr>
          <w:rFonts w:cs="Arial"/>
          <w:bCs/>
          <w:iCs/>
          <w:lang w:eastAsia="en-GB"/>
        </w:rPr>
        <w:t>student’s</w:t>
      </w:r>
      <w:r w:rsidRPr="00750B84">
        <w:rPr>
          <w:rFonts w:cs="Arial"/>
          <w:bCs/>
          <w:iCs/>
          <w:lang w:eastAsia="en-GB"/>
        </w:rPr>
        <w:t xml:space="preserve"> experiences and to make justified links between theory and practice in the healthcare setting. </w:t>
      </w:r>
    </w:p>
    <w:p w:rsidRPr="00750B84" w:rsidR="00734F00" w:rsidP="0056456E" w:rsidRDefault="00734F00" w14:paraId="7A4814F7" w14:textId="77777777">
      <w:pPr>
        <w:spacing w:line="276" w:lineRule="auto"/>
        <w:rPr>
          <w:rFonts w:cs="Arial"/>
          <w:bCs/>
          <w:iCs/>
          <w:lang w:eastAsia="en-GB"/>
        </w:rPr>
      </w:pPr>
    </w:p>
    <w:p w:rsidRPr="00B14C8B" w:rsidR="00B86B96" w:rsidP="00B14C8B" w:rsidRDefault="00734F00" w14:paraId="09FF4F7C" w14:textId="5C09A520">
      <w:pPr>
        <w:spacing w:line="276" w:lineRule="auto"/>
        <w:rPr>
          <w:rFonts w:cs="Arial"/>
          <w:bCs/>
          <w:iCs/>
          <w:lang w:eastAsia="en-GB"/>
        </w:rPr>
      </w:pPr>
      <w:r w:rsidRPr="00B14C8B">
        <w:rPr>
          <w:rFonts w:cs="Arial"/>
          <w:bCs/>
          <w:iCs/>
          <w:lang w:eastAsia="en-GB"/>
        </w:rPr>
        <w:t xml:space="preserve">Inter-professional </w:t>
      </w:r>
      <w:r w:rsidRPr="00B14C8B" w:rsidR="00B14C8B">
        <w:rPr>
          <w:rFonts w:cs="Arial"/>
          <w:bCs/>
          <w:iCs/>
          <w:lang w:eastAsia="en-GB"/>
        </w:rPr>
        <w:t>learning</w:t>
      </w:r>
      <w:r w:rsidRPr="00B14C8B">
        <w:rPr>
          <w:rFonts w:cs="Arial"/>
          <w:bCs/>
          <w:iCs/>
          <w:lang w:eastAsia="en-GB"/>
        </w:rPr>
        <w:t xml:space="preserve"> with </w:t>
      </w:r>
      <w:r w:rsidRPr="00B14C8B" w:rsidR="00B14C8B">
        <w:rPr>
          <w:rFonts w:cs="Arial"/>
          <w:bCs/>
          <w:iCs/>
          <w:lang w:eastAsia="en-GB"/>
        </w:rPr>
        <w:t>other healthcare students</w:t>
      </w:r>
      <w:r w:rsidRPr="00B14C8B">
        <w:rPr>
          <w:rFonts w:cs="Arial"/>
          <w:bCs/>
          <w:iCs/>
          <w:lang w:eastAsia="en-GB"/>
        </w:rPr>
        <w:t xml:space="preserve"> </w:t>
      </w:r>
      <w:r w:rsidRPr="00B14C8B" w:rsidR="00B14C8B">
        <w:rPr>
          <w:rFonts w:cs="Arial"/>
          <w:bCs/>
          <w:iCs/>
          <w:lang w:eastAsia="en-GB"/>
        </w:rPr>
        <w:t>will</w:t>
      </w:r>
      <w:r w:rsidRPr="00B14C8B">
        <w:rPr>
          <w:rFonts w:cs="Arial"/>
          <w:bCs/>
          <w:iCs/>
          <w:lang w:eastAsia="en-GB"/>
        </w:rPr>
        <w:t xml:space="preserve"> develop team working whilst a focus on self-management and awareness provides the basis for future development of </w:t>
      </w:r>
      <w:r w:rsidR="00471D2E">
        <w:rPr>
          <w:rFonts w:cs="Arial"/>
          <w:bCs/>
          <w:iCs/>
          <w:lang w:eastAsia="en-GB"/>
        </w:rPr>
        <w:t>student’s</w:t>
      </w:r>
      <w:r w:rsidRPr="00B14C8B" w:rsidR="00F5521D">
        <w:rPr>
          <w:rFonts w:cs="Arial"/>
          <w:bCs/>
          <w:iCs/>
          <w:lang w:eastAsia="en-GB"/>
        </w:rPr>
        <w:t xml:space="preserve"> </w:t>
      </w:r>
      <w:r w:rsidRPr="00B14C8B">
        <w:rPr>
          <w:rFonts w:cs="Arial"/>
          <w:bCs/>
          <w:iCs/>
          <w:lang w:eastAsia="en-GB"/>
        </w:rPr>
        <w:t>professional leadership skills.</w:t>
      </w:r>
      <w:bookmarkStart w:name="_Toc522624963" w:id="23"/>
    </w:p>
    <w:p w:rsidRPr="001F1D7F" w:rsidR="00734F00" w:rsidP="0056456E" w:rsidRDefault="00E25171" w14:paraId="0CC7DD68" w14:textId="182A74A9">
      <w:pPr>
        <w:pStyle w:val="Heading3"/>
        <w:rPr>
          <w:lang w:val="en-GB" w:eastAsia="en-GB"/>
        </w:rPr>
      </w:pPr>
      <w:bookmarkStart w:name="_Toc139897239" w:id="24"/>
      <w:r w:rsidRPr="001F1D7F">
        <w:rPr>
          <w:lang w:val="en-GB" w:eastAsia="en-GB"/>
        </w:rPr>
        <w:t>2.</w:t>
      </w:r>
      <w:r w:rsidR="003A2200">
        <w:rPr>
          <w:lang w:val="en-GB" w:eastAsia="en-GB"/>
        </w:rPr>
        <w:t>1</w:t>
      </w:r>
      <w:r w:rsidRPr="001F1D7F">
        <w:rPr>
          <w:lang w:val="en-GB" w:eastAsia="en-GB"/>
        </w:rPr>
        <w:t>.3</w:t>
      </w:r>
      <w:r w:rsidRPr="001F1D7F" w:rsidR="005756D2">
        <w:rPr>
          <w:lang w:val="en-GB" w:eastAsia="en-GB"/>
        </w:rPr>
        <w:t xml:space="preserve"> </w:t>
      </w:r>
      <w:r w:rsidRPr="001F1D7F" w:rsidR="00734F00">
        <w:rPr>
          <w:lang w:eastAsia="en-GB"/>
        </w:rPr>
        <w:t xml:space="preserve">Level </w:t>
      </w:r>
      <w:bookmarkEnd w:id="23"/>
      <w:r w:rsidRPr="001F1D7F" w:rsidR="00246A45">
        <w:rPr>
          <w:lang w:val="en-GB" w:eastAsia="en-GB"/>
        </w:rPr>
        <w:t>Five – The Developing Process</w:t>
      </w:r>
      <w:bookmarkEnd w:id="24"/>
    </w:p>
    <w:p w:rsidRPr="001F1D7F" w:rsidR="00734F00" w:rsidP="0056456E" w:rsidRDefault="00734F00" w14:paraId="6A8599F9" w14:textId="100C7B01">
      <w:pPr>
        <w:spacing w:line="276" w:lineRule="auto"/>
        <w:rPr>
          <w:rFonts w:cs="Arial"/>
          <w:bCs/>
          <w:iCs/>
          <w:lang w:eastAsia="en-GB"/>
        </w:rPr>
      </w:pPr>
      <w:r w:rsidRPr="001F1D7F">
        <w:rPr>
          <w:rFonts w:cs="Arial"/>
          <w:bCs/>
          <w:iCs/>
          <w:lang w:eastAsia="en-GB"/>
        </w:rPr>
        <w:t xml:space="preserve">In Level Five there is a focus on evaluating and applying underpinning theory to </w:t>
      </w:r>
      <w:r w:rsidRPr="001F1D7F" w:rsidR="00246A45">
        <w:rPr>
          <w:rFonts w:cs="Arial"/>
          <w:bCs/>
          <w:iCs/>
          <w:lang w:eastAsia="en-GB"/>
        </w:rPr>
        <w:t>Diagnostic Radiography</w:t>
      </w:r>
      <w:r w:rsidRPr="001F1D7F">
        <w:rPr>
          <w:rFonts w:cs="Arial"/>
          <w:bCs/>
          <w:iCs/>
          <w:lang w:eastAsia="en-GB"/>
        </w:rPr>
        <w:t xml:space="preserve"> practice. Building on the knowledge gained in </w:t>
      </w:r>
      <w:r w:rsidRPr="001F1D7F" w:rsidR="00B23978">
        <w:rPr>
          <w:rFonts w:cs="Arial"/>
          <w:bCs/>
          <w:iCs/>
          <w:lang w:eastAsia="en-GB"/>
        </w:rPr>
        <w:t>l</w:t>
      </w:r>
      <w:r w:rsidRPr="001F1D7F">
        <w:rPr>
          <w:rFonts w:cs="Arial"/>
          <w:bCs/>
          <w:iCs/>
          <w:lang w:eastAsia="en-GB"/>
        </w:rPr>
        <w:t xml:space="preserve">evel </w:t>
      </w:r>
      <w:r w:rsidRPr="001F1D7F" w:rsidR="00B23978">
        <w:rPr>
          <w:rFonts w:cs="Arial"/>
          <w:bCs/>
          <w:iCs/>
          <w:lang w:eastAsia="en-GB"/>
        </w:rPr>
        <w:t>f</w:t>
      </w:r>
      <w:r w:rsidRPr="001F1D7F">
        <w:rPr>
          <w:rFonts w:cs="Arial"/>
          <w:bCs/>
          <w:iCs/>
          <w:lang w:eastAsia="en-GB"/>
        </w:rPr>
        <w:t xml:space="preserve">our, </w:t>
      </w:r>
      <w:r w:rsidR="00471D2E">
        <w:rPr>
          <w:rFonts w:cs="Arial"/>
          <w:bCs/>
          <w:iCs/>
          <w:lang w:eastAsia="en-GB"/>
        </w:rPr>
        <w:t>students</w:t>
      </w:r>
      <w:r w:rsidRPr="001F1D7F">
        <w:rPr>
          <w:rFonts w:cs="Arial"/>
          <w:bCs/>
          <w:iCs/>
          <w:lang w:eastAsia="en-GB"/>
        </w:rPr>
        <w:t xml:space="preserve"> will explore </w:t>
      </w:r>
      <w:r w:rsidRPr="001F1D7F" w:rsidR="00B23978">
        <w:rPr>
          <w:rFonts w:cs="Arial"/>
          <w:bCs/>
          <w:iCs/>
          <w:lang w:eastAsia="en-GB"/>
        </w:rPr>
        <w:t xml:space="preserve">a variety of areas of imaging and </w:t>
      </w:r>
      <w:r w:rsidRPr="001F1D7F" w:rsidR="009314B1">
        <w:rPr>
          <w:rFonts w:cs="Arial"/>
          <w:bCs/>
          <w:iCs/>
          <w:lang w:eastAsia="en-GB"/>
        </w:rPr>
        <w:t>associated imaging equipment</w:t>
      </w:r>
      <w:r w:rsidRPr="001F1D7F">
        <w:rPr>
          <w:rFonts w:cs="Arial"/>
          <w:bCs/>
          <w:iCs/>
          <w:lang w:eastAsia="en-GB"/>
        </w:rPr>
        <w:t xml:space="preserve">. </w:t>
      </w:r>
      <w:r w:rsidR="00471D2E">
        <w:rPr>
          <w:rFonts w:cs="Arial"/>
          <w:bCs/>
          <w:iCs/>
          <w:lang w:eastAsia="en-GB"/>
        </w:rPr>
        <w:t>Students</w:t>
      </w:r>
      <w:r w:rsidRPr="001F1D7F" w:rsidR="00E13B63">
        <w:rPr>
          <w:rFonts w:cs="Arial"/>
          <w:bCs/>
          <w:iCs/>
          <w:lang w:eastAsia="en-GB"/>
        </w:rPr>
        <w:t xml:space="preserve"> </w:t>
      </w:r>
      <w:r w:rsidRPr="001F1D7F">
        <w:rPr>
          <w:rFonts w:cs="Arial"/>
          <w:bCs/>
          <w:iCs/>
          <w:lang w:eastAsia="en-GB"/>
        </w:rPr>
        <w:t xml:space="preserve">will locate and consider best evidence and apply research knowledge to </w:t>
      </w:r>
      <w:r w:rsidR="00471D2E">
        <w:rPr>
          <w:rFonts w:cs="Arial"/>
          <w:bCs/>
          <w:iCs/>
          <w:lang w:eastAsia="en-GB"/>
        </w:rPr>
        <w:t>student’s</w:t>
      </w:r>
      <w:r w:rsidRPr="001F1D7F">
        <w:rPr>
          <w:rFonts w:cs="Arial"/>
          <w:bCs/>
          <w:iCs/>
          <w:lang w:eastAsia="en-GB"/>
        </w:rPr>
        <w:t xml:space="preserve"> practice, beginning to develop skills to evaluate and modify their practice. The promotion of self-management </w:t>
      </w:r>
      <w:r w:rsidR="00B82159">
        <w:rPr>
          <w:rFonts w:cs="Arial"/>
          <w:bCs/>
          <w:iCs/>
          <w:lang w:eastAsia="en-GB"/>
        </w:rPr>
        <w:t xml:space="preserve">within the imaging department and beyond will be </w:t>
      </w:r>
      <w:r w:rsidR="00C86A8E">
        <w:rPr>
          <w:rFonts w:cs="Arial"/>
          <w:bCs/>
          <w:iCs/>
          <w:lang w:eastAsia="en-GB"/>
        </w:rPr>
        <w:t xml:space="preserve">introduced at level 5.  Recognising </w:t>
      </w:r>
      <w:r w:rsidR="006362BF">
        <w:rPr>
          <w:rFonts w:cs="Arial"/>
          <w:bCs/>
          <w:iCs/>
          <w:lang w:eastAsia="en-GB"/>
        </w:rPr>
        <w:t xml:space="preserve">the roles within the wider multi-disciplinary team </w:t>
      </w:r>
      <w:r w:rsidR="00A1450A">
        <w:rPr>
          <w:rFonts w:cs="Arial"/>
          <w:bCs/>
          <w:iCs/>
          <w:lang w:eastAsia="en-GB"/>
        </w:rPr>
        <w:t xml:space="preserve">and how </w:t>
      </w:r>
      <w:r w:rsidR="00471D2E">
        <w:rPr>
          <w:rFonts w:cs="Arial"/>
          <w:bCs/>
          <w:iCs/>
          <w:lang w:eastAsia="en-GB"/>
        </w:rPr>
        <w:t>students</w:t>
      </w:r>
      <w:r w:rsidR="00A1450A">
        <w:rPr>
          <w:rFonts w:cs="Arial"/>
          <w:bCs/>
          <w:iCs/>
          <w:lang w:eastAsia="en-GB"/>
        </w:rPr>
        <w:t xml:space="preserve"> can contribute will also be a feature at level 5.</w:t>
      </w:r>
      <w:r w:rsidRPr="001F1D7F" w:rsidR="33AE96ED">
        <w:rPr>
          <w:rFonts w:cs="Arial"/>
          <w:lang w:eastAsia="en-GB"/>
        </w:rPr>
        <w:t xml:space="preserve"> </w:t>
      </w:r>
    </w:p>
    <w:p w:rsidRPr="0018643D" w:rsidR="00734F00" w:rsidP="0056456E" w:rsidRDefault="00734F00" w14:paraId="2270D254" w14:textId="77777777">
      <w:pPr>
        <w:spacing w:line="276" w:lineRule="auto"/>
        <w:ind w:left="720"/>
        <w:rPr>
          <w:rFonts w:cs="Arial"/>
          <w:bCs/>
          <w:iCs/>
          <w:lang w:eastAsia="en-GB"/>
        </w:rPr>
      </w:pPr>
    </w:p>
    <w:p w:rsidRPr="0018643D" w:rsidR="00734F00" w:rsidP="0056456E" w:rsidRDefault="00734F00" w14:paraId="5D41B76E" w14:textId="6DBD655C">
      <w:pPr>
        <w:spacing w:line="276" w:lineRule="auto"/>
        <w:rPr>
          <w:rFonts w:cs="Arial"/>
          <w:bCs/>
          <w:iCs/>
          <w:lang w:eastAsia="en-GB"/>
        </w:rPr>
      </w:pPr>
      <w:r w:rsidRPr="0018643D">
        <w:rPr>
          <w:rFonts w:cs="Arial"/>
          <w:bCs/>
          <w:iCs/>
          <w:lang w:eastAsia="en-GB"/>
        </w:rPr>
        <w:t xml:space="preserve">The focus of personal and professional learning will be in collaboration with service users, and their families and </w:t>
      </w:r>
      <w:r w:rsidRPr="0018643D" w:rsidR="000F5843">
        <w:rPr>
          <w:rFonts w:cs="Arial"/>
          <w:bCs/>
          <w:iCs/>
          <w:lang w:eastAsia="en-GB"/>
        </w:rPr>
        <w:t>carers, in</w:t>
      </w:r>
      <w:r w:rsidRPr="0018643D">
        <w:rPr>
          <w:rFonts w:cs="Arial"/>
          <w:bCs/>
          <w:iCs/>
          <w:lang w:eastAsia="en-GB"/>
        </w:rPr>
        <w:t xml:space="preserve"> </w:t>
      </w:r>
      <w:r w:rsidR="00471D2E">
        <w:rPr>
          <w:rFonts w:cs="Arial"/>
          <w:bCs/>
          <w:iCs/>
          <w:lang w:eastAsia="en-GB"/>
        </w:rPr>
        <w:t>student’s</w:t>
      </w:r>
      <w:r w:rsidRPr="0018643D" w:rsidR="00D5065B">
        <w:rPr>
          <w:rFonts w:cs="Arial"/>
          <w:bCs/>
          <w:iCs/>
          <w:lang w:eastAsia="en-GB"/>
        </w:rPr>
        <w:t xml:space="preserve"> </w:t>
      </w:r>
      <w:r w:rsidRPr="0018643D">
        <w:rPr>
          <w:rFonts w:cs="Arial"/>
          <w:bCs/>
          <w:iCs/>
          <w:lang w:eastAsia="en-GB"/>
        </w:rPr>
        <w:t>placement</w:t>
      </w:r>
      <w:r w:rsidRPr="0018643D" w:rsidR="00D5065B">
        <w:rPr>
          <w:rFonts w:cs="Arial"/>
          <w:bCs/>
          <w:iCs/>
          <w:lang w:eastAsia="en-GB"/>
        </w:rPr>
        <w:t xml:space="preserve"> areas. </w:t>
      </w:r>
      <w:r w:rsidRPr="0018643D">
        <w:rPr>
          <w:rFonts w:cs="Arial"/>
          <w:bCs/>
          <w:iCs/>
          <w:lang w:eastAsia="en-GB"/>
        </w:rPr>
        <w:t xml:space="preserve"> Personal Academic Tutors (PATs), inter-professional learning, practice education and group assignments will develop teamwork skills to facilitate effective working with others</w:t>
      </w:r>
      <w:r w:rsidRPr="0018643D" w:rsidR="00777666">
        <w:rPr>
          <w:rFonts w:cs="Arial"/>
          <w:bCs/>
          <w:iCs/>
          <w:lang w:eastAsia="en-GB"/>
        </w:rPr>
        <w:t>.</w:t>
      </w:r>
    </w:p>
    <w:p w:rsidRPr="00FE0F6B" w:rsidR="00734F00" w:rsidP="0056456E" w:rsidRDefault="00E25171" w14:paraId="3D26EBC6" w14:textId="7E2B4D05">
      <w:pPr>
        <w:pStyle w:val="Heading3"/>
        <w:rPr>
          <w:lang w:val="en-GB" w:eastAsia="en-GB"/>
        </w:rPr>
      </w:pPr>
      <w:bookmarkStart w:name="_Toc522624964" w:id="25"/>
      <w:bookmarkStart w:name="_Toc139897240" w:id="26"/>
      <w:r w:rsidRPr="00FE0F6B">
        <w:rPr>
          <w:lang w:val="en-GB" w:eastAsia="en-GB"/>
        </w:rPr>
        <w:t>2.</w:t>
      </w:r>
      <w:r w:rsidR="003A2200">
        <w:rPr>
          <w:lang w:val="en-GB" w:eastAsia="en-GB"/>
        </w:rPr>
        <w:t>1</w:t>
      </w:r>
      <w:r w:rsidRPr="00FE0F6B">
        <w:rPr>
          <w:lang w:val="en-GB" w:eastAsia="en-GB"/>
        </w:rPr>
        <w:t>.4</w:t>
      </w:r>
      <w:r w:rsidRPr="00FE0F6B" w:rsidR="005756D2">
        <w:rPr>
          <w:lang w:val="en-GB" w:eastAsia="en-GB"/>
        </w:rPr>
        <w:t xml:space="preserve"> </w:t>
      </w:r>
      <w:r w:rsidRPr="00FE0F6B" w:rsidR="00734F00">
        <w:rPr>
          <w:lang w:eastAsia="en-GB"/>
        </w:rPr>
        <w:t xml:space="preserve">Level </w:t>
      </w:r>
      <w:bookmarkEnd w:id="25"/>
      <w:r w:rsidRPr="00FE0F6B" w:rsidR="00777666">
        <w:rPr>
          <w:lang w:val="en-GB" w:eastAsia="en-GB"/>
        </w:rPr>
        <w:t>Six – Becoming an Autonomous Practitioner</w:t>
      </w:r>
      <w:bookmarkEnd w:id="26"/>
    </w:p>
    <w:p w:rsidR="00776058" w:rsidP="000F5843" w:rsidRDefault="00734F00" w14:paraId="423CBD4D" w14:textId="6D2D83AE">
      <w:pPr>
        <w:pStyle w:val="paragraph"/>
        <w:spacing w:before="0" w:beforeAutospacing="0" w:after="0" w:afterAutospacing="0" w:line="276" w:lineRule="auto"/>
        <w:textAlignment w:val="baseline"/>
        <w:rPr>
          <w:rFonts w:ascii="Arial" w:hAnsi="Arial" w:cs="Arial"/>
          <w:bCs/>
          <w:iCs/>
        </w:rPr>
      </w:pPr>
      <w:r w:rsidRPr="00FE0F6B">
        <w:rPr>
          <w:rFonts w:ascii="Arial" w:hAnsi="Arial" w:cs="Arial"/>
          <w:bCs/>
          <w:iCs/>
        </w:rPr>
        <w:t xml:space="preserve">Level </w:t>
      </w:r>
      <w:r w:rsidR="00776058">
        <w:rPr>
          <w:rFonts w:ascii="Arial" w:hAnsi="Arial" w:cs="Arial"/>
          <w:bCs/>
          <w:iCs/>
        </w:rPr>
        <w:t>s</w:t>
      </w:r>
      <w:r w:rsidRPr="00FE0F6B">
        <w:rPr>
          <w:rFonts w:ascii="Arial" w:hAnsi="Arial" w:cs="Arial"/>
          <w:bCs/>
          <w:iCs/>
        </w:rPr>
        <w:t xml:space="preserve">ix </w:t>
      </w:r>
      <w:r w:rsidRPr="00FE0F6B" w:rsidR="000F5843">
        <w:rPr>
          <w:rFonts w:ascii="Arial" w:hAnsi="Arial" w:cs="Arial"/>
          <w:bCs/>
          <w:iCs/>
        </w:rPr>
        <w:t xml:space="preserve">study </w:t>
      </w:r>
      <w:r w:rsidRPr="00FE0F6B">
        <w:rPr>
          <w:rFonts w:ascii="Arial" w:hAnsi="Arial" w:cs="Arial"/>
          <w:bCs/>
          <w:iCs/>
        </w:rPr>
        <w:t xml:space="preserve">enables </w:t>
      </w:r>
      <w:r w:rsidR="00471D2E">
        <w:rPr>
          <w:rFonts w:ascii="Arial" w:hAnsi="Arial" w:cs="Arial"/>
          <w:bCs/>
          <w:iCs/>
        </w:rPr>
        <w:t>students</w:t>
      </w:r>
      <w:r w:rsidRPr="00FE0F6B">
        <w:rPr>
          <w:rFonts w:ascii="Arial" w:hAnsi="Arial" w:cs="Arial"/>
          <w:bCs/>
          <w:iCs/>
        </w:rPr>
        <w:t xml:space="preserve"> to take on greater responsibility for </w:t>
      </w:r>
      <w:r w:rsidR="00471D2E">
        <w:rPr>
          <w:rFonts w:ascii="Arial" w:hAnsi="Arial" w:cs="Arial"/>
          <w:bCs/>
          <w:iCs/>
        </w:rPr>
        <w:t>student’s</w:t>
      </w:r>
      <w:r w:rsidRPr="00FE0F6B">
        <w:rPr>
          <w:rFonts w:ascii="Arial" w:hAnsi="Arial" w:cs="Arial"/>
          <w:bCs/>
          <w:iCs/>
        </w:rPr>
        <w:t xml:space="preserve"> practice, critically evaluating and synthesising evidence and using decision</w:t>
      </w:r>
      <w:r w:rsidR="0093680F">
        <w:rPr>
          <w:rFonts w:ascii="Arial" w:hAnsi="Arial" w:cs="Arial"/>
          <w:bCs/>
          <w:iCs/>
        </w:rPr>
        <w:t>-making skills</w:t>
      </w:r>
      <w:r w:rsidRPr="00FE0F6B">
        <w:rPr>
          <w:rFonts w:ascii="Arial" w:hAnsi="Arial" w:cs="Arial"/>
          <w:bCs/>
          <w:iCs/>
        </w:rPr>
        <w:t xml:space="preserve">. </w:t>
      </w:r>
      <w:r w:rsidR="00776058">
        <w:rPr>
          <w:rFonts w:ascii="Arial" w:hAnsi="Arial" w:cs="Arial"/>
          <w:bCs/>
          <w:iCs/>
        </w:rPr>
        <w:t xml:space="preserve"> </w:t>
      </w:r>
      <w:r w:rsidR="00471D2E">
        <w:rPr>
          <w:rFonts w:ascii="Arial" w:hAnsi="Arial" w:cs="Arial"/>
          <w:bCs/>
          <w:iCs/>
        </w:rPr>
        <w:t>Student’s</w:t>
      </w:r>
      <w:r w:rsidR="00776058">
        <w:rPr>
          <w:rFonts w:ascii="Arial" w:hAnsi="Arial" w:cs="Arial"/>
          <w:bCs/>
          <w:iCs/>
        </w:rPr>
        <w:t xml:space="preserve"> practice placement </w:t>
      </w:r>
      <w:r w:rsidR="00073FD1">
        <w:rPr>
          <w:rFonts w:ascii="Arial" w:hAnsi="Arial" w:cs="Arial"/>
          <w:bCs/>
          <w:iCs/>
        </w:rPr>
        <w:t xml:space="preserve">will give </w:t>
      </w:r>
      <w:r w:rsidR="00471D2E">
        <w:rPr>
          <w:rFonts w:ascii="Arial" w:hAnsi="Arial" w:cs="Arial"/>
          <w:bCs/>
          <w:iCs/>
        </w:rPr>
        <w:t>students</w:t>
      </w:r>
      <w:r w:rsidR="00073FD1">
        <w:rPr>
          <w:rFonts w:ascii="Arial" w:hAnsi="Arial" w:cs="Arial"/>
          <w:bCs/>
          <w:iCs/>
        </w:rPr>
        <w:t xml:space="preserve"> the opportunity to showcase </w:t>
      </w:r>
      <w:r w:rsidR="00471D2E">
        <w:rPr>
          <w:rFonts w:ascii="Arial" w:hAnsi="Arial" w:cs="Arial"/>
          <w:bCs/>
          <w:iCs/>
        </w:rPr>
        <w:t>student’s</w:t>
      </w:r>
      <w:r w:rsidR="00073FD1">
        <w:rPr>
          <w:rFonts w:ascii="Arial" w:hAnsi="Arial" w:cs="Arial"/>
          <w:bCs/>
          <w:iCs/>
        </w:rPr>
        <w:t xml:space="preserve"> skill and knowledge with a variety of imaging equipment, whilst </w:t>
      </w:r>
      <w:r w:rsidR="008C3879">
        <w:rPr>
          <w:rFonts w:ascii="Arial" w:hAnsi="Arial" w:cs="Arial"/>
          <w:bCs/>
          <w:iCs/>
        </w:rPr>
        <w:t xml:space="preserve">building on </w:t>
      </w:r>
      <w:r w:rsidR="00471D2E">
        <w:rPr>
          <w:rFonts w:ascii="Arial" w:hAnsi="Arial" w:cs="Arial"/>
          <w:bCs/>
          <w:iCs/>
        </w:rPr>
        <w:t>student’s</w:t>
      </w:r>
      <w:r w:rsidR="008C3879">
        <w:rPr>
          <w:rFonts w:ascii="Arial" w:hAnsi="Arial" w:cs="Arial"/>
          <w:bCs/>
          <w:iCs/>
        </w:rPr>
        <w:t xml:space="preserve"> person-centred care skills.</w:t>
      </w:r>
      <w:r w:rsidR="00533EF4">
        <w:rPr>
          <w:rFonts w:ascii="Arial" w:hAnsi="Arial" w:cs="Arial"/>
          <w:bCs/>
          <w:iCs/>
        </w:rPr>
        <w:t xml:space="preserve">  </w:t>
      </w:r>
      <w:r w:rsidR="00471D2E">
        <w:rPr>
          <w:rFonts w:ascii="Arial" w:hAnsi="Arial" w:cs="Arial"/>
          <w:bCs/>
          <w:iCs/>
        </w:rPr>
        <w:t>Students</w:t>
      </w:r>
      <w:r w:rsidR="00533EF4">
        <w:rPr>
          <w:rFonts w:ascii="Arial" w:hAnsi="Arial" w:cs="Arial"/>
          <w:bCs/>
          <w:iCs/>
        </w:rPr>
        <w:t xml:space="preserve"> will have the opportunity to explore developments in imaging and how this benefits patient </w:t>
      </w:r>
      <w:r w:rsidR="009D5FC9">
        <w:rPr>
          <w:rFonts w:ascii="Arial" w:hAnsi="Arial" w:cs="Arial"/>
          <w:bCs/>
          <w:iCs/>
        </w:rPr>
        <w:t xml:space="preserve">outcomes.  </w:t>
      </w:r>
      <w:r w:rsidR="00471D2E">
        <w:rPr>
          <w:rFonts w:ascii="Arial" w:hAnsi="Arial" w:cs="Arial"/>
          <w:bCs/>
          <w:iCs/>
        </w:rPr>
        <w:t>Students</w:t>
      </w:r>
      <w:r w:rsidR="009D5FC9">
        <w:rPr>
          <w:rFonts w:ascii="Arial" w:hAnsi="Arial" w:cs="Arial"/>
          <w:bCs/>
          <w:iCs/>
        </w:rPr>
        <w:t xml:space="preserve"> will develop </w:t>
      </w:r>
      <w:r w:rsidR="00471D2E">
        <w:rPr>
          <w:rFonts w:ascii="Arial" w:hAnsi="Arial" w:cs="Arial"/>
          <w:bCs/>
          <w:iCs/>
        </w:rPr>
        <w:t>student’s</w:t>
      </w:r>
      <w:r w:rsidR="009D5FC9">
        <w:rPr>
          <w:rFonts w:ascii="Arial" w:hAnsi="Arial" w:cs="Arial"/>
          <w:bCs/>
          <w:iCs/>
        </w:rPr>
        <w:t xml:space="preserve"> leadership skills, </w:t>
      </w:r>
      <w:r w:rsidR="00877CA5">
        <w:rPr>
          <w:rFonts w:ascii="Arial" w:hAnsi="Arial" w:cs="Arial"/>
          <w:bCs/>
          <w:iCs/>
        </w:rPr>
        <w:t>managing patient lists</w:t>
      </w:r>
      <w:r w:rsidR="005C4480">
        <w:rPr>
          <w:rFonts w:ascii="Arial" w:hAnsi="Arial" w:cs="Arial"/>
          <w:bCs/>
          <w:iCs/>
        </w:rPr>
        <w:t xml:space="preserve"> and ensuring the well-being of both </w:t>
      </w:r>
      <w:r w:rsidR="00BB65DB">
        <w:rPr>
          <w:rFonts w:ascii="Arial" w:hAnsi="Arial" w:cs="Arial"/>
          <w:bCs/>
          <w:iCs/>
        </w:rPr>
        <w:t xml:space="preserve">service users and their </w:t>
      </w:r>
      <w:proofErr w:type="spellStart"/>
      <w:r w:rsidR="00BB65DB">
        <w:rPr>
          <w:rFonts w:ascii="Arial" w:hAnsi="Arial" w:cs="Arial"/>
          <w:bCs/>
          <w:iCs/>
        </w:rPr>
        <w:t>carers</w:t>
      </w:r>
      <w:proofErr w:type="spellEnd"/>
      <w:r w:rsidR="00BB65DB">
        <w:rPr>
          <w:rFonts w:ascii="Arial" w:hAnsi="Arial" w:cs="Arial"/>
          <w:bCs/>
          <w:iCs/>
        </w:rPr>
        <w:t>.</w:t>
      </w:r>
    </w:p>
    <w:p w:rsidR="001E06AC" w:rsidP="000F5843" w:rsidRDefault="001E06AC" w14:paraId="343BAFFC" w14:textId="77777777">
      <w:pPr>
        <w:pStyle w:val="paragraph"/>
        <w:spacing w:before="0" w:beforeAutospacing="0" w:after="0" w:afterAutospacing="0" w:line="276" w:lineRule="auto"/>
        <w:textAlignment w:val="baseline"/>
        <w:rPr>
          <w:rFonts w:ascii="Arial" w:hAnsi="Arial" w:cs="Arial"/>
          <w:bCs/>
          <w:iCs/>
        </w:rPr>
      </w:pPr>
    </w:p>
    <w:p w:rsidRPr="00FB655C" w:rsidR="00734F00" w:rsidP="0056456E" w:rsidRDefault="00734F00" w14:paraId="3357409A" w14:textId="7102DD24">
      <w:pPr>
        <w:spacing w:line="276" w:lineRule="auto"/>
        <w:rPr>
          <w:rFonts w:cs="Arial"/>
          <w:bCs/>
          <w:iCs/>
          <w:lang w:eastAsia="en-GB"/>
        </w:rPr>
      </w:pPr>
      <w:r w:rsidRPr="0018643D">
        <w:rPr>
          <w:rFonts w:cs="Arial"/>
          <w:bCs/>
          <w:iCs/>
          <w:lang w:eastAsia="en-GB"/>
        </w:rPr>
        <w:t xml:space="preserve">An independent </w:t>
      </w:r>
      <w:r w:rsidRPr="0018643D" w:rsidR="004B18B2">
        <w:rPr>
          <w:rFonts w:cs="Arial"/>
          <w:bCs/>
          <w:iCs/>
          <w:lang w:eastAsia="en-GB"/>
        </w:rPr>
        <w:t xml:space="preserve">empirical </w:t>
      </w:r>
      <w:r w:rsidRPr="0018643D">
        <w:rPr>
          <w:rFonts w:cs="Arial"/>
          <w:bCs/>
          <w:iCs/>
          <w:lang w:eastAsia="en-GB"/>
        </w:rPr>
        <w:t xml:space="preserve">research project </w:t>
      </w:r>
      <w:r w:rsidR="00943008">
        <w:rPr>
          <w:rFonts w:cs="Arial"/>
          <w:bCs/>
          <w:iCs/>
          <w:lang w:eastAsia="en-GB"/>
        </w:rPr>
        <w:t>(</w:t>
      </w:r>
      <w:r w:rsidR="00471D2E">
        <w:rPr>
          <w:rFonts w:cs="Arial"/>
          <w:bCs/>
          <w:iCs/>
          <w:lang w:eastAsia="en-GB"/>
        </w:rPr>
        <w:t>student’s</w:t>
      </w:r>
      <w:r w:rsidR="00943008">
        <w:rPr>
          <w:rFonts w:cs="Arial"/>
          <w:bCs/>
          <w:iCs/>
          <w:lang w:eastAsia="en-GB"/>
        </w:rPr>
        <w:t xml:space="preserve"> dissertation) </w:t>
      </w:r>
      <w:r w:rsidR="00C31298">
        <w:rPr>
          <w:rFonts w:cs="Arial"/>
          <w:bCs/>
          <w:iCs/>
          <w:lang w:eastAsia="en-GB"/>
        </w:rPr>
        <w:t xml:space="preserve">will have </w:t>
      </w:r>
      <w:r w:rsidRPr="0018643D" w:rsidR="008E2B71">
        <w:rPr>
          <w:rFonts w:cs="Arial"/>
          <w:bCs/>
          <w:iCs/>
          <w:lang w:eastAsia="en-GB"/>
        </w:rPr>
        <w:t xml:space="preserve">a clear </w:t>
      </w:r>
      <w:r w:rsidRPr="0018643D" w:rsidR="00BB65DB">
        <w:rPr>
          <w:rFonts w:cs="Arial"/>
          <w:bCs/>
          <w:iCs/>
          <w:lang w:eastAsia="en-GB"/>
        </w:rPr>
        <w:t>diagnostic radiography</w:t>
      </w:r>
      <w:r w:rsidRPr="0018643D" w:rsidR="008E2B71">
        <w:rPr>
          <w:rFonts w:cs="Arial"/>
          <w:bCs/>
          <w:iCs/>
          <w:lang w:eastAsia="en-GB"/>
        </w:rPr>
        <w:t xml:space="preserve"> focus</w:t>
      </w:r>
      <w:r w:rsidR="00C31298">
        <w:rPr>
          <w:rFonts w:cs="Arial"/>
          <w:bCs/>
          <w:iCs/>
          <w:lang w:eastAsia="en-GB"/>
        </w:rPr>
        <w:t xml:space="preserve">. This will </w:t>
      </w:r>
      <w:r w:rsidRPr="0018643D">
        <w:rPr>
          <w:rFonts w:cs="Arial"/>
          <w:bCs/>
          <w:iCs/>
          <w:lang w:eastAsia="en-GB"/>
        </w:rPr>
        <w:t>enabl</w:t>
      </w:r>
      <w:r w:rsidR="00C31298">
        <w:rPr>
          <w:rFonts w:cs="Arial"/>
          <w:bCs/>
          <w:iCs/>
          <w:lang w:eastAsia="en-GB"/>
        </w:rPr>
        <w:t>e</w:t>
      </w:r>
      <w:r w:rsidRPr="0018643D">
        <w:rPr>
          <w:rFonts w:cs="Arial"/>
          <w:bCs/>
          <w:iCs/>
          <w:lang w:eastAsia="en-GB"/>
        </w:rPr>
        <w:t xml:space="preserve"> </w:t>
      </w:r>
      <w:r w:rsidR="00471D2E">
        <w:rPr>
          <w:rFonts w:cs="Arial"/>
          <w:bCs/>
          <w:iCs/>
          <w:lang w:eastAsia="en-GB"/>
        </w:rPr>
        <w:t>students</w:t>
      </w:r>
      <w:r w:rsidRPr="0018643D" w:rsidR="00E47904">
        <w:rPr>
          <w:rFonts w:cs="Arial"/>
          <w:bCs/>
          <w:iCs/>
          <w:lang w:eastAsia="en-GB"/>
        </w:rPr>
        <w:t xml:space="preserve"> </w:t>
      </w:r>
      <w:r w:rsidRPr="0018643D">
        <w:rPr>
          <w:rFonts w:cs="Arial"/>
          <w:bCs/>
          <w:iCs/>
          <w:lang w:eastAsia="en-GB"/>
        </w:rPr>
        <w:t xml:space="preserve">to experience evidence-based practice and project management to facilitate </w:t>
      </w:r>
      <w:r w:rsidR="00471D2E">
        <w:rPr>
          <w:rFonts w:cs="Arial"/>
          <w:bCs/>
          <w:iCs/>
          <w:lang w:eastAsia="en-GB"/>
        </w:rPr>
        <w:t>student’s</w:t>
      </w:r>
      <w:r w:rsidRPr="0018643D">
        <w:rPr>
          <w:rFonts w:cs="Arial"/>
          <w:bCs/>
          <w:iCs/>
          <w:lang w:eastAsia="en-GB"/>
        </w:rPr>
        <w:t xml:space="preserve"> transition into</w:t>
      </w:r>
      <w:r w:rsidRPr="0018643D" w:rsidR="00BC47D0">
        <w:rPr>
          <w:rFonts w:cs="Arial"/>
          <w:bCs/>
          <w:iCs/>
          <w:lang w:eastAsia="en-GB"/>
        </w:rPr>
        <w:t xml:space="preserve"> an</w:t>
      </w:r>
      <w:r w:rsidRPr="0018643D">
        <w:rPr>
          <w:rFonts w:cs="Arial"/>
          <w:bCs/>
          <w:iCs/>
          <w:lang w:eastAsia="en-GB"/>
        </w:rPr>
        <w:t xml:space="preserve"> independent life-long learner as </w:t>
      </w:r>
      <w:r w:rsidR="00471D2E">
        <w:rPr>
          <w:rFonts w:cs="Arial"/>
          <w:bCs/>
          <w:iCs/>
          <w:lang w:eastAsia="en-GB"/>
        </w:rPr>
        <w:t>students</w:t>
      </w:r>
      <w:r w:rsidRPr="0018643D">
        <w:rPr>
          <w:rFonts w:cs="Arial"/>
          <w:bCs/>
          <w:iCs/>
          <w:lang w:eastAsia="en-GB"/>
        </w:rPr>
        <w:t xml:space="preserve"> approach graduation. </w:t>
      </w:r>
    </w:p>
    <w:p w:rsidRPr="00FB655C" w:rsidR="004B37B0" w:rsidP="0056456E" w:rsidRDefault="00DC7E43" w14:paraId="35561DE7" w14:textId="5D3E2F6B">
      <w:pPr>
        <w:pStyle w:val="Heading2"/>
      </w:pPr>
      <w:r w:rsidRPr="00FB655C">
        <w:rPr>
          <w:iCs/>
          <w:lang w:eastAsia="en-GB"/>
        </w:rPr>
        <w:br w:type="page"/>
      </w:r>
      <w:bookmarkStart w:name="_Toc430599100" w:id="27"/>
      <w:bookmarkStart w:name="_Toc139897241" w:id="28"/>
      <w:r w:rsidR="00C95043">
        <w:lastRenderedPageBreak/>
        <w:t>2.</w:t>
      </w:r>
      <w:r w:rsidR="003A2200">
        <w:t xml:space="preserve">2 </w:t>
      </w:r>
      <w:r w:rsidRPr="00FB655C" w:rsidR="004B37B0">
        <w:t xml:space="preserve">BSc (Hons) </w:t>
      </w:r>
      <w:r w:rsidR="006C60E6">
        <w:t>Diagnostic Radiography</w:t>
      </w:r>
      <w:r w:rsidRPr="00FB655C" w:rsidR="00CB6D36">
        <w:t xml:space="preserve"> </w:t>
      </w:r>
      <w:r w:rsidRPr="00FB655C" w:rsidR="004B37B0">
        <w:t>Module and Level Structure</w:t>
      </w:r>
      <w:bookmarkEnd w:id="27"/>
      <w:bookmarkEnd w:id="28"/>
      <w:r w:rsidR="0056456E">
        <w:br/>
      </w:r>
    </w:p>
    <w:p w:rsidR="002405EC" w:rsidP="0056456E" w:rsidRDefault="00471D2E" w14:paraId="43C5E51C" w14:textId="68103A31">
      <w:pPr>
        <w:shd w:val="clear" w:color="auto" w:fill="FFFFFF"/>
        <w:spacing w:after="60"/>
        <w:contextualSpacing/>
        <w:rPr>
          <w:rFonts w:cs="Arial"/>
        </w:rPr>
      </w:pPr>
      <w:r>
        <w:rPr>
          <w:rFonts w:cs="Arial"/>
        </w:rPr>
        <w:t>Students</w:t>
      </w:r>
      <w:r w:rsidRPr="00FB655C" w:rsidR="004B37B0">
        <w:rPr>
          <w:rFonts w:cs="Arial"/>
        </w:rPr>
        <w:t xml:space="preserve"> must complete a total of 120 credits in </w:t>
      </w:r>
      <w:r w:rsidRPr="00FB655C" w:rsidR="004B37B0">
        <w:rPr>
          <w:rFonts w:cs="Arial"/>
          <w:b/>
        </w:rPr>
        <w:t>each academic year</w:t>
      </w:r>
      <w:r w:rsidRPr="00FB655C" w:rsidR="004B37B0">
        <w:rPr>
          <w:rFonts w:cs="Arial"/>
        </w:rPr>
        <w:t xml:space="preserve"> and cannot progress into the next academic year carrying failed modular credits. </w:t>
      </w:r>
      <w:r w:rsidRPr="00FB655C" w:rsidR="00C55E4F">
        <w:rPr>
          <w:rFonts w:cs="Arial"/>
        </w:rPr>
        <w:t xml:space="preserve">This is different to the University Taught Regulatory Framework. </w:t>
      </w:r>
      <w:r w:rsidRPr="00FB655C" w:rsidR="004B37B0">
        <w:rPr>
          <w:rFonts w:cs="Arial"/>
        </w:rPr>
        <w:t xml:space="preserve">All modules are therefore </w:t>
      </w:r>
      <w:r w:rsidRPr="00FB655C" w:rsidR="004B37B0">
        <w:rPr>
          <w:rFonts w:cs="Arial"/>
          <w:b/>
        </w:rPr>
        <w:t>mandatory</w:t>
      </w:r>
      <w:r w:rsidRPr="00FB655C" w:rsidR="004B37B0">
        <w:rPr>
          <w:rFonts w:cs="Arial"/>
        </w:rPr>
        <w:t xml:space="preserve"> to allow progression into the next academic year.</w:t>
      </w:r>
      <w:r w:rsidRPr="00FB655C" w:rsidR="006B7AAC">
        <w:rPr>
          <w:rFonts w:cs="Arial"/>
        </w:rPr>
        <w:t xml:space="preserve"> </w:t>
      </w:r>
    </w:p>
    <w:p w:rsidRPr="00FB655C" w:rsidR="00471D2E" w:rsidP="0056456E" w:rsidRDefault="00471D2E" w14:paraId="51955C84" w14:textId="77777777">
      <w:pPr>
        <w:shd w:val="clear" w:color="auto" w:fill="FFFFFF"/>
        <w:spacing w:after="60"/>
        <w:contextualSpacing/>
        <w:rPr>
          <w:rFonts w:cs="Arial"/>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88"/>
        <w:gridCol w:w="5500"/>
        <w:gridCol w:w="992"/>
        <w:gridCol w:w="1701"/>
      </w:tblGrid>
      <w:tr w:rsidRPr="00FB655C" w:rsidR="005756D2" w:rsidTr="00E12B14" w14:paraId="724427F9" w14:textId="77777777">
        <w:trPr>
          <w:cantSplit/>
          <w:trHeight w:val="612"/>
        </w:trPr>
        <w:tc>
          <w:tcPr>
            <w:tcW w:w="1588" w:type="dxa"/>
            <w:tcBorders>
              <w:top w:val="single" w:color="auto" w:sz="4" w:space="0"/>
              <w:left w:val="single" w:color="auto" w:sz="4" w:space="0"/>
              <w:bottom w:val="single" w:color="auto" w:sz="4" w:space="0"/>
              <w:right w:val="single" w:color="auto" w:sz="4" w:space="0"/>
            </w:tcBorders>
            <w:shd w:val="clear" w:color="auto" w:fill="C6D9F1"/>
            <w:vAlign w:val="center"/>
          </w:tcPr>
          <w:p w:rsidRPr="00FB655C" w:rsidR="005756D2" w:rsidP="0056456E" w:rsidRDefault="005756D2" w14:paraId="3AB28BEC" w14:textId="77777777">
            <w:pPr>
              <w:rPr>
                <w:rFonts w:cs="Arial"/>
                <w:smallCaps/>
              </w:rPr>
            </w:pPr>
            <w:r w:rsidRPr="00FB655C">
              <w:rPr>
                <w:rFonts w:cs="Arial"/>
                <w:b/>
                <w:smallCaps/>
              </w:rPr>
              <w:t>module code</w:t>
            </w:r>
          </w:p>
        </w:tc>
        <w:tc>
          <w:tcPr>
            <w:tcW w:w="5500" w:type="dxa"/>
            <w:tcBorders>
              <w:top w:val="single" w:color="auto" w:sz="4" w:space="0"/>
              <w:left w:val="single" w:color="auto" w:sz="4" w:space="0"/>
              <w:bottom w:val="single" w:color="auto" w:sz="4" w:space="0"/>
              <w:right w:val="single" w:color="auto" w:sz="4" w:space="0"/>
            </w:tcBorders>
            <w:shd w:val="clear" w:color="auto" w:fill="C6D9F1"/>
            <w:vAlign w:val="center"/>
          </w:tcPr>
          <w:p w:rsidRPr="00FB655C" w:rsidR="005756D2" w:rsidP="0056456E" w:rsidRDefault="005756D2" w14:paraId="6EAEB021" w14:textId="77777777">
            <w:pPr>
              <w:rPr>
                <w:rFonts w:cs="Arial"/>
                <w:b/>
                <w:smallCaps/>
              </w:rPr>
            </w:pPr>
            <w:r w:rsidRPr="00FB655C">
              <w:rPr>
                <w:rFonts w:cs="Arial"/>
                <w:b/>
                <w:smallCaps/>
              </w:rPr>
              <w:t>module title</w:t>
            </w:r>
            <w:r w:rsidR="000B7A4F">
              <w:rPr>
                <w:rFonts w:cs="Arial"/>
                <w:b/>
                <w:smallCaps/>
              </w:rPr>
              <w:t xml:space="preserve"> year 1 level 4</w:t>
            </w:r>
          </w:p>
        </w:tc>
        <w:tc>
          <w:tcPr>
            <w:tcW w:w="992" w:type="dxa"/>
            <w:tcBorders>
              <w:top w:val="single" w:color="auto" w:sz="4" w:space="0"/>
              <w:left w:val="single" w:color="auto" w:sz="4" w:space="0"/>
              <w:right w:val="single" w:color="auto" w:sz="4" w:space="0"/>
            </w:tcBorders>
            <w:shd w:val="clear" w:color="auto" w:fill="C6D9F1"/>
            <w:vAlign w:val="center"/>
          </w:tcPr>
          <w:p w:rsidRPr="00FB655C" w:rsidR="005756D2" w:rsidP="0056456E" w:rsidRDefault="005756D2" w14:paraId="3EA7C232" w14:textId="77777777">
            <w:pPr>
              <w:rPr>
                <w:rFonts w:cs="Arial"/>
                <w:b/>
              </w:rPr>
            </w:pPr>
            <w:r w:rsidRPr="00FB655C">
              <w:rPr>
                <w:rFonts w:cs="Arial"/>
                <w:b/>
                <w:smallCaps/>
              </w:rPr>
              <w:t>credit</w:t>
            </w:r>
          </w:p>
        </w:tc>
        <w:tc>
          <w:tcPr>
            <w:tcW w:w="1701" w:type="dxa"/>
            <w:tcBorders>
              <w:top w:val="single" w:color="auto" w:sz="4" w:space="0"/>
              <w:left w:val="single" w:color="auto" w:sz="4" w:space="0"/>
              <w:right w:val="single" w:color="auto" w:sz="4" w:space="0"/>
            </w:tcBorders>
            <w:shd w:val="clear" w:color="auto" w:fill="C6D9F1"/>
            <w:vAlign w:val="center"/>
          </w:tcPr>
          <w:p w:rsidRPr="00FB655C" w:rsidR="005756D2" w:rsidP="0056456E" w:rsidRDefault="005756D2" w14:paraId="44D1DAB2" w14:textId="77777777">
            <w:pPr>
              <w:spacing w:before="40"/>
              <w:rPr>
                <w:rFonts w:cs="Arial"/>
                <w:b/>
                <w:smallCaps/>
              </w:rPr>
            </w:pPr>
            <w:r w:rsidRPr="00FB655C">
              <w:rPr>
                <w:rFonts w:cs="Arial"/>
                <w:b/>
                <w:smallCaps/>
              </w:rPr>
              <w:t>status</w:t>
            </w:r>
          </w:p>
          <w:p w:rsidRPr="00FB655C" w:rsidR="005756D2" w:rsidP="0056456E" w:rsidRDefault="005756D2" w14:paraId="41BFB309" w14:textId="77777777">
            <w:pPr>
              <w:spacing w:after="40"/>
              <w:ind w:left="-108" w:right="-108"/>
              <w:rPr>
                <w:rFonts w:cs="Arial"/>
                <w:b/>
                <w:i/>
              </w:rPr>
            </w:pPr>
            <w:r w:rsidRPr="00FB655C">
              <w:rPr>
                <w:rFonts w:cs="Arial"/>
                <w:i/>
              </w:rPr>
              <w:t>(Mandatory (M) or Optional(O))</w:t>
            </w:r>
          </w:p>
        </w:tc>
      </w:tr>
      <w:tr w:rsidRPr="00FB655C" w:rsidR="00E12B14" w:rsidTr="00E12B14" w14:paraId="6B8F11A4" w14:textId="77777777">
        <w:trPr>
          <w:trHeight w:val="756"/>
        </w:trPr>
        <w:tc>
          <w:tcPr>
            <w:tcW w:w="1588" w:type="dxa"/>
            <w:tcBorders>
              <w:top w:val="single" w:color="auto" w:sz="4" w:space="0"/>
              <w:left w:val="single" w:color="auto" w:sz="4" w:space="0"/>
              <w:bottom w:val="single" w:color="auto" w:sz="4" w:space="0"/>
              <w:right w:val="single" w:color="auto" w:sz="4" w:space="0"/>
            </w:tcBorders>
            <w:shd w:val="clear" w:color="auto" w:fill="auto"/>
          </w:tcPr>
          <w:p w:rsidRPr="00FB655C" w:rsidR="00E12B14" w:rsidP="00E12B14" w:rsidRDefault="00E12B14" w14:paraId="3BBE7524" w14:textId="7D9EE397">
            <w:pPr>
              <w:spacing w:before="240" w:after="240"/>
              <w:rPr>
                <w:rFonts w:cs="Arial"/>
                <w:lang w:eastAsia="en-GB"/>
              </w:rPr>
            </w:pPr>
            <w:r w:rsidRPr="00E1306C">
              <w:t>DRAD1001</w:t>
            </w:r>
          </w:p>
        </w:tc>
        <w:tc>
          <w:tcPr>
            <w:tcW w:w="5500" w:type="dxa"/>
            <w:tcBorders>
              <w:top w:val="single" w:color="auto" w:sz="4" w:space="0"/>
              <w:left w:val="single" w:color="auto" w:sz="4" w:space="0"/>
              <w:bottom w:val="single" w:color="auto" w:sz="4" w:space="0"/>
              <w:right w:val="single" w:color="auto" w:sz="4" w:space="0"/>
            </w:tcBorders>
            <w:shd w:val="clear" w:color="auto" w:fill="auto"/>
          </w:tcPr>
          <w:p w:rsidRPr="00FB655C" w:rsidR="00E12B14" w:rsidP="00E12B14" w:rsidRDefault="00E12B14" w14:paraId="14A0BF52" w14:textId="0A49CB23">
            <w:pPr>
              <w:spacing w:before="240" w:after="240"/>
              <w:rPr>
                <w:rFonts w:cs="Arial"/>
                <w:lang w:eastAsia="en-GB"/>
              </w:rPr>
            </w:pPr>
            <w:r w:rsidRPr="00E1306C">
              <w:t>Personal and Professional Development</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E12B14" w:rsidP="00E12B14" w:rsidRDefault="00E12B14" w14:paraId="75D86D13" w14:textId="1FB60691">
            <w:pPr>
              <w:shd w:val="clear" w:color="auto" w:fill="FFFFFF"/>
              <w:spacing w:before="240" w:after="240"/>
              <w:rPr>
                <w:rFonts w:cs="Arial"/>
              </w:rPr>
            </w:pPr>
            <w:r w:rsidRPr="00E1306C">
              <w:t>15</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E12B14" w:rsidP="00E12B14" w:rsidRDefault="00E12B14" w14:paraId="0ADD6C44" w14:textId="59B6827F">
            <w:pPr>
              <w:shd w:val="clear" w:color="auto" w:fill="FFFFFF"/>
              <w:spacing w:before="240" w:after="240"/>
              <w:rPr>
                <w:rFonts w:cs="Arial"/>
              </w:rPr>
            </w:pPr>
            <w:r w:rsidRPr="00E1306C">
              <w:t>M</w:t>
            </w:r>
          </w:p>
        </w:tc>
      </w:tr>
      <w:tr w:rsidRPr="00FB655C" w:rsidR="00E12B14" w:rsidTr="00E12B14" w14:paraId="3C43D3D1" w14:textId="77777777">
        <w:trPr>
          <w:trHeight w:val="756"/>
        </w:trPr>
        <w:tc>
          <w:tcPr>
            <w:tcW w:w="1588" w:type="dxa"/>
            <w:tcBorders>
              <w:top w:val="single" w:color="auto" w:sz="4" w:space="0"/>
              <w:left w:val="single" w:color="auto" w:sz="4" w:space="0"/>
              <w:bottom w:val="single" w:color="auto" w:sz="4" w:space="0"/>
              <w:right w:val="single" w:color="auto" w:sz="4" w:space="0"/>
            </w:tcBorders>
            <w:shd w:val="clear" w:color="auto" w:fill="auto"/>
          </w:tcPr>
          <w:p w:rsidRPr="00FB655C" w:rsidR="00E12B14" w:rsidP="00E12B14" w:rsidRDefault="00E12B14" w14:paraId="6AA4AF78" w14:textId="5F6A20DC">
            <w:pPr>
              <w:spacing w:before="40" w:after="40"/>
              <w:rPr>
                <w:rFonts w:cs="Arial"/>
                <w:lang w:eastAsia="en-GB"/>
              </w:rPr>
            </w:pPr>
            <w:r w:rsidRPr="00E1306C">
              <w:t>DRAD1002</w:t>
            </w:r>
          </w:p>
        </w:tc>
        <w:tc>
          <w:tcPr>
            <w:tcW w:w="5500" w:type="dxa"/>
            <w:tcBorders>
              <w:top w:val="single" w:color="auto" w:sz="4" w:space="0"/>
              <w:left w:val="single" w:color="auto" w:sz="4" w:space="0"/>
              <w:bottom w:val="single" w:color="auto" w:sz="4" w:space="0"/>
              <w:right w:val="single" w:color="auto" w:sz="4" w:space="0"/>
            </w:tcBorders>
            <w:shd w:val="clear" w:color="auto" w:fill="auto"/>
          </w:tcPr>
          <w:p w:rsidRPr="00FB655C" w:rsidR="00E12B14" w:rsidP="00E12B14" w:rsidRDefault="00E12B14" w14:paraId="4AEC8834" w14:textId="6CDEEAF7">
            <w:pPr>
              <w:spacing w:before="120" w:after="120"/>
              <w:rPr>
                <w:rFonts w:cs="Arial"/>
                <w:lang w:eastAsia="en-GB"/>
              </w:rPr>
            </w:pPr>
            <w:r w:rsidRPr="00E1306C">
              <w:t>Research Methods: Introduction to Evidence</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E12B14" w:rsidP="00E12B14" w:rsidRDefault="00E12B14" w14:paraId="6F320529" w14:textId="0A1A303B">
            <w:pPr>
              <w:shd w:val="clear" w:color="auto" w:fill="FFFFFF"/>
              <w:spacing w:before="40" w:after="40"/>
              <w:rPr>
                <w:rFonts w:cs="Arial"/>
              </w:rPr>
            </w:pPr>
            <w:r w:rsidRPr="00E1306C">
              <w:t>15</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E12B14" w:rsidP="00E12B14" w:rsidRDefault="00E12B14" w14:paraId="6CFCE0AA" w14:textId="3905A83D">
            <w:pPr>
              <w:shd w:val="clear" w:color="auto" w:fill="FFFFFF"/>
              <w:spacing w:before="40" w:after="40"/>
              <w:rPr>
                <w:rFonts w:cs="Arial"/>
              </w:rPr>
            </w:pPr>
            <w:r w:rsidRPr="00E1306C">
              <w:t>M</w:t>
            </w:r>
          </w:p>
        </w:tc>
      </w:tr>
      <w:tr w:rsidRPr="00FB655C" w:rsidR="00E12B14" w:rsidTr="00E12B14" w14:paraId="6D50CEC9" w14:textId="77777777">
        <w:trPr>
          <w:trHeight w:val="756"/>
        </w:trPr>
        <w:tc>
          <w:tcPr>
            <w:tcW w:w="1588" w:type="dxa"/>
            <w:tcBorders>
              <w:top w:val="single" w:color="auto" w:sz="4" w:space="0"/>
              <w:left w:val="single" w:color="auto" w:sz="4" w:space="0"/>
              <w:bottom w:val="single" w:color="auto" w:sz="4" w:space="0"/>
              <w:right w:val="single" w:color="auto" w:sz="4" w:space="0"/>
            </w:tcBorders>
            <w:shd w:val="clear" w:color="auto" w:fill="auto"/>
          </w:tcPr>
          <w:p w:rsidRPr="00FB655C" w:rsidR="00E12B14" w:rsidP="00E12B14" w:rsidRDefault="00E12B14" w14:paraId="1121CEB9" w14:textId="7FDDE3AD">
            <w:pPr>
              <w:spacing w:before="40" w:after="40"/>
              <w:rPr>
                <w:rFonts w:cs="Arial"/>
                <w:lang w:eastAsia="en-GB"/>
              </w:rPr>
            </w:pPr>
            <w:r w:rsidRPr="00E1306C">
              <w:t>DRAD1003</w:t>
            </w:r>
          </w:p>
        </w:tc>
        <w:tc>
          <w:tcPr>
            <w:tcW w:w="5500" w:type="dxa"/>
            <w:tcBorders>
              <w:top w:val="single" w:color="auto" w:sz="4" w:space="0"/>
              <w:left w:val="single" w:color="auto" w:sz="4" w:space="0"/>
              <w:bottom w:val="single" w:color="auto" w:sz="4" w:space="0"/>
              <w:right w:val="single" w:color="auto" w:sz="4" w:space="0"/>
            </w:tcBorders>
            <w:shd w:val="clear" w:color="auto" w:fill="auto"/>
          </w:tcPr>
          <w:p w:rsidRPr="00FB655C" w:rsidR="00E12B14" w:rsidP="00E12B14" w:rsidRDefault="00F410A2" w14:paraId="590441DB" w14:textId="6FC96E5A">
            <w:pPr>
              <w:spacing w:before="120" w:after="120"/>
              <w:rPr>
                <w:rFonts w:cs="Arial"/>
                <w:i/>
                <w:lang w:eastAsia="en-GB"/>
              </w:rPr>
            </w:pPr>
            <w:r>
              <w:t>Essential Science for Diagnostic Radiography</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E12B14" w:rsidP="00E12B14" w:rsidRDefault="00F410A2" w14:paraId="135F66AC" w14:textId="1B393D17">
            <w:pPr>
              <w:shd w:val="clear" w:color="auto" w:fill="FFFFFF"/>
              <w:spacing w:before="40" w:after="40"/>
              <w:rPr>
                <w:rFonts w:cs="Arial"/>
              </w:rPr>
            </w:pPr>
            <w:r>
              <w:t>30</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E12B14" w:rsidP="00E12B14" w:rsidRDefault="00E12B14" w14:paraId="4DF28E7A" w14:textId="6016B9BB">
            <w:pPr>
              <w:shd w:val="clear" w:color="auto" w:fill="FFFFFF"/>
              <w:spacing w:before="40" w:after="40"/>
              <w:rPr>
                <w:rFonts w:cs="Arial"/>
              </w:rPr>
            </w:pPr>
            <w:r w:rsidRPr="00E1306C">
              <w:t>M</w:t>
            </w:r>
          </w:p>
        </w:tc>
      </w:tr>
      <w:tr w:rsidRPr="00FB655C" w:rsidR="00E12B14" w:rsidTr="00E12B14" w14:paraId="1408722A" w14:textId="77777777">
        <w:trPr>
          <w:trHeight w:val="756"/>
        </w:trPr>
        <w:tc>
          <w:tcPr>
            <w:tcW w:w="1588" w:type="dxa"/>
            <w:tcBorders>
              <w:top w:val="single" w:color="auto" w:sz="4" w:space="0"/>
              <w:left w:val="single" w:color="auto" w:sz="4" w:space="0"/>
              <w:bottom w:val="single" w:color="auto" w:sz="4" w:space="0"/>
              <w:right w:val="single" w:color="auto" w:sz="4" w:space="0"/>
            </w:tcBorders>
            <w:shd w:val="clear" w:color="auto" w:fill="auto"/>
          </w:tcPr>
          <w:p w:rsidRPr="00FB655C" w:rsidR="00E12B14" w:rsidP="00E12B14" w:rsidRDefault="00E12B14" w14:paraId="7A1E02E4" w14:textId="543F27AC">
            <w:pPr>
              <w:spacing w:before="40" w:after="40"/>
              <w:rPr>
                <w:rFonts w:cs="Arial"/>
                <w:lang w:eastAsia="en-GB"/>
              </w:rPr>
            </w:pPr>
            <w:r w:rsidRPr="00E1306C">
              <w:t>DRAD100</w:t>
            </w:r>
            <w:r w:rsidR="00F410A2">
              <w:t>4</w:t>
            </w:r>
          </w:p>
        </w:tc>
        <w:tc>
          <w:tcPr>
            <w:tcW w:w="5500" w:type="dxa"/>
            <w:tcBorders>
              <w:top w:val="single" w:color="auto" w:sz="4" w:space="0"/>
              <w:left w:val="single" w:color="auto" w:sz="4" w:space="0"/>
              <w:bottom w:val="single" w:color="auto" w:sz="4" w:space="0"/>
              <w:right w:val="single" w:color="auto" w:sz="4" w:space="0"/>
            </w:tcBorders>
            <w:shd w:val="clear" w:color="auto" w:fill="auto"/>
          </w:tcPr>
          <w:p w:rsidRPr="00FB655C" w:rsidR="00E12B14" w:rsidP="00E12B14" w:rsidRDefault="00E12B14" w14:paraId="6C61EE8B" w14:textId="6C062D87">
            <w:pPr>
              <w:spacing w:before="120" w:after="120"/>
              <w:rPr>
                <w:rFonts w:cs="Arial"/>
              </w:rPr>
            </w:pPr>
            <w:r w:rsidRPr="00E1306C">
              <w:t>Diagnostic Imaging Practice 1</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E12B14" w:rsidP="00E12B14" w:rsidRDefault="00E12B14" w14:paraId="0409454F" w14:textId="559E81D8">
            <w:pPr>
              <w:shd w:val="clear" w:color="auto" w:fill="FFFFFF"/>
              <w:spacing w:before="40" w:after="40"/>
              <w:rPr>
                <w:rFonts w:cs="Arial"/>
              </w:rPr>
            </w:pPr>
            <w:r w:rsidRPr="00E1306C">
              <w:t>30</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E12B14" w:rsidP="00E12B14" w:rsidRDefault="00E12B14" w14:paraId="72B49015" w14:textId="32493E0C">
            <w:pPr>
              <w:shd w:val="clear" w:color="auto" w:fill="FFFFFF"/>
              <w:spacing w:before="40" w:after="40"/>
              <w:rPr>
                <w:rFonts w:cs="Arial"/>
              </w:rPr>
            </w:pPr>
            <w:r w:rsidRPr="00E1306C">
              <w:t>M</w:t>
            </w:r>
          </w:p>
        </w:tc>
      </w:tr>
      <w:tr w:rsidRPr="00FB655C" w:rsidR="00E12B14" w:rsidTr="00E12B14" w14:paraId="7D2E5784" w14:textId="77777777">
        <w:trPr>
          <w:trHeight w:val="756"/>
        </w:trPr>
        <w:tc>
          <w:tcPr>
            <w:tcW w:w="1588" w:type="dxa"/>
            <w:tcBorders>
              <w:top w:val="single" w:color="auto" w:sz="4" w:space="0"/>
              <w:left w:val="single" w:color="auto" w:sz="4" w:space="0"/>
              <w:bottom w:val="single" w:color="auto" w:sz="4" w:space="0"/>
              <w:right w:val="single" w:color="auto" w:sz="4" w:space="0"/>
            </w:tcBorders>
            <w:shd w:val="clear" w:color="auto" w:fill="auto"/>
          </w:tcPr>
          <w:p w:rsidRPr="00FB655C" w:rsidR="00E12B14" w:rsidP="00E12B14" w:rsidRDefault="00E12B14" w14:paraId="2310648A" w14:textId="028B0078">
            <w:pPr>
              <w:spacing w:before="40" w:after="40"/>
              <w:rPr>
                <w:rFonts w:cs="Arial"/>
                <w:lang w:eastAsia="en-GB"/>
              </w:rPr>
            </w:pPr>
            <w:r w:rsidRPr="00E1306C">
              <w:t>DRAD100</w:t>
            </w:r>
            <w:r w:rsidR="00F410A2">
              <w:t>5</w:t>
            </w:r>
          </w:p>
        </w:tc>
        <w:tc>
          <w:tcPr>
            <w:tcW w:w="5500" w:type="dxa"/>
            <w:tcBorders>
              <w:top w:val="single" w:color="auto" w:sz="4" w:space="0"/>
              <w:left w:val="single" w:color="auto" w:sz="4" w:space="0"/>
              <w:bottom w:val="single" w:color="auto" w:sz="4" w:space="0"/>
              <w:right w:val="single" w:color="auto" w:sz="4" w:space="0"/>
            </w:tcBorders>
            <w:shd w:val="clear" w:color="auto" w:fill="auto"/>
          </w:tcPr>
          <w:p w:rsidRPr="00FB655C" w:rsidR="00E12B14" w:rsidP="00E12B14" w:rsidRDefault="00E12B14" w14:paraId="46EDCD36" w14:textId="786140F2">
            <w:pPr>
              <w:spacing w:before="120" w:after="120"/>
              <w:rPr>
                <w:rFonts w:cs="Arial"/>
              </w:rPr>
            </w:pPr>
            <w:r w:rsidRPr="00E1306C">
              <w:t>Diagnostic Imaging Practice 2</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E12B14" w:rsidP="00E12B14" w:rsidRDefault="00E12B14" w14:paraId="2BE66A9C" w14:textId="5C1D6B0E">
            <w:pPr>
              <w:shd w:val="clear" w:color="auto" w:fill="FFFFFF"/>
              <w:spacing w:before="40" w:after="40"/>
              <w:rPr>
                <w:rFonts w:cs="Arial"/>
              </w:rPr>
            </w:pPr>
            <w:r w:rsidRPr="00E1306C">
              <w:t>30</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E12B14" w:rsidP="00E12B14" w:rsidRDefault="00E12B14" w14:paraId="41949BEB" w14:textId="0B2BBA09">
            <w:pPr>
              <w:shd w:val="clear" w:color="auto" w:fill="FFFFFF"/>
              <w:spacing w:before="40" w:after="40"/>
              <w:rPr>
                <w:rFonts w:cs="Arial"/>
              </w:rPr>
            </w:pPr>
            <w:r w:rsidRPr="00E1306C">
              <w:t>M</w:t>
            </w:r>
          </w:p>
        </w:tc>
      </w:tr>
      <w:tr w:rsidRPr="00FB655C" w:rsidR="005756D2" w:rsidTr="00E12B14" w14:paraId="43C1BDF0" w14:textId="77777777">
        <w:trPr>
          <w:cantSplit/>
          <w:trHeight w:val="547"/>
        </w:trPr>
        <w:tc>
          <w:tcPr>
            <w:tcW w:w="1588" w:type="dxa"/>
            <w:tcBorders>
              <w:top w:val="single" w:color="auto" w:sz="4" w:space="0"/>
              <w:left w:val="single" w:color="auto" w:sz="4" w:space="0"/>
              <w:bottom w:val="single" w:color="auto" w:sz="4" w:space="0"/>
              <w:right w:val="single" w:color="auto" w:sz="4" w:space="0"/>
            </w:tcBorders>
            <w:shd w:val="clear" w:color="auto" w:fill="C6D9F1"/>
            <w:vAlign w:val="center"/>
          </w:tcPr>
          <w:p w:rsidRPr="00FB655C" w:rsidR="005756D2" w:rsidP="0056456E" w:rsidRDefault="005756D2" w14:paraId="3AA7FA1B" w14:textId="77777777">
            <w:pPr>
              <w:rPr>
                <w:rFonts w:cs="Arial"/>
                <w:smallCaps/>
              </w:rPr>
            </w:pPr>
            <w:r w:rsidRPr="00FB655C">
              <w:rPr>
                <w:rFonts w:cs="Arial"/>
                <w:b/>
                <w:smallCaps/>
              </w:rPr>
              <w:t>module code</w:t>
            </w:r>
          </w:p>
        </w:tc>
        <w:tc>
          <w:tcPr>
            <w:tcW w:w="5500" w:type="dxa"/>
            <w:tcBorders>
              <w:top w:val="single" w:color="auto" w:sz="4" w:space="0"/>
              <w:left w:val="single" w:color="auto" w:sz="4" w:space="0"/>
              <w:bottom w:val="single" w:color="auto" w:sz="4" w:space="0"/>
              <w:right w:val="single" w:color="auto" w:sz="4" w:space="0"/>
            </w:tcBorders>
            <w:shd w:val="clear" w:color="auto" w:fill="C6D9F1"/>
            <w:vAlign w:val="center"/>
          </w:tcPr>
          <w:p w:rsidRPr="00FB655C" w:rsidR="005756D2" w:rsidP="0056456E" w:rsidRDefault="005756D2" w14:paraId="5932B4F3" w14:textId="77777777">
            <w:pPr>
              <w:rPr>
                <w:rFonts w:cs="Arial"/>
                <w:b/>
                <w:smallCaps/>
              </w:rPr>
            </w:pPr>
            <w:r w:rsidRPr="00FB655C">
              <w:rPr>
                <w:rFonts w:cs="Arial"/>
                <w:b/>
                <w:smallCaps/>
              </w:rPr>
              <w:t>module title</w:t>
            </w:r>
            <w:r w:rsidR="000B7A4F">
              <w:rPr>
                <w:rFonts w:cs="Arial"/>
                <w:b/>
                <w:smallCaps/>
              </w:rPr>
              <w:t xml:space="preserve"> year 2 level 5</w:t>
            </w:r>
          </w:p>
        </w:tc>
        <w:tc>
          <w:tcPr>
            <w:tcW w:w="992" w:type="dxa"/>
            <w:tcBorders>
              <w:top w:val="single" w:color="auto" w:sz="4" w:space="0"/>
              <w:left w:val="single" w:color="auto" w:sz="4" w:space="0"/>
              <w:right w:val="single" w:color="auto" w:sz="4" w:space="0"/>
            </w:tcBorders>
            <w:shd w:val="clear" w:color="auto" w:fill="C6D9F1"/>
            <w:vAlign w:val="center"/>
          </w:tcPr>
          <w:p w:rsidRPr="00FB655C" w:rsidR="005756D2" w:rsidP="0056456E" w:rsidRDefault="005756D2" w14:paraId="0954B1A3" w14:textId="77777777">
            <w:pPr>
              <w:rPr>
                <w:rFonts w:cs="Arial"/>
                <w:b/>
              </w:rPr>
            </w:pPr>
            <w:r w:rsidRPr="00FB655C">
              <w:rPr>
                <w:rFonts w:cs="Arial"/>
                <w:b/>
                <w:smallCaps/>
              </w:rPr>
              <w:t>credit</w:t>
            </w:r>
          </w:p>
        </w:tc>
        <w:tc>
          <w:tcPr>
            <w:tcW w:w="1701" w:type="dxa"/>
            <w:tcBorders>
              <w:top w:val="single" w:color="auto" w:sz="4" w:space="0"/>
              <w:left w:val="single" w:color="auto" w:sz="4" w:space="0"/>
              <w:right w:val="single" w:color="auto" w:sz="4" w:space="0"/>
            </w:tcBorders>
            <w:shd w:val="clear" w:color="auto" w:fill="C6D9F1"/>
            <w:vAlign w:val="center"/>
          </w:tcPr>
          <w:p w:rsidRPr="00FB655C" w:rsidR="005756D2" w:rsidP="0056456E" w:rsidRDefault="005756D2" w14:paraId="112F6826" w14:textId="77777777">
            <w:pPr>
              <w:spacing w:before="40"/>
              <w:rPr>
                <w:rFonts w:cs="Arial"/>
                <w:b/>
                <w:smallCaps/>
              </w:rPr>
            </w:pPr>
            <w:r w:rsidRPr="00FB655C">
              <w:rPr>
                <w:rFonts w:cs="Arial"/>
                <w:b/>
                <w:smallCaps/>
              </w:rPr>
              <w:t>status</w:t>
            </w:r>
          </w:p>
          <w:p w:rsidRPr="00FB655C" w:rsidR="005756D2" w:rsidP="0056456E" w:rsidRDefault="005756D2" w14:paraId="62BB3A8A" w14:textId="77777777">
            <w:pPr>
              <w:spacing w:after="40"/>
              <w:rPr>
                <w:rFonts w:cs="Arial"/>
                <w:b/>
                <w:i/>
              </w:rPr>
            </w:pPr>
            <w:r w:rsidRPr="00FB655C">
              <w:rPr>
                <w:rFonts w:cs="Arial"/>
                <w:i/>
              </w:rPr>
              <w:t>(Mandatory (M) or Optional(O))</w:t>
            </w:r>
          </w:p>
        </w:tc>
      </w:tr>
      <w:tr w:rsidRPr="00FB655C" w:rsidR="00521B35" w:rsidTr="0037034E" w14:paraId="52EF1960" w14:textId="77777777">
        <w:trPr>
          <w:trHeight w:val="620"/>
        </w:trPr>
        <w:tc>
          <w:tcPr>
            <w:tcW w:w="1588" w:type="dxa"/>
          </w:tcPr>
          <w:p w:rsidRPr="00B93677" w:rsidR="00521B35" w:rsidP="00521B35" w:rsidRDefault="00521B35" w14:paraId="7AA0790D" w14:textId="041D086F">
            <w:pPr>
              <w:spacing w:before="240" w:after="240"/>
              <w:rPr>
                <w:rFonts w:cs="Arial"/>
              </w:rPr>
            </w:pPr>
            <w:r w:rsidRPr="00B93677">
              <w:rPr>
                <w:rFonts w:cs="Arial"/>
                <w:bCs/>
              </w:rPr>
              <w:t>DRAD2001</w:t>
            </w:r>
          </w:p>
        </w:tc>
        <w:tc>
          <w:tcPr>
            <w:tcW w:w="5500" w:type="dxa"/>
          </w:tcPr>
          <w:p w:rsidRPr="00B93677" w:rsidR="00521B35" w:rsidP="0037034E" w:rsidRDefault="00521B35" w14:paraId="7950D1E5" w14:textId="71A287BF">
            <w:pPr>
              <w:spacing w:before="60" w:after="60"/>
              <w:rPr>
                <w:rFonts w:cs="Arial"/>
                <w:bCs/>
              </w:rPr>
            </w:pPr>
            <w:r w:rsidRPr="00B93677">
              <w:rPr>
                <w:rFonts w:cs="Arial"/>
              </w:rPr>
              <w:t>Professional Values</w:t>
            </w:r>
            <w:r w:rsidRPr="00B93677">
              <w:rPr>
                <w:rFonts w:cs="Arial"/>
                <w:bCs/>
              </w:rPr>
              <w:t xml:space="preserve"> </w:t>
            </w:r>
          </w:p>
        </w:tc>
        <w:tc>
          <w:tcPr>
            <w:tcW w:w="992" w:type="dxa"/>
          </w:tcPr>
          <w:p w:rsidRPr="00B93677" w:rsidR="00521B35" w:rsidP="00521B35" w:rsidRDefault="00521B35" w14:paraId="2C9126DE" w14:textId="2F23E0BC">
            <w:pPr>
              <w:shd w:val="clear" w:color="auto" w:fill="FFFFFF"/>
              <w:spacing w:before="240" w:after="240"/>
              <w:rPr>
                <w:rFonts w:cs="Arial"/>
              </w:rPr>
            </w:pPr>
            <w:r w:rsidRPr="00B93677">
              <w:rPr>
                <w:rFonts w:cs="Arial"/>
              </w:rPr>
              <w:t>15</w:t>
            </w:r>
          </w:p>
        </w:tc>
        <w:tc>
          <w:tcPr>
            <w:tcW w:w="1701" w:type="dxa"/>
          </w:tcPr>
          <w:p w:rsidRPr="00B93677" w:rsidR="00521B35" w:rsidP="00521B35" w:rsidRDefault="00521B35" w14:paraId="578CE30C" w14:textId="2DBBD1A8">
            <w:pPr>
              <w:shd w:val="clear" w:color="auto" w:fill="FFFFFF"/>
              <w:spacing w:before="240" w:after="240"/>
              <w:rPr>
                <w:rFonts w:cs="Arial"/>
              </w:rPr>
            </w:pPr>
            <w:r w:rsidRPr="00B93677">
              <w:rPr>
                <w:rFonts w:cs="Arial"/>
              </w:rPr>
              <w:t>M</w:t>
            </w:r>
          </w:p>
        </w:tc>
      </w:tr>
      <w:tr w:rsidRPr="00FB655C" w:rsidR="00521B35" w14:paraId="1D761CFE" w14:textId="77777777">
        <w:trPr>
          <w:trHeight w:val="756"/>
        </w:trPr>
        <w:tc>
          <w:tcPr>
            <w:tcW w:w="1588" w:type="dxa"/>
          </w:tcPr>
          <w:p w:rsidRPr="00B93677" w:rsidR="00521B35" w:rsidP="00521B35" w:rsidRDefault="00521B35" w14:paraId="39AD65CC" w14:textId="1D9DE413">
            <w:pPr>
              <w:spacing w:before="240" w:after="240"/>
              <w:rPr>
                <w:rFonts w:cs="Arial"/>
                <w:lang w:eastAsia="en-GB"/>
              </w:rPr>
            </w:pPr>
            <w:r w:rsidRPr="00B93677">
              <w:rPr>
                <w:rFonts w:cs="Arial"/>
                <w:bCs/>
              </w:rPr>
              <w:t>DRAD2002</w:t>
            </w:r>
          </w:p>
        </w:tc>
        <w:tc>
          <w:tcPr>
            <w:tcW w:w="5500" w:type="dxa"/>
          </w:tcPr>
          <w:p w:rsidRPr="00B93677" w:rsidR="00521B35" w:rsidP="00521B35" w:rsidRDefault="00521B35" w14:paraId="4C27087E" w14:textId="2E9E4659">
            <w:pPr>
              <w:spacing w:before="240" w:after="240"/>
              <w:rPr>
                <w:rFonts w:cs="Arial"/>
                <w:lang w:eastAsia="en-GB"/>
              </w:rPr>
            </w:pPr>
            <w:r w:rsidRPr="00B93677">
              <w:rPr>
                <w:rFonts w:cs="Arial"/>
              </w:rPr>
              <w:t xml:space="preserve">Research Methods: Developing the Evidence </w:t>
            </w:r>
          </w:p>
        </w:tc>
        <w:tc>
          <w:tcPr>
            <w:tcW w:w="992" w:type="dxa"/>
          </w:tcPr>
          <w:p w:rsidRPr="00B93677" w:rsidR="00521B35" w:rsidP="00521B35" w:rsidRDefault="00521B35" w14:paraId="107DAB42" w14:textId="0422B5BD">
            <w:pPr>
              <w:shd w:val="clear" w:color="auto" w:fill="FFFFFF"/>
              <w:spacing w:before="240" w:after="240"/>
              <w:rPr>
                <w:rFonts w:cs="Arial"/>
              </w:rPr>
            </w:pPr>
            <w:r w:rsidRPr="00B93677">
              <w:rPr>
                <w:rFonts w:cs="Arial"/>
              </w:rPr>
              <w:t>15</w:t>
            </w:r>
          </w:p>
        </w:tc>
        <w:tc>
          <w:tcPr>
            <w:tcW w:w="1701" w:type="dxa"/>
          </w:tcPr>
          <w:p w:rsidRPr="00B93677" w:rsidR="00521B35" w:rsidP="00521B35" w:rsidRDefault="00521B35" w14:paraId="401FC284" w14:textId="79F4F8ED">
            <w:pPr>
              <w:shd w:val="clear" w:color="auto" w:fill="FFFFFF"/>
              <w:spacing w:before="240" w:after="240"/>
              <w:rPr>
                <w:rFonts w:cs="Arial"/>
              </w:rPr>
            </w:pPr>
            <w:r w:rsidRPr="00B93677">
              <w:rPr>
                <w:rFonts w:cs="Arial"/>
              </w:rPr>
              <w:t>M</w:t>
            </w:r>
          </w:p>
        </w:tc>
      </w:tr>
      <w:tr w:rsidRPr="00FB655C" w:rsidR="00521B35" w14:paraId="557AF271" w14:textId="77777777">
        <w:trPr>
          <w:trHeight w:val="756"/>
        </w:trPr>
        <w:tc>
          <w:tcPr>
            <w:tcW w:w="1588" w:type="dxa"/>
          </w:tcPr>
          <w:p w:rsidRPr="00B93677" w:rsidR="00521B35" w:rsidP="00521B35" w:rsidRDefault="00521B35" w14:paraId="57430A59" w14:textId="53716B23">
            <w:pPr>
              <w:spacing w:before="40" w:after="40"/>
              <w:rPr>
                <w:rFonts w:cs="Arial"/>
                <w:lang w:eastAsia="en-GB"/>
              </w:rPr>
            </w:pPr>
            <w:r w:rsidRPr="00B93677">
              <w:rPr>
                <w:rFonts w:cs="Arial"/>
                <w:bCs/>
              </w:rPr>
              <w:t>DRAD2003</w:t>
            </w:r>
          </w:p>
        </w:tc>
        <w:tc>
          <w:tcPr>
            <w:tcW w:w="5500" w:type="dxa"/>
          </w:tcPr>
          <w:p w:rsidRPr="00B93677" w:rsidR="00521B35" w:rsidP="00521B35" w:rsidRDefault="00521B35" w14:paraId="41F0DC83" w14:textId="34ACFBA1">
            <w:pPr>
              <w:spacing w:before="120" w:after="120"/>
              <w:rPr>
                <w:rFonts w:cs="Arial"/>
                <w:i/>
                <w:lang w:eastAsia="en-GB"/>
              </w:rPr>
            </w:pPr>
            <w:r w:rsidRPr="00B93677">
              <w:rPr>
                <w:rFonts w:cs="Arial"/>
              </w:rPr>
              <w:t>Science and Technology in Imaging</w:t>
            </w:r>
          </w:p>
        </w:tc>
        <w:tc>
          <w:tcPr>
            <w:tcW w:w="992" w:type="dxa"/>
          </w:tcPr>
          <w:p w:rsidRPr="00B93677" w:rsidR="00521B35" w:rsidDel="00FB7C87" w:rsidP="00521B35" w:rsidRDefault="00521B35" w14:paraId="504861CF" w14:textId="4B6825D1">
            <w:pPr>
              <w:shd w:val="clear" w:color="auto" w:fill="FFFFFF"/>
              <w:spacing w:before="40" w:after="40"/>
              <w:rPr>
                <w:rFonts w:cs="Arial"/>
              </w:rPr>
            </w:pPr>
            <w:r w:rsidRPr="00B93677">
              <w:rPr>
                <w:rFonts w:cs="Arial"/>
              </w:rPr>
              <w:t>15</w:t>
            </w:r>
          </w:p>
        </w:tc>
        <w:tc>
          <w:tcPr>
            <w:tcW w:w="1701" w:type="dxa"/>
          </w:tcPr>
          <w:p w:rsidRPr="00B93677" w:rsidR="00521B35" w:rsidDel="00FB7C87" w:rsidP="00521B35" w:rsidRDefault="00521B35" w14:paraId="03DD2256" w14:textId="3AEA65AB">
            <w:pPr>
              <w:shd w:val="clear" w:color="auto" w:fill="FFFFFF"/>
              <w:spacing w:before="40" w:after="40"/>
              <w:rPr>
                <w:rFonts w:cs="Arial"/>
              </w:rPr>
            </w:pPr>
            <w:r w:rsidRPr="00B93677">
              <w:rPr>
                <w:rFonts w:cs="Arial"/>
              </w:rPr>
              <w:t>M</w:t>
            </w:r>
          </w:p>
        </w:tc>
      </w:tr>
      <w:tr w:rsidRPr="00FB655C" w:rsidR="00521B35" w14:paraId="1F33F233" w14:textId="77777777">
        <w:trPr>
          <w:trHeight w:val="756"/>
        </w:trPr>
        <w:tc>
          <w:tcPr>
            <w:tcW w:w="1588" w:type="dxa"/>
          </w:tcPr>
          <w:p w:rsidRPr="00B93677" w:rsidR="00521B35" w:rsidP="00521B35" w:rsidRDefault="00521B35" w14:paraId="68B3B18A" w14:textId="5970DD61">
            <w:pPr>
              <w:spacing w:before="40" w:after="40"/>
              <w:rPr>
                <w:rFonts w:cs="Arial"/>
                <w:lang w:eastAsia="en-GB"/>
              </w:rPr>
            </w:pPr>
            <w:r w:rsidRPr="00B93677">
              <w:rPr>
                <w:rFonts w:cs="Arial"/>
                <w:bCs/>
              </w:rPr>
              <w:t>DRAD2004</w:t>
            </w:r>
          </w:p>
        </w:tc>
        <w:tc>
          <w:tcPr>
            <w:tcW w:w="5500" w:type="dxa"/>
          </w:tcPr>
          <w:p w:rsidRPr="00C73A1C" w:rsidR="00521B35" w:rsidP="00C73A1C" w:rsidRDefault="00521B35" w14:paraId="50AEE8D4" w14:textId="460712A6">
            <w:pPr>
              <w:spacing w:before="60" w:after="60"/>
              <w:rPr>
                <w:rFonts w:cs="Arial"/>
              </w:rPr>
            </w:pPr>
            <w:r w:rsidRPr="00B93677">
              <w:rPr>
                <w:rFonts w:cs="Arial"/>
                <w:bCs/>
              </w:rPr>
              <w:t>Cross-Sectional Anatomy, Physiology and Pathophysiology</w:t>
            </w:r>
            <w:r w:rsidRPr="00B93677">
              <w:rPr>
                <w:rFonts w:cs="Arial"/>
              </w:rPr>
              <w:t xml:space="preserve"> </w:t>
            </w:r>
          </w:p>
        </w:tc>
        <w:tc>
          <w:tcPr>
            <w:tcW w:w="992" w:type="dxa"/>
          </w:tcPr>
          <w:p w:rsidRPr="00B93677" w:rsidR="00521B35" w:rsidP="00521B35" w:rsidRDefault="00521B35" w14:paraId="6126E3DB" w14:textId="456B1C9A">
            <w:pPr>
              <w:shd w:val="clear" w:color="auto" w:fill="FFFFFF"/>
              <w:spacing w:before="40" w:after="40"/>
              <w:rPr>
                <w:rFonts w:cs="Arial"/>
              </w:rPr>
            </w:pPr>
            <w:r w:rsidRPr="00B93677">
              <w:rPr>
                <w:rFonts w:cs="Arial"/>
              </w:rPr>
              <w:t>15</w:t>
            </w:r>
          </w:p>
        </w:tc>
        <w:tc>
          <w:tcPr>
            <w:tcW w:w="1701" w:type="dxa"/>
          </w:tcPr>
          <w:p w:rsidRPr="00B93677" w:rsidR="00521B35" w:rsidP="00521B35" w:rsidRDefault="00521B35" w14:paraId="2C003668" w14:textId="43F1B3CA">
            <w:pPr>
              <w:shd w:val="clear" w:color="auto" w:fill="FFFFFF"/>
              <w:spacing w:before="40" w:after="40"/>
              <w:rPr>
                <w:rFonts w:cs="Arial"/>
              </w:rPr>
            </w:pPr>
            <w:r w:rsidRPr="00B93677">
              <w:rPr>
                <w:rFonts w:cs="Arial"/>
              </w:rPr>
              <w:t>M</w:t>
            </w:r>
          </w:p>
        </w:tc>
      </w:tr>
      <w:tr w:rsidRPr="00FB655C" w:rsidR="00521B35" w14:paraId="196BAD73" w14:textId="77777777">
        <w:trPr>
          <w:trHeight w:val="756"/>
        </w:trPr>
        <w:tc>
          <w:tcPr>
            <w:tcW w:w="1588" w:type="dxa"/>
          </w:tcPr>
          <w:p w:rsidRPr="00B93677" w:rsidR="00521B35" w:rsidP="00521B35" w:rsidRDefault="00521B35" w14:paraId="26DF4DC5" w14:textId="35889E6D">
            <w:pPr>
              <w:spacing w:before="40" w:after="40"/>
              <w:rPr>
                <w:rFonts w:cs="Arial"/>
                <w:lang w:eastAsia="en-GB"/>
              </w:rPr>
            </w:pPr>
            <w:r w:rsidRPr="00B93677">
              <w:rPr>
                <w:rFonts w:cs="Arial"/>
                <w:bCs/>
              </w:rPr>
              <w:t>DRAD2005</w:t>
            </w:r>
          </w:p>
        </w:tc>
        <w:tc>
          <w:tcPr>
            <w:tcW w:w="5500" w:type="dxa"/>
          </w:tcPr>
          <w:p w:rsidRPr="00B93677" w:rsidR="00521B35" w:rsidP="00521B35" w:rsidRDefault="00521B35" w14:paraId="5FB73DBB" w14:textId="0E87F34A">
            <w:pPr>
              <w:spacing w:before="120" w:after="120"/>
              <w:rPr>
                <w:rFonts w:cs="Arial"/>
                <w:i/>
                <w:iCs/>
                <w:lang w:eastAsia="en-GB"/>
              </w:rPr>
            </w:pPr>
            <w:r w:rsidRPr="00B93677">
              <w:rPr>
                <w:rFonts w:cs="Arial"/>
              </w:rPr>
              <w:t xml:space="preserve">Diagnostic Imaging Practice 3 </w:t>
            </w:r>
          </w:p>
        </w:tc>
        <w:tc>
          <w:tcPr>
            <w:tcW w:w="992" w:type="dxa"/>
          </w:tcPr>
          <w:p w:rsidRPr="00B93677" w:rsidR="00521B35" w:rsidP="00521B35" w:rsidRDefault="00521B35" w14:paraId="13C80D7F" w14:textId="0E13B147">
            <w:pPr>
              <w:shd w:val="clear" w:color="auto" w:fill="FFFFFF"/>
              <w:spacing w:before="40" w:after="40"/>
              <w:rPr>
                <w:rFonts w:cs="Arial"/>
              </w:rPr>
            </w:pPr>
            <w:r w:rsidRPr="00B93677">
              <w:rPr>
                <w:rFonts w:cs="Arial"/>
              </w:rPr>
              <w:t>30</w:t>
            </w:r>
          </w:p>
        </w:tc>
        <w:tc>
          <w:tcPr>
            <w:tcW w:w="1701" w:type="dxa"/>
          </w:tcPr>
          <w:p w:rsidRPr="00B93677" w:rsidR="00521B35" w:rsidP="00521B35" w:rsidRDefault="00521B35" w14:paraId="7CBA7D73" w14:textId="13283401">
            <w:pPr>
              <w:shd w:val="clear" w:color="auto" w:fill="FFFFFF"/>
              <w:spacing w:before="40" w:after="40"/>
              <w:rPr>
                <w:rFonts w:cs="Arial"/>
              </w:rPr>
            </w:pPr>
            <w:r w:rsidRPr="00B93677">
              <w:rPr>
                <w:rFonts w:cs="Arial"/>
              </w:rPr>
              <w:t>M</w:t>
            </w:r>
          </w:p>
        </w:tc>
      </w:tr>
      <w:tr w:rsidRPr="00FB655C" w:rsidR="00521B35" w14:paraId="4FA33345" w14:textId="77777777">
        <w:trPr>
          <w:trHeight w:val="756"/>
        </w:trPr>
        <w:tc>
          <w:tcPr>
            <w:tcW w:w="1588" w:type="dxa"/>
          </w:tcPr>
          <w:p w:rsidRPr="00B93677" w:rsidR="00521B35" w:rsidP="00521B35" w:rsidRDefault="00521B35" w14:paraId="2D814D61" w14:textId="085FC39D">
            <w:pPr>
              <w:spacing w:before="40" w:after="40"/>
              <w:rPr>
                <w:rFonts w:cs="Arial"/>
                <w:lang w:eastAsia="en-GB"/>
              </w:rPr>
            </w:pPr>
            <w:r w:rsidRPr="00B93677">
              <w:rPr>
                <w:rFonts w:cs="Arial"/>
                <w:bCs/>
              </w:rPr>
              <w:t>DRAD2006</w:t>
            </w:r>
          </w:p>
        </w:tc>
        <w:tc>
          <w:tcPr>
            <w:tcW w:w="5500" w:type="dxa"/>
          </w:tcPr>
          <w:p w:rsidRPr="00B93677" w:rsidR="00521B35" w:rsidP="00521B35" w:rsidRDefault="00521B35" w14:paraId="54824898" w14:textId="5CE008D1">
            <w:pPr>
              <w:spacing w:before="120" w:after="120"/>
              <w:rPr>
                <w:rFonts w:cs="Arial"/>
                <w:lang w:eastAsia="en-GB"/>
              </w:rPr>
            </w:pPr>
            <w:r w:rsidRPr="00B93677">
              <w:rPr>
                <w:rFonts w:cs="Arial"/>
              </w:rPr>
              <w:t>Diagnostic Imaging Practice 4</w:t>
            </w:r>
          </w:p>
        </w:tc>
        <w:tc>
          <w:tcPr>
            <w:tcW w:w="992" w:type="dxa"/>
          </w:tcPr>
          <w:p w:rsidRPr="00B93677" w:rsidR="00521B35" w:rsidP="00521B35" w:rsidRDefault="00521B35" w14:paraId="2527DE90" w14:textId="19BF2F44">
            <w:pPr>
              <w:shd w:val="clear" w:color="auto" w:fill="FFFFFF"/>
              <w:spacing w:before="40" w:after="40"/>
              <w:rPr>
                <w:rFonts w:cs="Arial"/>
              </w:rPr>
            </w:pPr>
            <w:r w:rsidRPr="00B93677">
              <w:rPr>
                <w:rFonts w:cs="Arial"/>
              </w:rPr>
              <w:t>30</w:t>
            </w:r>
          </w:p>
        </w:tc>
        <w:tc>
          <w:tcPr>
            <w:tcW w:w="1701" w:type="dxa"/>
          </w:tcPr>
          <w:p w:rsidRPr="00B93677" w:rsidR="00521B35" w:rsidP="00521B35" w:rsidRDefault="00521B35" w14:paraId="05921102" w14:textId="56850869">
            <w:pPr>
              <w:shd w:val="clear" w:color="auto" w:fill="FFFFFF"/>
              <w:spacing w:before="40" w:after="40"/>
              <w:rPr>
                <w:rFonts w:cs="Arial"/>
              </w:rPr>
            </w:pPr>
            <w:r w:rsidRPr="00B93677">
              <w:rPr>
                <w:rFonts w:cs="Arial"/>
              </w:rPr>
              <w:t>M</w:t>
            </w:r>
          </w:p>
        </w:tc>
      </w:tr>
    </w:tbl>
    <w:p w:rsidR="00ED2E43" w:rsidRDefault="00ED2E43" w14:paraId="1995D3E6" w14:textId="77777777">
      <w:r>
        <w:br w:type="page"/>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88"/>
        <w:gridCol w:w="5500"/>
        <w:gridCol w:w="992"/>
        <w:gridCol w:w="1701"/>
      </w:tblGrid>
      <w:tr w:rsidRPr="00FB655C" w:rsidR="005756D2" w:rsidTr="00E12B14" w14:paraId="35E34DD7" w14:textId="77777777">
        <w:trPr>
          <w:cantSplit/>
          <w:trHeight w:val="646"/>
        </w:trPr>
        <w:tc>
          <w:tcPr>
            <w:tcW w:w="1588" w:type="dxa"/>
            <w:tcBorders>
              <w:top w:val="single" w:color="auto" w:sz="4" w:space="0"/>
              <w:left w:val="single" w:color="auto" w:sz="4" w:space="0"/>
              <w:bottom w:val="single" w:color="auto" w:sz="4" w:space="0"/>
              <w:right w:val="single" w:color="auto" w:sz="4" w:space="0"/>
            </w:tcBorders>
            <w:shd w:val="clear" w:color="auto" w:fill="C6D9F1"/>
            <w:vAlign w:val="center"/>
          </w:tcPr>
          <w:p w:rsidRPr="00FB655C" w:rsidR="005756D2" w:rsidP="00C95043" w:rsidRDefault="005756D2" w14:paraId="5EA1D84B" w14:textId="114EDD8B">
            <w:pPr>
              <w:jc w:val="both"/>
              <w:rPr>
                <w:rFonts w:cs="Arial"/>
                <w:smallCaps/>
              </w:rPr>
            </w:pPr>
            <w:r w:rsidRPr="00FB655C">
              <w:rPr>
                <w:rFonts w:cs="Arial"/>
                <w:b/>
                <w:smallCaps/>
              </w:rPr>
              <w:lastRenderedPageBreak/>
              <w:t>module code</w:t>
            </w:r>
          </w:p>
        </w:tc>
        <w:tc>
          <w:tcPr>
            <w:tcW w:w="5500" w:type="dxa"/>
            <w:tcBorders>
              <w:top w:val="single" w:color="auto" w:sz="4" w:space="0"/>
              <w:left w:val="single" w:color="auto" w:sz="4" w:space="0"/>
              <w:bottom w:val="single" w:color="auto" w:sz="4" w:space="0"/>
              <w:right w:val="single" w:color="auto" w:sz="4" w:space="0"/>
            </w:tcBorders>
            <w:shd w:val="clear" w:color="auto" w:fill="C6D9F1"/>
            <w:vAlign w:val="center"/>
          </w:tcPr>
          <w:p w:rsidRPr="00FB655C" w:rsidR="005756D2" w:rsidP="00664D46" w:rsidRDefault="005756D2" w14:paraId="01F39083" w14:textId="77777777">
            <w:pPr>
              <w:jc w:val="both"/>
              <w:rPr>
                <w:rFonts w:cs="Arial"/>
                <w:b/>
                <w:smallCaps/>
              </w:rPr>
            </w:pPr>
            <w:r w:rsidRPr="00FB655C">
              <w:rPr>
                <w:rFonts w:cs="Arial"/>
                <w:b/>
                <w:smallCaps/>
              </w:rPr>
              <w:t>module title</w:t>
            </w:r>
            <w:r w:rsidR="000B7A4F">
              <w:rPr>
                <w:rFonts w:cs="Arial"/>
                <w:b/>
                <w:smallCaps/>
              </w:rPr>
              <w:t xml:space="preserve"> year 3 level 6</w:t>
            </w:r>
          </w:p>
        </w:tc>
        <w:tc>
          <w:tcPr>
            <w:tcW w:w="992" w:type="dxa"/>
            <w:tcBorders>
              <w:top w:val="single" w:color="auto" w:sz="4" w:space="0"/>
              <w:left w:val="single" w:color="auto" w:sz="4" w:space="0"/>
              <w:right w:val="single" w:color="auto" w:sz="4" w:space="0"/>
            </w:tcBorders>
            <w:shd w:val="clear" w:color="auto" w:fill="C6D9F1"/>
            <w:vAlign w:val="center"/>
          </w:tcPr>
          <w:p w:rsidRPr="00173FEC" w:rsidR="005756D2" w:rsidP="00C95043" w:rsidRDefault="005756D2" w14:paraId="77FBAE34" w14:textId="77777777">
            <w:pPr>
              <w:jc w:val="both"/>
              <w:rPr>
                <w:rFonts w:cs="Arial"/>
                <w:b/>
              </w:rPr>
            </w:pPr>
            <w:r w:rsidRPr="00FB655C">
              <w:rPr>
                <w:rFonts w:cs="Arial"/>
                <w:b/>
                <w:smallCaps/>
              </w:rPr>
              <w:t>credit</w:t>
            </w:r>
          </w:p>
        </w:tc>
        <w:tc>
          <w:tcPr>
            <w:tcW w:w="1701" w:type="dxa"/>
            <w:tcBorders>
              <w:top w:val="single" w:color="auto" w:sz="4" w:space="0"/>
              <w:left w:val="single" w:color="auto" w:sz="4" w:space="0"/>
              <w:right w:val="single" w:color="auto" w:sz="4" w:space="0"/>
            </w:tcBorders>
            <w:shd w:val="clear" w:color="auto" w:fill="C6D9F1"/>
            <w:vAlign w:val="center"/>
          </w:tcPr>
          <w:p w:rsidRPr="00FB655C" w:rsidR="005756D2" w:rsidP="00C95043" w:rsidRDefault="005756D2" w14:paraId="0D56FF13" w14:textId="77777777">
            <w:pPr>
              <w:spacing w:before="40"/>
              <w:jc w:val="both"/>
              <w:rPr>
                <w:rFonts w:cs="Arial"/>
                <w:b/>
                <w:smallCaps/>
              </w:rPr>
            </w:pPr>
            <w:r w:rsidRPr="00FB655C">
              <w:rPr>
                <w:rFonts w:cs="Arial"/>
                <w:b/>
                <w:smallCaps/>
              </w:rPr>
              <w:t>status</w:t>
            </w:r>
          </w:p>
          <w:p w:rsidRPr="00FB655C" w:rsidR="005756D2" w:rsidP="00C95043" w:rsidRDefault="005756D2" w14:paraId="5D8441F5" w14:textId="77777777">
            <w:pPr>
              <w:spacing w:after="40"/>
              <w:jc w:val="both"/>
              <w:rPr>
                <w:rFonts w:cs="Arial"/>
                <w:b/>
                <w:i/>
              </w:rPr>
            </w:pPr>
            <w:r w:rsidRPr="00FB655C">
              <w:rPr>
                <w:rFonts w:cs="Arial"/>
                <w:i/>
              </w:rPr>
              <w:t>(Mandatory (M) or Optional(O))</w:t>
            </w:r>
          </w:p>
        </w:tc>
      </w:tr>
      <w:tr w:rsidRPr="00FB655C" w:rsidR="001814D5" w14:paraId="59B99F06" w14:textId="77777777">
        <w:trPr>
          <w:trHeight w:val="1032"/>
        </w:trPr>
        <w:tc>
          <w:tcPr>
            <w:tcW w:w="1588" w:type="dxa"/>
            <w:tcBorders>
              <w:top w:val="single" w:color="auto" w:sz="4" w:space="0"/>
              <w:left w:val="single" w:color="auto" w:sz="4" w:space="0"/>
              <w:bottom w:val="single" w:color="auto" w:sz="4" w:space="0"/>
              <w:right w:val="single" w:color="auto" w:sz="4" w:space="0"/>
            </w:tcBorders>
            <w:shd w:val="clear" w:color="auto" w:fill="auto"/>
          </w:tcPr>
          <w:p w:rsidRPr="00FB655C" w:rsidR="001814D5" w:rsidP="001814D5" w:rsidRDefault="001814D5" w14:paraId="6C2DF1EB" w14:textId="2DB6DFC0">
            <w:pPr>
              <w:spacing w:before="240" w:after="240"/>
              <w:rPr>
                <w:rFonts w:cs="Arial"/>
                <w:lang w:eastAsia="en-GB"/>
              </w:rPr>
            </w:pPr>
            <w:r w:rsidRPr="00A96A89">
              <w:t>DRAD3001</w:t>
            </w:r>
          </w:p>
        </w:tc>
        <w:tc>
          <w:tcPr>
            <w:tcW w:w="5500" w:type="dxa"/>
            <w:tcBorders>
              <w:top w:val="single" w:color="auto" w:sz="4" w:space="0"/>
              <w:left w:val="single" w:color="auto" w:sz="4" w:space="0"/>
              <w:bottom w:val="single" w:color="auto" w:sz="4" w:space="0"/>
              <w:right w:val="single" w:color="auto" w:sz="4" w:space="0"/>
            </w:tcBorders>
            <w:shd w:val="clear" w:color="auto" w:fill="auto"/>
          </w:tcPr>
          <w:p w:rsidRPr="00FB655C" w:rsidR="001814D5" w:rsidP="001814D5" w:rsidRDefault="001814D5" w14:paraId="39A6A2C8" w14:textId="1ABEF5BF">
            <w:pPr>
              <w:spacing w:before="240" w:after="240"/>
              <w:rPr>
                <w:rFonts w:cs="Arial"/>
                <w:lang w:eastAsia="en-GB"/>
              </w:rPr>
            </w:pPr>
            <w:r w:rsidRPr="00A96A89">
              <w:t>Leadership in Diagnostic Imaging</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1814D5" w:rsidP="001814D5" w:rsidRDefault="001814D5" w14:paraId="48BFA766" w14:textId="0A7DF652">
            <w:pPr>
              <w:shd w:val="clear" w:color="auto" w:fill="FFFFFF"/>
              <w:spacing w:before="240" w:after="240"/>
              <w:rPr>
                <w:rFonts w:cs="Arial"/>
              </w:rPr>
            </w:pPr>
            <w:r w:rsidRPr="00A96A89">
              <w:t>15</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1814D5" w:rsidP="001814D5" w:rsidRDefault="001814D5" w14:paraId="7B85DE99" w14:textId="7103116E">
            <w:pPr>
              <w:shd w:val="clear" w:color="auto" w:fill="FFFFFF"/>
              <w:spacing w:before="240" w:after="240"/>
              <w:rPr>
                <w:rFonts w:cs="Arial"/>
              </w:rPr>
            </w:pPr>
            <w:r w:rsidRPr="00A96A89">
              <w:t>M</w:t>
            </w:r>
          </w:p>
        </w:tc>
      </w:tr>
      <w:tr w:rsidRPr="00FB655C" w:rsidR="001814D5" w14:paraId="24DB6D6C" w14:textId="77777777">
        <w:trPr>
          <w:trHeight w:val="1032"/>
        </w:trPr>
        <w:tc>
          <w:tcPr>
            <w:tcW w:w="1588" w:type="dxa"/>
            <w:tcBorders>
              <w:top w:val="single" w:color="auto" w:sz="4" w:space="0"/>
              <w:left w:val="single" w:color="auto" w:sz="4" w:space="0"/>
              <w:bottom w:val="single" w:color="auto" w:sz="4" w:space="0"/>
              <w:right w:val="single" w:color="auto" w:sz="4" w:space="0"/>
            </w:tcBorders>
            <w:shd w:val="clear" w:color="auto" w:fill="auto"/>
          </w:tcPr>
          <w:p w:rsidRPr="00FB655C" w:rsidR="001814D5" w:rsidP="001814D5" w:rsidRDefault="001814D5" w14:paraId="4116845E" w14:textId="00048604">
            <w:pPr>
              <w:spacing w:before="240" w:after="240"/>
              <w:rPr>
                <w:rFonts w:cs="Arial"/>
                <w:lang w:eastAsia="en-GB"/>
              </w:rPr>
            </w:pPr>
            <w:r w:rsidRPr="00A96A89">
              <w:t>DRAD3002</w:t>
            </w:r>
          </w:p>
        </w:tc>
        <w:tc>
          <w:tcPr>
            <w:tcW w:w="5500" w:type="dxa"/>
            <w:tcBorders>
              <w:top w:val="single" w:color="auto" w:sz="4" w:space="0"/>
              <w:left w:val="single" w:color="auto" w:sz="4" w:space="0"/>
              <w:bottom w:val="single" w:color="auto" w:sz="4" w:space="0"/>
              <w:right w:val="single" w:color="auto" w:sz="4" w:space="0"/>
            </w:tcBorders>
            <w:shd w:val="clear" w:color="auto" w:fill="auto"/>
          </w:tcPr>
          <w:p w:rsidRPr="001814D5" w:rsidR="001814D5" w:rsidP="001814D5" w:rsidRDefault="001814D5" w14:paraId="17E0E62A" w14:textId="0C8F26A5">
            <w:pPr>
              <w:spacing w:before="240" w:after="240"/>
            </w:pPr>
            <w:r w:rsidRPr="00A96A89">
              <w:t>Dissertation</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1814D5" w:rsidP="001814D5" w:rsidRDefault="001814D5" w14:paraId="29EA8ED5" w14:textId="24204611">
            <w:pPr>
              <w:shd w:val="clear" w:color="auto" w:fill="FFFFFF"/>
              <w:spacing w:before="240" w:after="240"/>
              <w:rPr>
                <w:rFonts w:cs="Arial"/>
              </w:rPr>
            </w:pPr>
            <w:r w:rsidRPr="00A96A89">
              <w:t>30</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1814D5" w:rsidP="001814D5" w:rsidRDefault="001814D5" w14:paraId="26765659" w14:textId="220283D2">
            <w:pPr>
              <w:shd w:val="clear" w:color="auto" w:fill="FFFFFF"/>
              <w:spacing w:before="240" w:after="240"/>
              <w:rPr>
                <w:rFonts w:cs="Arial"/>
              </w:rPr>
            </w:pPr>
            <w:r w:rsidRPr="00A96A89">
              <w:t>M</w:t>
            </w:r>
          </w:p>
        </w:tc>
      </w:tr>
      <w:tr w:rsidRPr="00FB655C" w:rsidR="001814D5" w14:paraId="54FE4A74" w14:textId="77777777">
        <w:trPr>
          <w:trHeight w:val="1032"/>
        </w:trPr>
        <w:tc>
          <w:tcPr>
            <w:tcW w:w="1588" w:type="dxa"/>
            <w:tcBorders>
              <w:top w:val="single" w:color="auto" w:sz="4" w:space="0"/>
              <w:left w:val="single" w:color="auto" w:sz="4" w:space="0"/>
              <w:bottom w:val="single" w:color="auto" w:sz="4" w:space="0"/>
              <w:right w:val="single" w:color="auto" w:sz="4" w:space="0"/>
            </w:tcBorders>
            <w:shd w:val="clear" w:color="auto" w:fill="auto"/>
          </w:tcPr>
          <w:p w:rsidRPr="00FB655C" w:rsidR="001814D5" w:rsidP="001814D5" w:rsidRDefault="001814D5" w14:paraId="64CD8878" w14:textId="554A5F3C">
            <w:pPr>
              <w:spacing w:before="240" w:after="240"/>
              <w:rPr>
                <w:rFonts w:cs="Arial"/>
                <w:lang w:eastAsia="en-GB"/>
              </w:rPr>
            </w:pPr>
            <w:r w:rsidRPr="00A96A89">
              <w:t>DRAD3003</w:t>
            </w:r>
          </w:p>
        </w:tc>
        <w:tc>
          <w:tcPr>
            <w:tcW w:w="5500" w:type="dxa"/>
            <w:tcBorders>
              <w:top w:val="single" w:color="auto" w:sz="4" w:space="0"/>
              <w:left w:val="single" w:color="auto" w:sz="4" w:space="0"/>
              <w:bottom w:val="single" w:color="auto" w:sz="4" w:space="0"/>
              <w:right w:val="single" w:color="auto" w:sz="4" w:space="0"/>
            </w:tcBorders>
            <w:shd w:val="clear" w:color="auto" w:fill="auto"/>
          </w:tcPr>
          <w:p w:rsidRPr="00FB655C" w:rsidR="001814D5" w:rsidP="001814D5" w:rsidRDefault="001814D5" w14:paraId="3BF94A9F" w14:textId="725D5BAD">
            <w:pPr>
              <w:spacing w:before="240" w:after="240"/>
              <w:rPr>
                <w:rFonts w:cs="Arial"/>
                <w:lang w:eastAsia="en-GB"/>
              </w:rPr>
            </w:pPr>
            <w:r w:rsidRPr="00A96A89">
              <w:t>Diagnostic Imaging Practice 5</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1814D5" w:rsidP="001814D5" w:rsidRDefault="001814D5" w14:paraId="65B0863C" w14:textId="583EBA1C">
            <w:pPr>
              <w:shd w:val="clear" w:color="auto" w:fill="FFFFFF"/>
              <w:spacing w:before="240" w:after="240"/>
              <w:rPr>
                <w:rFonts w:cs="Arial"/>
              </w:rPr>
            </w:pPr>
            <w:r w:rsidRPr="00A96A89">
              <w:t>30</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1814D5" w:rsidP="001814D5" w:rsidRDefault="001814D5" w14:paraId="401A88C9" w14:textId="5AF6EF75">
            <w:pPr>
              <w:shd w:val="clear" w:color="auto" w:fill="FFFFFF"/>
              <w:spacing w:before="240" w:after="240"/>
              <w:rPr>
                <w:rFonts w:cs="Arial"/>
              </w:rPr>
            </w:pPr>
            <w:r w:rsidRPr="00A96A89">
              <w:t>M</w:t>
            </w:r>
          </w:p>
        </w:tc>
      </w:tr>
      <w:tr w:rsidRPr="00FB655C" w:rsidR="001814D5" w14:paraId="521D5473" w14:textId="77777777">
        <w:trPr>
          <w:trHeight w:val="1032"/>
        </w:trPr>
        <w:tc>
          <w:tcPr>
            <w:tcW w:w="1588" w:type="dxa"/>
            <w:tcBorders>
              <w:top w:val="single" w:color="auto" w:sz="4" w:space="0"/>
              <w:left w:val="single" w:color="auto" w:sz="4" w:space="0"/>
              <w:bottom w:val="single" w:color="auto" w:sz="4" w:space="0"/>
              <w:right w:val="single" w:color="auto" w:sz="4" w:space="0"/>
            </w:tcBorders>
            <w:shd w:val="clear" w:color="auto" w:fill="auto"/>
          </w:tcPr>
          <w:p w:rsidRPr="00FB655C" w:rsidR="001814D5" w:rsidP="001814D5" w:rsidRDefault="001814D5" w14:paraId="676C9689" w14:textId="02D644B7">
            <w:pPr>
              <w:spacing w:before="240" w:after="240"/>
              <w:rPr>
                <w:rFonts w:cs="Arial"/>
                <w:lang w:val="en-US"/>
              </w:rPr>
            </w:pPr>
            <w:r w:rsidRPr="00A96A89">
              <w:t>DRAD3004</w:t>
            </w:r>
          </w:p>
        </w:tc>
        <w:tc>
          <w:tcPr>
            <w:tcW w:w="5500" w:type="dxa"/>
            <w:tcBorders>
              <w:top w:val="single" w:color="auto" w:sz="4" w:space="0"/>
              <w:left w:val="single" w:color="auto" w:sz="4" w:space="0"/>
              <w:bottom w:val="single" w:color="auto" w:sz="4" w:space="0"/>
              <w:right w:val="single" w:color="auto" w:sz="4" w:space="0"/>
            </w:tcBorders>
            <w:shd w:val="clear" w:color="auto" w:fill="auto"/>
          </w:tcPr>
          <w:p w:rsidRPr="00FB655C" w:rsidR="001814D5" w:rsidP="001814D5" w:rsidRDefault="001814D5" w14:paraId="4BD7F556" w14:textId="1246E20E">
            <w:pPr>
              <w:spacing w:before="240" w:after="240"/>
              <w:rPr>
                <w:rFonts w:cs="Arial"/>
                <w:lang w:eastAsia="en-GB"/>
              </w:rPr>
            </w:pPr>
            <w:r w:rsidRPr="00A96A89">
              <w:t>Diagnostic Imaging Practice 6</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1814D5" w:rsidP="001814D5" w:rsidRDefault="001814D5" w14:paraId="36EBCFD7" w14:textId="24E42124">
            <w:pPr>
              <w:shd w:val="clear" w:color="auto" w:fill="FFFFFF"/>
              <w:spacing w:before="240" w:after="240"/>
              <w:rPr>
                <w:rFonts w:cs="Arial"/>
              </w:rPr>
            </w:pPr>
            <w:r w:rsidRPr="00A96A89">
              <w:t>30</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1814D5" w:rsidP="001814D5" w:rsidRDefault="001814D5" w14:paraId="0F913EA7" w14:textId="2491654F">
            <w:pPr>
              <w:shd w:val="clear" w:color="auto" w:fill="FFFFFF"/>
              <w:spacing w:before="240" w:after="240"/>
              <w:rPr>
                <w:rFonts w:cs="Arial"/>
              </w:rPr>
            </w:pPr>
            <w:r w:rsidRPr="00A96A89">
              <w:t>M</w:t>
            </w:r>
          </w:p>
        </w:tc>
      </w:tr>
      <w:tr w:rsidRPr="00FB655C" w:rsidR="001814D5" w14:paraId="26D0A574" w14:textId="77777777">
        <w:trPr>
          <w:trHeight w:val="1032"/>
        </w:trPr>
        <w:tc>
          <w:tcPr>
            <w:tcW w:w="1588" w:type="dxa"/>
            <w:tcBorders>
              <w:top w:val="single" w:color="auto" w:sz="4" w:space="0"/>
              <w:left w:val="single" w:color="auto" w:sz="4" w:space="0"/>
              <w:bottom w:val="single" w:color="auto" w:sz="4" w:space="0"/>
              <w:right w:val="single" w:color="auto" w:sz="4" w:space="0"/>
            </w:tcBorders>
            <w:shd w:val="clear" w:color="auto" w:fill="auto"/>
          </w:tcPr>
          <w:p w:rsidRPr="00FB655C" w:rsidR="001814D5" w:rsidP="001814D5" w:rsidRDefault="001814D5" w14:paraId="13E4EDB5" w14:textId="78E851A6">
            <w:pPr>
              <w:spacing w:before="240" w:after="240"/>
              <w:rPr>
                <w:rFonts w:cs="Arial"/>
                <w:lang w:val="en-US"/>
              </w:rPr>
            </w:pPr>
            <w:r w:rsidRPr="00A96A89">
              <w:t>DRAD3005</w:t>
            </w:r>
          </w:p>
        </w:tc>
        <w:tc>
          <w:tcPr>
            <w:tcW w:w="5500" w:type="dxa"/>
            <w:tcBorders>
              <w:top w:val="single" w:color="auto" w:sz="4" w:space="0"/>
              <w:left w:val="single" w:color="auto" w:sz="4" w:space="0"/>
              <w:bottom w:val="single" w:color="auto" w:sz="4" w:space="0"/>
              <w:right w:val="single" w:color="auto" w:sz="4" w:space="0"/>
            </w:tcBorders>
            <w:shd w:val="clear" w:color="auto" w:fill="auto"/>
          </w:tcPr>
          <w:p w:rsidR="001814D5" w:rsidP="001814D5" w:rsidRDefault="001814D5" w14:paraId="507FF9CA" w14:textId="0391583A">
            <w:pPr>
              <w:spacing w:before="240" w:after="240"/>
              <w:rPr>
                <w:rFonts w:cs="Arial"/>
                <w:lang w:eastAsia="en-GB"/>
              </w:rPr>
            </w:pPr>
            <w:r w:rsidRPr="00A96A89">
              <w:t xml:space="preserve">Evolution in Imaging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1814D5" w:rsidP="001814D5" w:rsidRDefault="001814D5" w14:paraId="589EADB2" w14:textId="79F2538D">
            <w:pPr>
              <w:shd w:val="clear" w:color="auto" w:fill="FFFFFF"/>
              <w:spacing w:before="240" w:after="240"/>
              <w:rPr>
                <w:rFonts w:cs="Arial"/>
              </w:rPr>
            </w:pPr>
            <w:r w:rsidRPr="00A96A89">
              <w:t>15</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rsidRPr="00FB655C" w:rsidR="001814D5" w:rsidP="001814D5" w:rsidRDefault="001814D5" w14:paraId="5A7A7468" w14:textId="607C480C">
            <w:pPr>
              <w:shd w:val="clear" w:color="auto" w:fill="FFFFFF"/>
              <w:spacing w:before="240" w:after="240"/>
              <w:rPr>
                <w:rFonts w:cs="Arial"/>
              </w:rPr>
            </w:pPr>
            <w:r w:rsidRPr="00A96A89">
              <w:t>M</w:t>
            </w:r>
          </w:p>
        </w:tc>
      </w:tr>
    </w:tbl>
    <w:p w:rsidR="00ED2E43" w:rsidP="00C95043" w:rsidRDefault="0056456E" w14:paraId="1B3E971E" w14:textId="77777777">
      <w:pPr>
        <w:pStyle w:val="Heading2"/>
        <w:jc w:val="both"/>
      </w:pPr>
      <w:bookmarkStart w:name="_Toc395192139" w:id="29"/>
      <w:bookmarkStart w:name="_Toc430599101" w:id="30"/>
      <w:r>
        <w:br/>
      </w:r>
    </w:p>
    <w:p w:rsidR="00ED2E43" w:rsidRDefault="00ED2E43" w14:paraId="40D8E860" w14:textId="77777777">
      <w:pPr>
        <w:rPr>
          <w:b/>
          <w:bCs/>
          <w:sz w:val="28"/>
          <w:lang w:eastAsia="x-none"/>
        </w:rPr>
      </w:pPr>
      <w:r>
        <w:br w:type="page"/>
      </w:r>
    </w:p>
    <w:p w:rsidRPr="00082E5A" w:rsidR="0011259E" w:rsidP="00C95043" w:rsidRDefault="00C43341" w14:paraId="123A00AF" w14:textId="6D64BC89">
      <w:pPr>
        <w:pStyle w:val="Heading2"/>
        <w:jc w:val="both"/>
      </w:pPr>
      <w:bookmarkStart w:name="_Toc139897242" w:id="31"/>
      <w:r w:rsidRPr="00FB655C">
        <w:lastRenderedPageBreak/>
        <w:t>2.</w:t>
      </w:r>
      <w:r w:rsidR="003A2200">
        <w:t>3</w:t>
      </w:r>
      <w:r w:rsidRPr="00FB655C" w:rsidR="00123C62">
        <w:tab/>
      </w:r>
      <w:r w:rsidRPr="00082E5A" w:rsidR="0011259E">
        <w:t>AIM</w:t>
      </w:r>
      <w:r w:rsidR="00093A3A">
        <w:t>S</w:t>
      </w:r>
      <w:r w:rsidRPr="00082E5A" w:rsidR="0011259E">
        <w:t xml:space="preserve"> OF PROGRAM AND </w:t>
      </w:r>
      <w:r w:rsidRPr="00082E5A" w:rsidR="00130498">
        <w:t>LEARNING OUTCOMES</w:t>
      </w:r>
      <w:bookmarkEnd w:id="29"/>
      <w:bookmarkEnd w:id="30"/>
      <w:bookmarkEnd w:id="31"/>
    </w:p>
    <w:p w:rsidRPr="00082E5A" w:rsidR="00123C62" w:rsidP="00C95043" w:rsidRDefault="00123C62" w14:paraId="5638EF12" w14:textId="77777777">
      <w:pPr>
        <w:pStyle w:val="ColorfulList-Accent11"/>
        <w:ind w:left="0" w:right="6"/>
        <w:jc w:val="both"/>
        <w:rPr>
          <w:rFonts w:cs="Arial"/>
          <w:b/>
          <w:color w:val="000000"/>
          <w:lang w:eastAsia="en-GB"/>
        </w:rPr>
      </w:pPr>
    </w:p>
    <w:p w:rsidRPr="00082E5A" w:rsidR="0011259E" w:rsidP="00BD0336" w:rsidRDefault="0011259E" w14:paraId="613879E7" w14:textId="4876967E">
      <w:pPr>
        <w:rPr>
          <w:rFonts w:cs="Arial"/>
        </w:rPr>
      </w:pPr>
      <w:r w:rsidRPr="00082E5A">
        <w:rPr>
          <w:rFonts w:cs="Arial"/>
        </w:rPr>
        <w:t xml:space="preserve">On completion of the </w:t>
      </w:r>
      <w:r w:rsidRPr="00082E5A" w:rsidR="005E0352">
        <w:rPr>
          <w:rFonts w:cs="Arial"/>
        </w:rPr>
        <w:t xml:space="preserve">BSc (Hons) </w:t>
      </w:r>
      <w:r w:rsidR="00082E5A">
        <w:rPr>
          <w:rFonts w:cs="Arial"/>
        </w:rPr>
        <w:t>Diagnostic Radiography</w:t>
      </w:r>
      <w:r w:rsidRPr="00082E5A" w:rsidR="005E0352">
        <w:rPr>
          <w:rFonts w:cs="Arial"/>
        </w:rPr>
        <w:t xml:space="preserve"> course</w:t>
      </w:r>
      <w:r w:rsidRPr="00082E5A">
        <w:rPr>
          <w:rFonts w:cs="Arial"/>
        </w:rPr>
        <w:t xml:space="preserve"> </w:t>
      </w:r>
      <w:r w:rsidR="00471D2E">
        <w:rPr>
          <w:rFonts w:cs="Arial"/>
        </w:rPr>
        <w:t>students</w:t>
      </w:r>
      <w:r w:rsidRPr="00082E5A">
        <w:rPr>
          <w:rFonts w:cs="Arial"/>
        </w:rPr>
        <w:t xml:space="preserve"> will have developed the theoretical knowledge, clinical and technical skills and personal and professional </w:t>
      </w:r>
      <w:r w:rsidRPr="00082E5A" w:rsidR="7683D31D">
        <w:rPr>
          <w:rFonts w:cs="Arial"/>
        </w:rPr>
        <w:t xml:space="preserve">skills </w:t>
      </w:r>
      <w:r w:rsidRPr="00082E5A">
        <w:rPr>
          <w:rFonts w:cs="Arial"/>
        </w:rPr>
        <w:t>to achieve the Health and Care Professions Council (HCPC)</w:t>
      </w:r>
      <w:r w:rsidRPr="00082E5A" w:rsidR="00A02C0A">
        <w:rPr>
          <w:rFonts w:cs="Arial"/>
        </w:rPr>
        <w:t xml:space="preserve"> </w:t>
      </w:r>
      <w:hyperlink w:history="1" r:id="rId14">
        <w:r w:rsidR="009414F4">
          <w:rPr>
            <w:rStyle w:val="Hyperlink"/>
            <w:rFonts w:cs="Arial"/>
          </w:rPr>
          <w:t>HCPC Standards of Proficiency - Radiographers (2022)</w:t>
        </w:r>
      </w:hyperlink>
      <w:r w:rsidRPr="00082E5A" w:rsidR="0057232A">
        <w:rPr>
          <w:rFonts w:cs="Arial"/>
        </w:rPr>
        <w:t xml:space="preserve"> and </w:t>
      </w:r>
      <w:r w:rsidRPr="00082E5A" w:rsidR="00A02C0A">
        <w:rPr>
          <w:rFonts w:cs="Arial"/>
        </w:rPr>
        <w:t xml:space="preserve">the </w:t>
      </w:r>
      <w:hyperlink r:id="rId15">
        <w:r w:rsidRPr="00082E5A" w:rsidR="2792D452">
          <w:rPr>
            <w:rStyle w:val="Hyperlink"/>
            <w:rFonts w:cs="Arial"/>
          </w:rPr>
          <w:t>Standards of Education and Training  from 2017</w:t>
        </w:r>
      </w:hyperlink>
      <w:r w:rsidRPr="00082E5A" w:rsidR="2792D452">
        <w:rPr>
          <w:rFonts w:cs="Arial"/>
        </w:rPr>
        <w:t>.</w:t>
      </w:r>
      <w:r w:rsidRPr="00082E5A" w:rsidR="00A02C0A">
        <w:rPr>
          <w:rFonts w:cs="Arial"/>
        </w:rPr>
        <w:t xml:space="preserve"> </w:t>
      </w:r>
      <w:r w:rsidRPr="00082E5A">
        <w:rPr>
          <w:rFonts w:cs="Arial"/>
        </w:rPr>
        <w:t>These standards</w:t>
      </w:r>
      <w:r w:rsidRPr="00082E5A" w:rsidR="00FA3E3F">
        <w:rPr>
          <w:rFonts w:cs="Arial"/>
        </w:rPr>
        <w:t>,</w:t>
      </w:r>
      <w:r w:rsidRPr="00082E5A">
        <w:rPr>
          <w:rFonts w:cs="Arial"/>
        </w:rPr>
        <w:t xml:space="preserve"> alongside the</w:t>
      </w:r>
      <w:r w:rsidRPr="00082E5A" w:rsidR="005E0352">
        <w:rPr>
          <w:rFonts w:cs="Arial"/>
        </w:rPr>
        <w:t xml:space="preserve"> </w:t>
      </w:r>
      <w:r w:rsidR="00460405">
        <w:rPr>
          <w:rFonts w:cs="Arial"/>
        </w:rPr>
        <w:t>College of Radiographers (</w:t>
      </w:r>
      <w:proofErr w:type="spellStart"/>
      <w:r w:rsidR="00460405">
        <w:rPr>
          <w:rFonts w:cs="Arial"/>
        </w:rPr>
        <w:t>CoR</w:t>
      </w:r>
      <w:proofErr w:type="spellEnd"/>
      <w:r w:rsidR="00460405">
        <w:rPr>
          <w:rFonts w:cs="Arial"/>
        </w:rPr>
        <w:t>)</w:t>
      </w:r>
      <w:r w:rsidRPr="00082E5A" w:rsidR="005E0352">
        <w:rPr>
          <w:rFonts w:cs="Arial"/>
        </w:rPr>
        <w:t xml:space="preserve"> </w:t>
      </w:r>
      <w:hyperlink r:id="rId16">
        <w:r w:rsidR="005947EB">
          <w:rPr>
            <w:rStyle w:val="Hyperlink"/>
            <w:rFonts w:cs="Arial"/>
          </w:rPr>
          <w:t>Education and Career Framework (2022)</w:t>
        </w:r>
      </w:hyperlink>
      <w:r w:rsidRPr="00082E5A" w:rsidR="3A661C80">
        <w:rPr>
          <w:rFonts w:cs="Arial"/>
        </w:rPr>
        <w:t xml:space="preserve">, </w:t>
      </w:r>
      <w:r w:rsidRPr="00082E5A" w:rsidR="37B3BABB">
        <w:rPr>
          <w:rFonts w:cs="Arial"/>
        </w:rPr>
        <w:t>form the basis for the development of the course learning outcomes.</w:t>
      </w:r>
    </w:p>
    <w:p w:rsidRPr="001814D5" w:rsidR="004D502F" w:rsidP="004D502F" w:rsidRDefault="004D502F" w14:paraId="780B030B" w14:textId="77777777">
      <w:pPr>
        <w:spacing w:line="276" w:lineRule="auto"/>
        <w:ind w:left="720"/>
        <w:contextualSpacing/>
        <w:jc w:val="both"/>
        <w:rPr>
          <w:rFonts w:cs="Arial"/>
          <w:bCs/>
          <w:iCs/>
          <w:highlight w:val="yellow"/>
          <w:lang w:eastAsia="en-GB"/>
        </w:rPr>
      </w:pPr>
    </w:p>
    <w:p w:rsidR="0011259E" w:rsidP="004A6475" w:rsidRDefault="00326655" w14:paraId="76C316B3" w14:textId="77E62246">
      <w:pPr>
        <w:pStyle w:val="Heading3"/>
      </w:pPr>
      <w:bookmarkStart w:name="_Toc395192140" w:id="32"/>
      <w:bookmarkStart w:name="_Toc430599102" w:id="33"/>
      <w:bookmarkStart w:name="_Toc522624967" w:id="34"/>
      <w:bookmarkStart w:name="_Toc139897243" w:id="35"/>
      <w:r w:rsidRPr="00EC7359">
        <w:rPr>
          <w:lang w:val="en-GB"/>
        </w:rPr>
        <w:t>2.</w:t>
      </w:r>
      <w:r w:rsidR="003A2200">
        <w:rPr>
          <w:lang w:val="en-GB"/>
        </w:rPr>
        <w:t>3</w:t>
      </w:r>
      <w:r w:rsidRPr="00EC7359">
        <w:rPr>
          <w:lang w:val="en-GB"/>
        </w:rPr>
        <w:t xml:space="preserve">.1 </w:t>
      </w:r>
      <w:r w:rsidRPr="00EC7359" w:rsidR="0011259E">
        <w:t>Educational Aims of the Programme</w:t>
      </w:r>
      <w:bookmarkEnd w:id="32"/>
      <w:bookmarkEnd w:id="33"/>
      <w:bookmarkEnd w:id="34"/>
      <w:bookmarkEnd w:id="35"/>
    </w:p>
    <w:p w:rsidRPr="00EC7359" w:rsidR="00EC7359" w:rsidP="00EC7359" w:rsidRDefault="00EC7359" w14:paraId="3BB84EEF" w14:textId="77777777">
      <w:pPr>
        <w:rPr>
          <w:rFonts w:eastAsia="Arial Unicode MS"/>
          <w:lang w:val="x-none"/>
        </w:rPr>
      </w:pPr>
    </w:p>
    <w:p w:rsidRPr="00A81A0F" w:rsidR="00EC7359" w:rsidP="00EC7359" w:rsidRDefault="00EC7359" w14:paraId="274D5B29" w14:textId="45A41057">
      <w:r w:rsidRPr="00A81A0F">
        <w:t xml:space="preserve">The BSc (Hons) Diagnostic Radiography course aims to develop </w:t>
      </w:r>
      <w:r w:rsidR="00471D2E">
        <w:t>student’s</w:t>
      </w:r>
      <w:r w:rsidRPr="00A81A0F">
        <w:t xml:space="preserve"> understanding of clinical imaging and the wide range of skills necessary to be a diagnostic radiographer. It seeks to develop individuals with these skills and prepares </w:t>
      </w:r>
      <w:r w:rsidR="00471D2E">
        <w:t>students</w:t>
      </w:r>
      <w:r w:rsidRPr="00A81A0F">
        <w:t xml:space="preserve"> for a career in diagnostic radiography.  It aims to produce practitioners who can think critically and adapt with a resilient nature to their working environment. The programme will support </w:t>
      </w:r>
      <w:r w:rsidR="00471D2E">
        <w:t>students</w:t>
      </w:r>
      <w:r w:rsidRPr="00A81A0F">
        <w:t xml:space="preserve"> to excel in both academic and clinical work, ensuring that graduates are able to provide excellent innovative care.  The purpose of the course is to provide </w:t>
      </w:r>
      <w:r w:rsidR="00471D2E">
        <w:t>students</w:t>
      </w:r>
      <w:r w:rsidRPr="00A81A0F">
        <w:t xml:space="preserve"> with the ability to:</w:t>
      </w:r>
    </w:p>
    <w:p w:rsidRPr="00A81A0F" w:rsidR="00EC7359" w:rsidP="00EC7359" w:rsidRDefault="00EC7359" w14:paraId="5DAF0112" w14:textId="77777777">
      <w:pPr>
        <w:ind w:left="720"/>
      </w:pPr>
    </w:p>
    <w:p w:rsidRPr="00A81A0F" w:rsidR="00EC7359" w:rsidRDefault="00EC7359" w14:paraId="1DC8ECD4" w14:textId="481DA1B2">
      <w:pPr>
        <w:pStyle w:val="ListParagraph"/>
        <w:numPr>
          <w:ilvl w:val="0"/>
          <w:numId w:val="9"/>
        </w:numPr>
      </w:pPr>
      <w:r w:rsidRPr="00A81A0F">
        <w:t xml:space="preserve">Achieve the </w:t>
      </w:r>
      <w:bookmarkStart w:name="_Hlk129781643" w:id="36"/>
      <w:r w:rsidRPr="00A81A0F">
        <w:fldChar w:fldCharType="begin"/>
      </w:r>
      <w:r w:rsidR="00297D65">
        <w:instrText xml:space="preserve">HYPERLINK "https://www.hcpc-uk.org/globalassets/standards/standards-of-proficiency/reviewing/radiographers---new-standards.pdf" \h </w:instrText>
      </w:r>
      <w:r w:rsidRPr="00A81A0F">
        <w:fldChar w:fldCharType="separate"/>
      </w:r>
      <w:r w:rsidRPr="00A81A0F">
        <w:rPr>
          <w:rStyle w:val="Hyperlink"/>
          <w:rFonts w:eastAsia="Arial"/>
        </w:rPr>
        <w:t>HCPC Standards of Proficiency (Radiographers) (2022)</w:t>
      </w:r>
      <w:r w:rsidRPr="00A81A0F">
        <w:rPr>
          <w:rStyle w:val="Hyperlink"/>
          <w:rFonts w:eastAsia="Arial"/>
        </w:rPr>
        <w:fldChar w:fldCharType="end"/>
      </w:r>
      <w:r w:rsidRPr="00A81A0F">
        <w:t xml:space="preserve"> </w:t>
      </w:r>
      <w:bookmarkEnd w:id="36"/>
      <w:r w:rsidRPr="00A81A0F">
        <w:t>providing eligibility to apply for entry to the HCPC register and eligibility to apply for membership of The College of Radiographers.</w:t>
      </w:r>
    </w:p>
    <w:p w:rsidRPr="00A81A0F" w:rsidR="00EC7359" w:rsidP="00EC7359" w:rsidRDefault="00EC7359" w14:paraId="403239F6" w14:textId="77777777">
      <w:pPr>
        <w:ind w:left="720"/>
      </w:pPr>
    </w:p>
    <w:p w:rsidRPr="00A81A0F" w:rsidR="00EC7359" w:rsidRDefault="00EC7359" w14:paraId="61E66E01" w14:textId="47B3BB8B">
      <w:pPr>
        <w:pStyle w:val="ListParagraph"/>
        <w:numPr>
          <w:ilvl w:val="0"/>
          <w:numId w:val="9"/>
        </w:numPr>
      </w:pPr>
      <w:r w:rsidRPr="00A81A0F">
        <w:t xml:space="preserve">Practice in a professional and inclusive manner; reflecting upon and critically evaluating own abilities and limitations, in accordance with the </w:t>
      </w:r>
      <w:hyperlink r:id="rId17">
        <w:r w:rsidRPr="00A81A0F">
          <w:rPr>
            <w:rStyle w:val="Hyperlink"/>
            <w:rFonts w:eastAsia="Arial"/>
          </w:rPr>
          <w:t>HCPC Standards of Proficiency (Radiographers) (2022)</w:t>
        </w:r>
      </w:hyperlink>
      <w:r w:rsidRPr="00A81A0F">
        <w:t xml:space="preserve"> and the </w:t>
      </w:r>
      <w:hyperlink w:history="1" r:id="rId18">
        <w:r w:rsidRPr="00A81A0F">
          <w:rPr>
            <w:rStyle w:val="Hyperlink"/>
          </w:rPr>
          <w:t>HCPC Standards of Conduct, Performance and Ethics (2016)</w:t>
        </w:r>
      </w:hyperlink>
      <w:r w:rsidRPr="00A81A0F">
        <w:t>, acknowledging the need to seek appropriate assistance where necessary.</w:t>
      </w:r>
    </w:p>
    <w:p w:rsidRPr="00A81A0F" w:rsidR="00EC7359" w:rsidP="00EC7359" w:rsidRDefault="00EC7359" w14:paraId="6016FBD2" w14:textId="77777777">
      <w:pPr>
        <w:ind w:left="720"/>
      </w:pPr>
    </w:p>
    <w:p w:rsidRPr="00A81A0F" w:rsidR="00EC7359" w:rsidRDefault="00EC7359" w14:paraId="6CC790DC" w14:textId="77777777">
      <w:pPr>
        <w:pStyle w:val="ListParagraph"/>
        <w:numPr>
          <w:ilvl w:val="0"/>
          <w:numId w:val="9"/>
        </w:numPr>
      </w:pPr>
      <w:r w:rsidRPr="00A81A0F">
        <w:t>Critically reflect upon current practice and contribute to the future of the profession through self-development and the mentorship of others.</w:t>
      </w:r>
    </w:p>
    <w:p w:rsidRPr="00A81A0F" w:rsidR="00EC7359" w:rsidP="00EC7359" w:rsidRDefault="00EC7359" w14:paraId="3F0D4581" w14:textId="77777777">
      <w:pPr>
        <w:ind w:firstLine="720"/>
      </w:pPr>
    </w:p>
    <w:p w:rsidRPr="00A81A0F" w:rsidR="00EC7359" w:rsidRDefault="00EC7359" w14:paraId="7B3029D2" w14:textId="77777777">
      <w:pPr>
        <w:pStyle w:val="ListParagraph"/>
        <w:numPr>
          <w:ilvl w:val="0"/>
          <w:numId w:val="9"/>
        </w:numPr>
      </w:pPr>
      <w:r w:rsidRPr="00A81A0F">
        <w:t xml:space="preserve">Demonstrate competence and confidence in a range of imaging modalities, with patient care at the heart of their service delivery.  </w:t>
      </w:r>
    </w:p>
    <w:p w:rsidRPr="00A81A0F" w:rsidR="00EC7359" w:rsidP="00EC7359" w:rsidRDefault="00EC7359" w14:paraId="01C153D4" w14:textId="77777777">
      <w:pPr>
        <w:pStyle w:val="ListParagraph"/>
      </w:pPr>
    </w:p>
    <w:p w:rsidRPr="00A81A0F" w:rsidR="00EC7359" w:rsidRDefault="00EC7359" w14:paraId="70B9AD47" w14:textId="77777777">
      <w:pPr>
        <w:pStyle w:val="ListParagraph"/>
        <w:numPr>
          <w:ilvl w:val="0"/>
          <w:numId w:val="9"/>
        </w:numPr>
      </w:pPr>
      <w:r w:rsidRPr="00A81A0F">
        <w:t>Recognise advances within the profession and seek to maximise their skills and knowledge by pursuing opportunities for the development of the imaging service.</w:t>
      </w:r>
    </w:p>
    <w:p w:rsidRPr="00A81A0F" w:rsidR="00EC7359" w:rsidP="00EC7359" w:rsidRDefault="00EC7359" w14:paraId="1E395EA7" w14:textId="77777777"/>
    <w:p w:rsidRPr="00A81A0F" w:rsidR="00EC7359" w:rsidRDefault="00EC7359" w14:paraId="19F0FFC4" w14:textId="77777777">
      <w:pPr>
        <w:pStyle w:val="ListParagraph"/>
        <w:numPr>
          <w:ilvl w:val="0"/>
          <w:numId w:val="9"/>
        </w:numPr>
      </w:pPr>
      <w:r w:rsidRPr="00A81A0F">
        <w:t>Be an accountable practitioner, who works in partnership, demonstrating flexible leadership of self and others, enabling them to improve and develop person centred services.</w:t>
      </w:r>
    </w:p>
    <w:p w:rsidRPr="00A81A0F" w:rsidR="00EC7359" w:rsidP="00EC7359" w:rsidRDefault="00EC7359" w14:paraId="4D90C68A" w14:textId="77777777">
      <w:pPr>
        <w:ind w:left="720"/>
        <w:rPr>
          <w:i/>
          <w:iCs/>
        </w:rPr>
      </w:pPr>
    </w:p>
    <w:p w:rsidRPr="001814D5" w:rsidR="0003234A" w:rsidP="00C95043" w:rsidRDefault="0003234A" w14:paraId="193CC0D0" w14:textId="5EA3A7A2">
      <w:pPr>
        <w:spacing w:line="276" w:lineRule="auto"/>
        <w:jc w:val="both"/>
        <w:rPr>
          <w:rFonts w:cs="Arial"/>
          <w:color w:val="000000"/>
          <w:highlight w:val="yellow"/>
          <w:lang w:eastAsia="en-GB"/>
        </w:rPr>
      </w:pPr>
      <w:bookmarkStart w:name="_Toc395192141" w:id="37"/>
      <w:bookmarkStart w:name="_Toc430599103" w:id="38"/>
    </w:p>
    <w:p w:rsidR="0060084E" w:rsidP="0060084E" w:rsidRDefault="0060084E" w14:paraId="2FACD21F" w14:textId="681E616A">
      <w:pPr>
        <w:ind w:left="360"/>
        <w:rPr>
          <w:rFonts w:cs="Arial"/>
          <w:b/>
          <w:bCs/>
          <w:highlight w:val="yellow"/>
        </w:rPr>
      </w:pPr>
    </w:p>
    <w:p w:rsidR="00AD1E52" w:rsidP="0060084E" w:rsidRDefault="00AD1E52" w14:paraId="708BFF0A" w14:textId="45C4132D">
      <w:pPr>
        <w:ind w:left="360"/>
        <w:rPr>
          <w:rFonts w:cs="Arial"/>
          <w:b/>
          <w:bCs/>
          <w:highlight w:val="yellow"/>
        </w:rPr>
      </w:pPr>
    </w:p>
    <w:p w:rsidR="00AD1E52" w:rsidP="0060084E" w:rsidRDefault="00AD1E52" w14:paraId="0E207899" w14:textId="0EBF317E">
      <w:pPr>
        <w:ind w:left="360"/>
        <w:rPr>
          <w:rFonts w:cs="Arial"/>
          <w:b/>
          <w:bCs/>
          <w:highlight w:val="yellow"/>
        </w:rPr>
      </w:pPr>
    </w:p>
    <w:p w:rsidR="00AD1E52" w:rsidP="0060084E" w:rsidRDefault="00AD1E52" w14:paraId="57DA732F" w14:textId="7281A5B1">
      <w:pPr>
        <w:ind w:left="360"/>
        <w:rPr>
          <w:rFonts w:cs="Arial"/>
          <w:b/>
          <w:bCs/>
          <w:highlight w:val="yellow"/>
        </w:rPr>
      </w:pPr>
    </w:p>
    <w:p w:rsidR="00AD1E52" w:rsidP="0060084E" w:rsidRDefault="00AD1E52" w14:paraId="72BE6C69" w14:textId="0E51F4C1">
      <w:pPr>
        <w:ind w:left="360"/>
        <w:rPr>
          <w:rFonts w:cs="Arial"/>
          <w:b/>
          <w:bCs/>
          <w:highlight w:val="yellow"/>
        </w:rPr>
      </w:pPr>
    </w:p>
    <w:p w:rsidR="0011259E" w:rsidP="004A6475" w:rsidRDefault="00F46058" w14:paraId="09599B59" w14:textId="53F8825C">
      <w:pPr>
        <w:pStyle w:val="Heading2"/>
      </w:pPr>
      <w:bookmarkStart w:name="_Toc139897244" w:id="39"/>
      <w:r w:rsidRPr="00BA5C1E">
        <w:t>2.</w:t>
      </w:r>
      <w:r w:rsidR="003A2200">
        <w:t>4</w:t>
      </w:r>
      <w:r w:rsidRPr="00BA5C1E">
        <w:t xml:space="preserve"> </w:t>
      </w:r>
      <w:r w:rsidRPr="00BA5C1E" w:rsidR="0011259E">
        <w:t>Intended Learning Outcomes</w:t>
      </w:r>
      <w:bookmarkEnd w:id="37"/>
      <w:bookmarkEnd w:id="38"/>
      <w:bookmarkEnd w:id="39"/>
    </w:p>
    <w:p w:rsidR="002607C2" w:rsidP="002607C2" w:rsidRDefault="002607C2" w14:paraId="446AA112" w14:textId="77777777">
      <w:pPr>
        <w:rPr>
          <w:lang w:eastAsia="x-none"/>
        </w:rPr>
      </w:pPr>
    </w:p>
    <w:tbl>
      <w:tblPr>
        <w:tblStyle w:val="TableGrid"/>
        <w:tblW w:w="8789" w:type="dxa"/>
        <w:tblInd w:w="704" w:type="dxa"/>
        <w:tblLayout w:type="fixed"/>
        <w:tblLook w:val="04A0" w:firstRow="1" w:lastRow="0" w:firstColumn="1" w:lastColumn="0" w:noHBand="0" w:noVBand="1"/>
        <w:tblCaption w:val="Table of knowledge and understanding outcomes for module code/s"/>
        <w:tblDescription w:val="Blank table to be completed with knowledge and understanding outcomes "/>
      </w:tblPr>
      <w:tblGrid>
        <w:gridCol w:w="709"/>
        <w:gridCol w:w="6520"/>
        <w:gridCol w:w="1560"/>
      </w:tblGrid>
      <w:tr w:rsidRPr="00D614D9" w:rsidR="00002A83" w:rsidTr="003635CB" w14:paraId="1D0CF52D" w14:textId="77777777">
        <w:trPr>
          <w:cantSplit/>
          <w:trHeight w:val="558"/>
          <w:tblHeader/>
        </w:trPr>
        <w:tc>
          <w:tcPr>
            <w:tcW w:w="8789" w:type="dxa"/>
            <w:gridSpan w:val="3"/>
          </w:tcPr>
          <w:p w:rsidRPr="00BD28AF" w:rsidR="00002A83" w:rsidP="003635CB" w:rsidRDefault="00002A83" w14:paraId="652285FB" w14:textId="77777777">
            <w:pPr>
              <w:rPr>
                <w:b/>
              </w:rPr>
            </w:pPr>
            <w:r w:rsidRPr="00BD28AF">
              <w:rPr>
                <w:b/>
              </w:rPr>
              <w:t xml:space="preserve">Knowledge and Understanding  </w:t>
            </w:r>
          </w:p>
          <w:p w:rsidRPr="00BD28AF" w:rsidR="00002A83" w:rsidP="003635CB" w:rsidRDefault="00002A83" w14:paraId="787AE0BF" w14:textId="77777777">
            <w:pPr>
              <w:rPr>
                <w:b/>
              </w:rPr>
            </w:pPr>
          </w:p>
        </w:tc>
      </w:tr>
      <w:tr w:rsidRPr="00D614D9" w:rsidR="00002A83" w:rsidTr="003635CB" w14:paraId="2F69E552" w14:textId="77777777">
        <w:trPr>
          <w:cantSplit/>
          <w:trHeight w:val="558"/>
        </w:trPr>
        <w:tc>
          <w:tcPr>
            <w:tcW w:w="709" w:type="dxa"/>
          </w:tcPr>
          <w:p w:rsidRPr="00BD28AF" w:rsidR="00002A83" w:rsidP="003635CB" w:rsidRDefault="00002A83" w14:paraId="15268782" w14:textId="77777777">
            <w:pPr>
              <w:rPr>
                <w:b/>
              </w:rPr>
            </w:pPr>
            <w:r w:rsidRPr="00BD28AF">
              <w:rPr>
                <w:b/>
              </w:rPr>
              <w:t xml:space="preserve">LO </w:t>
            </w:r>
          </w:p>
          <w:p w:rsidRPr="00BD28AF" w:rsidR="00002A83" w:rsidP="003635CB" w:rsidRDefault="00002A83" w14:paraId="022936A2" w14:textId="77777777">
            <w:r w:rsidRPr="00BD28AF">
              <w:rPr>
                <w:b/>
              </w:rPr>
              <w:t>no.</w:t>
            </w:r>
          </w:p>
        </w:tc>
        <w:tc>
          <w:tcPr>
            <w:tcW w:w="6520" w:type="dxa"/>
          </w:tcPr>
          <w:p w:rsidRPr="00BD28AF" w:rsidR="00002A83" w:rsidP="003635CB" w:rsidRDefault="00002A83" w14:paraId="0221A55E" w14:textId="77777777">
            <w:r w:rsidRPr="00BD28AF">
              <w:t>On successful completion of the named award, students will be able to:</w:t>
            </w:r>
          </w:p>
          <w:p w:rsidRPr="00BD28AF" w:rsidR="00002A83" w:rsidP="003635CB" w:rsidRDefault="00002A83" w14:paraId="5FD1C9AF" w14:textId="77777777">
            <w:pPr>
              <w:rPr>
                <w:i/>
                <w:sz w:val="20"/>
              </w:rPr>
            </w:pPr>
          </w:p>
        </w:tc>
        <w:tc>
          <w:tcPr>
            <w:tcW w:w="1560" w:type="dxa"/>
          </w:tcPr>
          <w:p w:rsidRPr="00BD28AF" w:rsidR="00002A83" w:rsidP="003635CB" w:rsidRDefault="00002A83" w14:paraId="0E333ACE" w14:textId="77777777">
            <w:pPr>
              <w:rPr>
                <w:b/>
              </w:rPr>
            </w:pPr>
            <w:r w:rsidRPr="00BD28AF">
              <w:rPr>
                <w:b/>
              </w:rPr>
              <w:t>Module Code/s</w:t>
            </w:r>
          </w:p>
          <w:p w:rsidRPr="00BD28AF" w:rsidR="00002A83" w:rsidP="003635CB" w:rsidRDefault="00002A83" w14:paraId="5E63A2D0" w14:textId="77777777"/>
        </w:tc>
      </w:tr>
      <w:tr w:rsidRPr="00D614D9" w:rsidR="00002A83" w:rsidTr="003635CB" w14:paraId="5902F0EA" w14:textId="77777777">
        <w:trPr>
          <w:cantSplit/>
          <w:trHeight w:val="540"/>
        </w:trPr>
        <w:tc>
          <w:tcPr>
            <w:tcW w:w="709" w:type="dxa"/>
          </w:tcPr>
          <w:p w:rsidRPr="00D572FE" w:rsidR="00002A83" w:rsidP="003635CB" w:rsidRDefault="00002A83" w14:paraId="0C8F59E0" w14:textId="77777777">
            <w:r>
              <w:t>1</w:t>
            </w:r>
            <w:r w:rsidRPr="00D572FE">
              <w:t>.</w:t>
            </w:r>
          </w:p>
        </w:tc>
        <w:tc>
          <w:tcPr>
            <w:tcW w:w="6520" w:type="dxa"/>
            <w:shd w:val="clear" w:color="auto" w:fill="auto"/>
          </w:tcPr>
          <w:p w:rsidRPr="0058510B" w:rsidR="00002A83" w:rsidP="003635CB" w:rsidRDefault="00002A83" w14:paraId="7277AD1B" w14:textId="77777777">
            <w:r w:rsidRPr="0058510B">
              <w:rPr>
                <w:rFonts w:eastAsia="Arial"/>
              </w:rPr>
              <w:t xml:space="preserve">Critically discuss and demonstrate the knowledge, </w:t>
            </w:r>
            <w:proofErr w:type="gramStart"/>
            <w:r w:rsidRPr="0058510B">
              <w:rPr>
                <w:rFonts w:eastAsia="Arial"/>
              </w:rPr>
              <w:t>skills</w:t>
            </w:r>
            <w:proofErr w:type="gramEnd"/>
            <w:r w:rsidRPr="0058510B">
              <w:rPr>
                <w:rFonts w:eastAsia="Arial"/>
              </w:rPr>
              <w:t xml:space="preserve"> and behaviours necessary to work effectively with individuals requiring imaging services.</w:t>
            </w:r>
          </w:p>
        </w:tc>
        <w:tc>
          <w:tcPr>
            <w:tcW w:w="1560" w:type="dxa"/>
          </w:tcPr>
          <w:p w:rsidRPr="00BD28AF" w:rsidR="00002A83" w:rsidP="003635CB" w:rsidRDefault="00002A83" w14:paraId="7438D0A1" w14:textId="77777777">
            <w:r w:rsidRPr="00BD28AF">
              <w:t>DRAD3003</w:t>
            </w:r>
          </w:p>
          <w:p w:rsidRPr="00D614D9" w:rsidR="00002A83" w:rsidP="003635CB" w:rsidRDefault="00002A83" w14:paraId="42A89903" w14:textId="77777777">
            <w:pPr>
              <w:rPr>
                <w:highlight w:val="yellow"/>
              </w:rPr>
            </w:pPr>
            <w:r w:rsidRPr="00BD28AF">
              <w:t>DRAD3004</w:t>
            </w:r>
          </w:p>
        </w:tc>
      </w:tr>
      <w:tr w:rsidRPr="00D614D9" w:rsidR="00002A83" w:rsidTr="003635CB" w14:paraId="709A2BA0" w14:textId="77777777">
        <w:trPr>
          <w:cantSplit/>
          <w:trHeight w:val="540"/>
        </w:trPr>
        <w:tc>
          <w:tcPr>
            <w:tcW w:w="709" w:type="dxa"/>
          </w:tcPr>
          <w:p w:rsidRPr="00D572FE" w:rsidR="00002A83" w:rsidP="003635CB" w:rsidRDefault="00002A83" w14:paraId="60E11F44" w14:textId="77777777">
            <w:r>
              <w:t>2</w:t>
            </w:r>
            <w:r w:rsidRPr="00D572FE">
              <w:t>.</w:t>
            </w:r>
          </w:p>
        </w:tc>
        <w:tc>
          <w:tcPr>
            <w:tcW w:w="6520" w:type="dxa"/>
          </w:tcPr>
          <w:p w:rsidRPr="00D614D9" w:rsidR="00002A83" w:rsidP="003635CB" w:rsidRDefault="00002A83" w14:paraId="377960E0" w14:textId="77777777">
            <w:pPr>
              <w:rPr>
                <w:highlight w:val="yellow"/>
              </w:rPr>
            </w:pPr>
            <w:r w:rsidRPr="00CE523A">
              <w:rPr>
                <w:rFonts w:eastAsia="Arial"/>
              </w:rPr>
              <w:t>Analyse the underpinning knowledge behind and demonstrate a range of appropriate and safe imaging techniques.</w:t>
            </w:r>
          </w:p>
        </w:tc>
        <w:tc>
          <w:tcPr>
            <w:tcW w:w="1560" w:type="dxa"/>
          </w:tcPr>
          <w:p w:rsidRPr="00BD28AF" w:rsidR="00002A83" w:rsidP="003635CB" w:rsidRDefault="00002A83" w14:paraId="46863DCD" w14:textId="77777777">
            <w:r w:rsidRPr="00BD28AF">
              <w:t>DRAD3003</w:t>
            </w:r>
          </w:p>
          <w:p w:rsidRPr="00D614D9" w:rsidR="00002A83" w:rsidP="003635CB" w:rsidRDefault="00002A83" w14:paraId="26FDC5CE" w14:textId="77777777">
            <w:pPr>
              <w:rPr>
                <w:highlight w:val="yellow"/>
              </w:rPr>
            </w:pPr>
            <w:r w:rsidRPr="00BD28AF">
              <w:t>DRAD3004</w:t>
            </w:r>
          </w:p>
        </w:tc>
      </w:tr>
      <w:tr w:rsidRPr="00D614D9" w:rsidR="00002A83" w:rsidTr="003635CB" w14:paraId="72641EDB" w14:textId="77777777">
        <w:trPr>
          <w:cantSplit/>
          <w:trHeight w:val="540"/>
        </w:trPr>
        <w:tc>
          <w:tcPr>
            <w:tcW w:w="709" w:type="dxa"/>
          </w:tcPr>
          <w:p w:rsidRPr="00D572FE" w:rsidR="00002A83" w:rsidP="003635CB" w:rsidRDefault="00002A83" w14:paraId="65889761" w14:textId="77777777">
            <w:r>
              <w:t>3</w:t>
            </w:r>
            <w:r w:rsidRPr="00D572FE">
              <w:t>.</w:t>
            </w:r>
          </w:p>
        </w:tc>
        <w:tc>
          <w:tcPr>
            <w:tcW w:w="6520" w:type="dxa"/>
          </w:tcPr>
          <w:p w:rsidRPr="00D614D9" w:rsidR="00002A83" w:rsidP="003635CB" w:rsidRDefault="00002A83" w14:paraId="442440A0" w14:textId="77777777">
            <w:pPr>
              <w:rPr>
                <w:rFonts w:eastAsia="Arial"/>
                <w:highlight w:val="yellow"/>
              </w:rPr>
            </w:pPr>
            <w:r w:rsidRPr="00451E88">
              <w:rPr>
                <w:rFonts w:eastAsia="Arial"/>
              </w:rPr>
              <w:t xml:space="preserve">Locate, </w:t>
            </w:r>
            <w:proofErr w:type="gramStart"/>
            <w:r w:rsidRPr="00451E88">
              <w:rPr>
                <w:rFonts w:eastAsia="Arial"/>
              </w:rPr>
              <w:t>analyse</w:t>
            </w:r>
            <w:proofErr w:type="gramEnd"/>
            <w:r w:rsidRPr="00451E88">
              <w:rPr>
                <w:rFonts w:eastAsia="Arial"/>
              </w:rPr>
              <w:t xml:space="preserve"> and critically evaluate research and practice evidence for use in evidence-based imaging.</w:t>
            </w:r>
          </w:p>
        </w:tc>
        <w:tc>
          <w:tcPr>
            <w:tcW w:w="1560" w:type="dxa"/>
          </w:tcPr>
          <w:p w:rsidRPr="00874B95" w:rsidR="00002A83" w:rsidP="003635CB" w:rsidRDefault="00002A83" w14:paraId="3DD0128A" w14:textId="77777777">
            <w:r w:rsidRPr="00874B95">
              <w:t>DRAD3002</w:t>
            </w:r>
          </w:p>
        </w:tc>
      </w:tr>
    </w:tbl>
    <w:p w:rsidRPr="006B0FCA" w:rsidR="00002A83" w:rsidP="00002A83" w:rsidRDefault="00002A83" w14:paraId="64C1A3B8" w14:textId="173BE06B">
      <w:pPr>
        <w:pStyle w:val="Caption"/>
        <w:keepNext/>
      </w:pPr>
    </w:p>
    <w:tbl>
      <w:tblPr>
        <w:tblStyle w:val="TableGrid"/>
        <w:tblW w:w="8789" w:type="dxa"/>
        <w:tblInd w:w="704" w:type="dxa"/>
        <w:tblLayout w:type="fixed"/>
        <w:tblLook w:val="04A0" w:firstRow="1" w:lastRow="0" w:firstColumn="1" w:lastColumn="0" w:noHBand="0" w:noVBand="1"/>
        <w:tblCaption w:val="Table of cognitive and intellectual skills outcomes for module code/s"/>
        <w:tblDescription w:val="Blank table to be completed with cognitive and intellectual skills outcomes "/>
      </w:tblPr>
      <w:tblGrid>
        <w:gridCol w:w="709"/>
        <w:gridCol w:w="6520"/>
        <w:gridCol w:w="1560"/>
      </w:tblGrid>
      <w:tr w:rsidRPr="00D614D9" w:rsidR="00002A83" w:rsidTr="003635CB" w14:paraId="2B7FB13C" w14:textId="77777777">
        <w:trPr>
          <w:cantSplit/>
          <w:trHeight w:val="540"/>
          <w:tblHeader/>
        </w:trPr>
        <w:tc>
          <w:tcPr>
            <w:tcW w:w="8789" w:type="dxa"/>
            <w:gridSpan w:val="3"/>
          </w:tcPr>
          <w:p w:rsidRPr="00D614D9" w:rsidR="00002A83" w:rsidP="003635CB" w:rsidRDefault="00002A83" w14:paraId="73B2C014" w14:textId="77777777">
            <w:pPr>
              <w:rPr>
                <w:highlight w:val="yellow"/>
              </w:rPr>
            </w:pPr>
            <w:r w:rsidRPr="008B4992">
              <w:rPr>
                <w:b/>
              </w:rPr>
              <w:t>Cognitive and Intellectual skills</w:t>
            </w:r>
          </w:p>
        </w:tc>
      </w:tr>
      <w:tr w:rsidRPr="00D614D9" w:rsidR="00002A83" w:rsidTr="003635CB" w14:paraId="0C955FC3" w14:textId="77777777">
        <w:trPr>
          <w:cantSplit/>
          <w:trHeight w:val="540"/>
        </w:trPr>
        <w:tc>
          <w:tcPr>
            <w:tcW w:w="709" w:type="dxa"/>
          </w:tcPr>
          <w:p w:rsidRPr="008B4992" w:rsidR="00002A83" w:rsidP="003635CB" w:rsidRDefault="00002A83" w14:paraId="5CBF08E9" w14:textId="77777777">
            <w:r>
              <w:t>4</w:t>
            </w:r>
            <w:r w:rsidRPr="008B4992">
              <w:t>.</w:t>
            </w:r>
          </w:p>
        </w:tc>
        <w:tc>
          <w:tcPr>
            <w:tcW w:w="6520" w:type="dxa"/>
          </w:tcPr>
          <w:p w:rsidRPr="008B4992" w:rsidR="00002A83" w:rsidP="003635CB" w:rsidRDefault="00002A83" w14:paraId="27C5C2BD" w14:textId="77777777">
            <w:r w:rsidRPr="008B4992">
              <w:rPr>
                <w:rFonts w:eastAsia="Arial"/>
              </w:rPr>
              <w:t>Evaluate evidence and research, reason, justify and apply within a framework of evidence-based imaging practice</w:t>
            </w:r>
            <w:r>
              <w:rPr>
                <w:rFonts w:eastAsia="Arial"/>
              </w:rPr>
              <w:t>.</w:t>
            </w:r>
          </w:p>
        </w:tc>
        <w:tc>
          <w:tcPr>
            <w:tcW w:w="1560" w:type="dxa"/>
          </w:tcPr>
          <w:p w:rsidRPr="00D614D9" w:rsidR="00002A83" w:rsidP="003635CB" w:rsidRDefault="00002A83" w14:paraId="68CC9C4F" w14:textId="77777777">
            <w:pPr>
              <w:rPr>
                <w:highlight w:val="yellow"/>
              </w:rPr>
            </w:pPr>
            <w:r w:rsidRPr="008B4992">
              <w:t>DRAD3002</w:t>
            </w:r>
          </w:p>
        </w:tc>
      </w:tr>
      <w:tr w:rsidRPr="00D614D9" w:rsidR="00002A83" w:rsidTr="003635CB" w14:paraId="61C48E3A" w14:textId="77777777">
        <w:trPr>
          <w:trHeight w:val="540"/>
        </w:trPr>
        <w:tc>
          <w:tcPr>
            <w:tcW w:w="709" w:type="dxa"/>
          </w:tcPr>
          <w:p w:rsidRPr="00D572FE" w:rsidR="00002A83" w:rsidP="003635CB" w:rsidRDefault="00002A83" w14:paraId="5987863E" w14:textId="77777777">
            <w:r>
              <w:t>5</w:t>
            </w:r>
            <w:r w:rsidRPr="00D572FE">
              <w:t>.</w:t>
            </w:r>
          </w:p>
        </w:tc>
        <w:tc>
          <w:tcPr>
            <w:tcW w:w="6520" w:type="dxa"/>
          </w:tcPr>
          <w:p w:rsidRPr="00D614D9" w:rsidR="00002A83" w:rsidP="003635CB" w:rsidRDefault="00002A83" w14:paraId="3F35E086" w14:textId="77777777">
            <w:pPr>
              <w:rPr>
                <w:highlight w:val="yellow"/>
              </w:rPr>
            </w:pPr>
            <w:r w:rsidRPr="00BD06B9">
              <w:rPr>
                <w:rFonts w:eastAsia="Arial"/>
              </w:rPr>
              <w:t>Evaluate evolving imaging technology and it’s use in the pathway of the patient.</w:t>
            </w:r>
          </w:p>
        </w:tc>
        <w:tc>
          <w:tcPr>
            <w:tcW w:w="1560" w:type="dxa"/>
          </w:tcPr>
          <w:p w:rsidRPr="00D614D9" w:rsidR="00002A83" w:rsidP="003635CB" w:rsidRDefault="00002A83" w14:paraId="10F35305" w14:textId="77777777">
            <w:pPr>
              <w:rPr>
                <w:highlight w:val="yellow"/>
              </w:rPr>
            </w:pPr>
            <w:r w:rsidRPr="00BD06B9">
              <w:t>DRAD3005</w:t>
            </w:r>
          </w:p>
        </w:tc>
      </w:tr>
      <w:tr w:rsidR="00002A83" w:rsidTr="003635CB" w14:paraId="57A30098" w14:textId="77777777">
        <w:trPr>
          <w:trHeight w:val="540"/>
        </w:trPr>
        <w:tc>
          <w:tcPr>
            <w:tcW w:w="709" w:type="dxa"/>
          </w:tcPr>
          <w:p w:rsidRPr="00D614D9" w:rsidR="00002A83" w:rsidP="003635CB" w:rsidRDefault="00002A83" w14:paraId="4C9135BD" w14:textId="77777777">
            <w:pPr>
              <w:rPr>
                <w:highlight w:val="yellow"/>
              </w:rPr>
            </w:pPr>
            <w:r>
              <w:t>6</w:t>
            </w:r>
            <w:r w:rsidRPr="005D2B14">
              <w:t>.</w:t>
            </w:r>
          </w:p>
        </w:tc>
        <w:tc>
          <w:tcPr>
            <w:tcW w:w="6520" w:type="dxa"/>
          </w:tcPr>
          <w:p w:rsidRPr="00D614D9" w:rsidR="00002A83" w:rsidP="003635CB" w:rsidRDefault="00002A83" w14:paraId="79C7785C" w14:textId="77777777">
            <w:pPr>
              <w:rPr>
                <w:highlight w:val="yellow"/>
              </w:rPr>
            </w:pPr>
            <w:r w:rsidRPr="00DE1C4F">
              <w:rPr>
                <w:rFonts w:eastAsia="Arial"/>
              </w:rPr>
              <w:t>Critically evaluate</w:t>
            </w:r>
            <w:r w:rsidRPr="00DE1C4F" w:rsidDel="05A7904E">
              <w:rPr>
                <w:rFonts w:eastAsia="Arial"/>
              </w:rPr>
              <w:t xml:space="preserve"> </w:t>
            </w:r>
            <w:r w:rsidRPr="00DE1C4F">
              <w:rPr>
                <w:rFonts w:eastAsia="Arial"/>
              </w:rPr>
              <w:t>aspects of professional practice through the application of rigorous research methodologies and research skills.</w:t>
            </w:r>
          </w:p>
        </w:tc>
        <w:tc>
          <w:tcPr>
            <w:tcW w:w="1560" w:type="dxa"/>
          </w:tcPr>
          <w:p w:rsidR="00002A83" w:rsidP="003635CB" w:rsidRDefault="00002A83" w14:paraId="7461666B" w14:textId="77777777">
            <w:r>
              <w:t>DRAD3002</w:t>
            </w:r>
          </w:p>
        </w:tc>
      </w:tr>
    </w:tbl>
    <w:p w:rsidRPr="00D614D9" w:rsidR="00002A83" w:rsidP="00002A83" w:rsidRDefault="00002A83" w14:paraId="235AAC73" w14:textId="77777777">
      <w:pPr>
        <w:pStyle w:val="Caption"/>
        <w:keepNext/>
        <w:rPr>
          <w:highlight w:val="yellow"/>
        </w:rPr>
      </w:pPr>
    </w:p>
    <w:p w:rsidRPr="00411088" w:rsidR="00002A83" w:rsidP="00002A83" w:rsidRDefault="00002A83" w14:paraId="68967A76" w14:textId="25294DB2">
      <w:pPr>
        <w:pStyle w:val="Caption"/>
        <w:keepNext/>
      </w:pPr>
    </w:p>
    <w:tbl>
      <w:tblPr>
        <w:tblStyle w:val="TableGrid"/>
        <w:tblW w:w="8789" w:type="dxa"/>
        <w:tblInd w:w="704" w:type="dxa"/>
        <w:tblLayout w:type="fixed"/>
        <w:tblLook w:val="04A0" w:firstRow="1" w:lastRow="0" w:firstColumn="1" w:lastColumn="0" w:noHBand="0" w:noVBand="1"/>
        <w:tblCaption w:val="Table of skills and capabilities related to employment outcomes for module code/s"/>
        <w:tblDescription w:val="Blank table to be completed with skills and capabilities related to employment outcomes"/>
      </w:tblPr>
      <w:tblGrid>
        <w:gridCol w:w="709"/>
        <w:gridCol w:w="6520"/>
        <w:gridCol w:w="1560"/>
      </w:tblGrid>
      <w:tr w:rsidRPr="00D614D9" w:rsidR="00002A83" w:rsidTr="003635CB" w14:paraId="3D72B7B7" w14:textId="77777777">
        <w:trPr>
          <w:cantSplit/>
          <w:trHeight w:val="540"/>
          <w:tblHeader/>
        </w:trPr>
        <w:tc>
          <w:tcPr>
            <w:tcW w:w="8789" w:type="dxa"/>
            <w:gridSpan w:val="3"/>
          </w:tcPr>
          <w:p w:rsidRPr="00D614D9" w:rsidR="00002A83" w:rsidP="003635CB" w:rsidRDefault="00002A83" w14:paraId="6FE4F408" w14:textId="77777777">
            <w:pPr>
              <w:rPr>
                <w:highlight w:val="yellow"/>
              </w:rPr>
            </w:pPr>
            <w:r w:rsidRPr="00411088">
              <w:rPr>
                <w:b/>
              </w:rPr>
              <w:t>Skills and capabilities related to employability</w:t>
            </w:r>
          </w:p>
        </w:tc>
      </w:tr>
      <w:tr w:rsidRPr="00D614D9" w:rsidR="00002A83" w:rsidTr="003635CB" w14:paraId="44DAFC0F" w14:textId="77777777">
        <w:trPr>
          <w:cantSplit/>
          <w:trHeight w:val="540"/>
        </w:trPr>
        <w:tc>
          <w:tcPr>
            <w:tcW w:w="709" w:type="dxa"/>
          </w:tcPr>
          <w:p w:rsidRPr="00D614D9" w:rsidR="00002A83" w:rsidP="003635CB" w:rsidRDefault="00002A83" w14:paraId="74FEB507" w14:textId="77777777">
            <w:pPr>
              <w:rPr>
                <w:highlight w:val="yellow"/>
              </w:rPr>
            </w:pPr>
            <w:r>
              <w:t>7</w:t>
            </w:r>
            <w:r w:rsidRPr="00411088">
              <w:t>.</w:t>
            </w:r>
          </w:p>
        </w:tc>
        <w:tc>
          <w:tcPr>
            <w:tcW w:w="6520" w:type="dxa"/>
          </w:tcPr>
          <w:p w:rsidRPr="00D614D9" w:rsidR="00002A83" w:rsidP="003635CB" w:rsidRDefault="00002A83" w14:paraId="6A73CDAB" w14:textId="77777777">
            <w:pPr>
              <w:rPr>
                <w:highlight w:val="yellow"/>
              </w:rPr>
            </w:pPr>
            <w:r>
              <w:rPr>
                <w:rFonts w:eastAsia="Arial"/>
              </w:rPr>
              <w:t>Apply analytical</w:t>
            </w:r>
            <w:r w:rsidRPr="005C1519">
              <w:rPr>
                <w:rFonts w:eastAsia="Arial"/>
              </w:rPr>
              <w:t xml:space="preserve"> skills to deliver safe and effective practice</w:t>
            </w:r>
            <w:r>
              <w:rPr>
                <w:rFonts w:eastAsia="Arial"/>
              </w:rPr>
              <w:t xml:space="preserve"> and patient care</w:t>
            </w:r>
            <w:r w:rsidRPr="005C1519">
              <w:rPr>
                <w:rFonts w:eastAsia="Arial"/>
              </w:rPr>
              <w:t xml:space="preserve"> across a wide variety of clinical settings and modalities.</w:t>
            </w:r>
          </w:p>
        </w:tc>
        <w:tc>
          <w:tcPr>
            <w:tcW w:w="1560" w:type="dxa"/>
          </w:tcPr>
          <w:p w:rsidRPr="003E0C3A" w:rsidR="00002A83" w:rsidP="003635CB" w:rsidRDefault="00002A83" w14:paraId="77A60A56" w14:textId="77777777">
            <w:r w:rsidRPr="003E0C3A">
              <w:t>DRAD3003</w:t>
            </w:r>
          </w:p>
          <w:p w:rsidRPr="00D614D9" w:rsidR="00002A83" w:rsidP="003635CB" w:rsidRDefault="00002A83" w14:paraId="37E770B1" w14:textId="77777777">
            <w:pPr>
              <w:rPr>
                <w:highlight w:val="yellow"/>
              </w:rPr>
            </w:pPr>
            <w:r w:rsidRPr="003E0C3A">
              <w:t>DRAD3004</w:t>
            </w:r>
          </w:p>
        </w:tc>
      </w:tr>
      <w:tr w:rsidRPr="00D614D9" w:rsidR="00002A83" w:rsidTr="003635CB" w14:paraId="4D6E4B68" w14:textId="77777777">
        <w:trPr>
          <w:cantSplit/>
          <w:trHeight w:val="540"/>
        </w:trPr>
        <w:tc>
          <w:tcPr>
            <w:tcW w:w="709" w:type="dxa"/>
          </w:tcPr>
          <w:p w:rsidRPr="00D614D9" w:rsidR="00002A83" w:rsidP="003635CB" w:rsidRDefault="00002A83" w14:paraId="2004A969" w14:textId="77777777">
            <w:pPr>
              <w:rPr>
                <w:highlight w:val="yellow"/>
              </w:rPr>
            </w:pPr>
            <w:r>
              <w:t>8</w:t>
            </w:r>
            <w:r w:rsidRPr="002946F9">
              <w:t>.</w:t>
            </w:r>
          </w:p>
        </w:tc>
        <w:tc>
          <w:tcPr>
            <w:tcW w:w="6520" w:type="dxa"/>
          </w:tcPr>
          <w:p w:rsidRPr="002923D5" w:rsidR="00002A83" w:rsidP="003635CB" w:rsidRDefault="00002A83" w14:paraId="6DE3F270" w14:textId="77777777">
            <w:r w:rsidRPr="002923D5">
              <w:rPr>
                <w:rFonts w:eastAsia="Arial"/>
              </w:rPr>
              <w:t>Develop autonomous working within the scope of practice of a diagnostic radiographer in a variety of imaging settings for a range of imaging procedures</w:t>
            </w:r>
            <w:r>
              <w:rPr>
                <w:rFonts w:eastAsia="Arial"/>
              </w:rPr>
              <w:t>.</w:t>
            </w:r>
          </w:p>
        </w:tc>
        <w:tc>
          <w:tcPr>
            <w:tcW w:w="1560" w:type="dxa"/>
          </w:tcPr>
          <w:p w:rsidRPr="003E0C3A" w:rsidR="00002A83" w:rsidP="003635CB" w:rsidRDefault="00002A83" w14:paraId="5CD8B5F6" w14:textId="77777777">
            <w:r w:rsidRPr="003E0C3A">
              <w:t>DRAD3003</w:t>
            </w:r>
          </w:p>
          <w:p w:rsidRPr="002923D5" w:rsidR="00002A83" w:rsidP="003635CB" w:rsidRDefault="00002A83" w14:paraId="00C98134" w14:textId="77777777">
            <w:r w:rsidRPr="003E0C3A">
              <w:t>DRAD3004</w:t>
            </w:r>
          </w:p>
        </w:tc>
      </w:tr>
      <w:tr w:rsidRPr="00D614D9" w:rsidR="00002A83" w:rsidTr="003635CB" w14:paraId="0D31D01E" w14:textId="77777777">
        <w:trPr>
          <w:cantSplit/>
          <w:trHeight w:val="540"/>
        </w:trPr>
        <w:tc>
          <w:tcPr>
            <w:tcW w:w="709" w:type="dxa"/>
          </w:tcPr>
          <w:p w:rsidRPr="00D614D9" w:rsidR="00002A83" w:rsidP="003635CB" w:rsidRDefault="00002A83" w14:paraId="1B4FB25F" w14:textId="77777777">
            <w:pPr>
              <w:rPr>
                <w:highlight w:val="yellow"/>
              </w:rPr>
            </w:pPr>
            <w:r>
              <w:t>9</w:t>
            </w:r>
            <w:r w:rsidRPr="00411088">
              <w:t>.</w:t>
            </w:r>
          </w:p>
        </w:tc>
        <w:tc>
          <w:tcPr>
            <w:tcW w:w="6520" w:type="dxa"/>
          </w:tcPr>
          <w:p w:rsidRPr="00D614D9" w:rsidR="00002A83" w:rsidP="003635CB" w:rsidRDefault="00002A83" w14:paraId="5B7AA06E" w14:textId="1B1219FC">
            <w:pPr>
              <w:rPr>
                <w:highlight w:val="yellow"/>
              </w:rPr>
            </w:pPr>
            <w:r w:rsidRPr="004B70E1">
              <w:rPr>
                <w:rFonts w:eastAsia="Arial"/>
              </w:rPr>
              <w:t>Critically appraise and apply leadership and management skills to enable effective delivery of imaging services in existing and new service provision</w:t>
            </w:r>
            <w:r>
              <w:rPr>
                <w:rFonts w:eastAsia="Arial"/>
              </w:rPr>
              <w:t>.</w:t>
            </w:r>
          </w:p>
        </w:tc>
        <w:tc>
          <w:tcPr>
            <w:tcW w:w="1560" w:type="dxa"/>
          </w:tcPr>
          <w:p w:rsidRPr="004B70E1" w:rsidR="00002A83" w:rsidP="003635CB" w:rsidRDefault="00002A83" w14:paraId="0A698577" w14:textId="77777777">
            <w:r w:rsidRPr="004B70E1">
              <w:t>DRAD3001</w:t>
            </w:r>
          </w:p>
        </w:tc>
      </w:tr>
      <w:tr w:rsidRPr="00BD28AF" w:rsidR="00002A83" w:rsidTr="003635CB" w14:paraId="2D532F3D" w14:textId="77777777">
        <w:trPr>
          <w:trHeight w:val="540"/>
        </w:trPr>
        <w:tc>
          <w:tcPr>
            <w:tcW w:w="709" w:type="dxa"/>
          </w:tcPr>
          <w:p w:rsidRPr="00D572FE" w:rsidR="00002A83" w:rsidP="003635CB" w:rsidRDefault="00002A83" w14:paraId="4B09D6FB" w14:textId="77777777">
            <w:r>
              <w:t>10</w:t>
            </w:r>
            <w:r w:rsidRPr="00D572FE">
              <w:t>.</w:t>
            </w:r>
          </w:p>
        </w:tc>
        <w:tc>
          <w:tcPr>
            <w:tcW w:w="6520" w:type="dxa"/>
          </w:tcPr>
          <w:p w:rsidRPr="00D614D9" w:rsidR="00002A83" w:rsidP="003635CB" w:rsidRDefault="00002A83" w14:paraId="53892AFB" w14:textId="77777777">
            <w:pPr>
              <w:rPr>
                <w:highlight w:val="yellow"/>
              </w:rPr>
            </w:pPr>
            <w:r>
              <w:rPr>
                <w:rFonts w:eastAsia="Arial"/>
              </w:rPr>
              <w:t>Develop a patient centred approach to the delivery of imaging services, including a responsibility to promote the public health agenda.</w:t>
            </w:r>
          </w:p>
        </w:tc>
        <w:tc>
          <w:tcPr>
            <w:tcW w:w="1560" w:type="dxa"/>
          </w:tcPr>
          <w:p w:rsidRPr="00BD28AF" w:rsidR="00002A83" w:rsidP="003635CB" w:rsidRDefault="00002A83" w14:paraId="5042CA2E" w14:textId="77777777">
            <w:r>
              <w:t>DRAD3003</w:t>
            </w:r>
          </w:p>
        </w:tc>
      </w:tr>
    </w:tbl>
    <w:p w:rsidRPr="00D614D9" w:rsidR="00002A83" w:rsidP="00002A83" w:rsidRDefault="00002A83" w14:paraId="6B47F98B" w14:textId="77777777">
      <w:pPr>
        <w:pStyle w:val="Caption"/>
        <w:keepNext/>
        <w:rPr>
          <w:highlight w:val="yellow"/>
        </w:rPr>
      </w:pPr>
    </w:p>
    <w:p w:rsidRPr="008D419D" w:rsidR="00002A83" w:rsidP="00002A83" w:rsidRDefault="00002A83" w14:paraId="433D4727" w14:textId="0540E1F6">
      <w:pPr>
        <w:pStyle w:val="Caption"/>
        <w:keepNext/>
      </w:pPr>
    </w:p>
    <w:tbl>
      <w:tblPr>
        <w:tblStyle w:val="TableGrid"/>
        <w:tblW w:w="8789" w:type="dxa"/>
        <w:tblInd w:w="704" w:type="dxa"/>
        <w:tblLayout w:type="fixed"/>
        <w:tblLook w:val="04A0" w:firstRow="1" w:lastRow="0" w:firstColumn="1" w:lastColumn="0" w:noHBand="0" w:noVBand="1"/>
        <w:tblCaption w:val="Table of transferable/key skills outcomes for module code/s"/>
        <w:tblDescription w:val="Blank table to be completed with transferable/key skills outcomes "/>
      </w:tblPr>
      <w:tblGrid>
        <w:gridCol w:w="709"/>
        <w:gridCol w:w="6520"/>
        <w:gridCol w:w="1560"/>
      </w:tblGrid>
      <w:tr w:rsidRPr="00D614D9" w:rsidR="00002A83" w:rsidTr="003635CB" w14:paraId="36926101" w14:textId="77777777">
        <w:trPr>
          <w:cantSplit/>
          <w:trHeight w:val="540"/>
          <w:tblHeader/>
        </w:trPr>
        <w:tc>
          <w:tcPr>
            <w:tcW w:w="8789" w:type="dxa"/>
            <w:gridSpan w:val="3"/>
          </w:tcPr>
          <w:p w:rsidRPr="00D614D9" w:rsidR="00002A83" w:rsidP="003635CB" w:rsidRDefault="00002A83" w14:paraId="20DF6E2C" w14:textId="77777777">
            <w:pPr>
              <w:rPr>
                <w:highlight w:val="yellow"/>
              </w:rPr>
            </w:pPr>
            <w:r w:rsidRPr="008D419D">
              <w:rPr>
                <w:b/>
              </w:rPr>
              <w:t>Transferable/key skills</w:t>
            </w:r>
          </w:p>
        </w:tc>
      </w:tr>
      <w:tr w:rsidRPr="00D614D9" w:rsidR="00002A83" w:rsidTr="003635CB" w14:paraId="4F353EDC" w14:textId="77777777">
        <w:trPr>
          <w:cantSplit/>
          <w:trHeight w:val="540"/>
        </w:trPr>
        <w:tc>
          <w:tcPr>
            <w:tcW w:w="709" w:type="dxa"/>
          </w:tcPr>
          <w:p w:rsidRPr="005D2B14" w:rsidR="00002A83" w:rsidP="003635CB" w:rsidRDefault="00002A83" w14:paraId="28A04718" w14:textId="77777777">
            <w:r w:rsidRPr="005D2B14">
              <w:t>1</w:t>
            </w:r>
            <w:r>
              <w:t>1</w:t>
            </w:r>
            <w:r w:rsidRPr="005D2B14">
              <w:t>.</w:t>
            </w:r>
          </w:p>
        </w:tc>
        <w:tc>
          <w:tcPr>
            <w:tcW w:w="6520" w:type="dxa"/>
          </w:tcPr>
          <w:p w:rsidRPr="005D2B14" w:rsidR="00002A83" w:rsidP="003635CB" w:rsidRDefault="00002A83" w14:paraId="27D4347E" w14:textId="77777777">
            <w:r w:rsidRPr="005D2B14">
              <w:rPr>
                <w:rFonts w:eastAsia="Arial"/>
              </w:rPr>
              <w:t xml:space="preserve">Present effective and skilled communication, including the use of digital technologies and </w:t>
            </w:r>
            <w:r>
              <w:rPr>
                <w:rFonts w:eastAsia="Arial"/>
              </w:rPr>
              <w:t xml:space="preserve">capabilities </w:t>
            </w:r>
            <w:r w:rsidRPr="005D2B14">
              <w:rPr>
                <w:rFonts w:eastAsia="Arial"/>
              </w:rPr>
              <w:t>for facilitating effective team working.</w:t>
            </w:r>
          </w:p>
        </w:tc>
        <w:tc>
          <w:tcPr>
            <w:tcW w:w="1560" w:type="dxa"/>
          </w:tcPr>
          <w:p w:rsidR="00002A83" w:rsidP="003635CB" w:rsidRDefault="00002A83" w14:paraId="12EE9846" w14:textId="77777777">
            <w:r>
              <w:t>DRAD3003</w:t>
            </w:r>
          </w:p>
          <w:p w:rsidRPr="005D2B14" w:rsidR="00002A83" w:rsidP="003635CB" w:rsidRDefault="00002A83" w14:paraId="66546861" w14:textId="77777777">
            <w:r>
              <w:t>DRAD3004</w:t>
            </w:r>
          </w:p>
        </w:tc>
      </w:tr>
      <w:tr w:rsidRPr="00D614D9" w:rsidR="00002A83" w:rsidTr="003635CB" w14:paraId="424485D2" w14:textId="77777777">
        <w:trPr>
          <w:cantSplit/>
          <w:trHeight w:val="540"/>
        </w:trPr>
        <w:tc>
          <w:tcPr>
            <w:tcW w:w="709" w:type="dxa"/>
          </w:tcPr>
          <w:p w:rsidRPr="005D2B14" w:rsidR="00002A83" w:rsidP="003635CB" w:rsidRDefault="00002A83" w14:paraId="48B94DCC" w14:textId="77777777">
            <w:r w:rsidRPr="005D2B14">
              <w:lastRenderedPageBreak/>
              <w:t>1</w:t>
            </w:r>
            <w:r>
              <w:t>2</w:t>
            </w:r>
            <w:r w:rsidRPr="005D2B14">
              <w:t>.</w:t>
            </w:r>
          </w:p>
        </w:tc>
        <w:tc>
          <w:tcPr>
            <w:tcW w:w="6520" w:type="dxa"/>
          </w:tcPr>
          <w:p w:rsidRPr="005D2B14" w:rsidR="00002A83" w:rsidP="003635CB" w:rsidRDefault="00002A83" w14:paraId="07EA56B7" w14:textId="77777777">
            <w:r w:rsidRPr="005D2B14">
              <w:rPr>
                <w:rFonts w:eastAsia="Arial"/>
              </w:rPr>
              <w:t xml:space="preserve">Exercise autonomy and personal responsibility for own professional practice and wellbeing, maintaining and evidencing continuing professional development, </w:t>
            </w:r>
            <w:proofErr w:type="gramStart"/>
            <w:r w:rsidRPr="005D2B14">
              <w:rPr>
                <w:rFonts w:eastAsia="Arial"/>
              </w:rPr>
              <w:t>reflection</w:t>
            </w:r>
            <w:proofErr w:type="gramEnd"/>
            <w:r w:rsidRPr="005D2B14">
              <w:rPr>
                <w:rFonts w:eastAsia="Arial"/>
              </w:rPr>
              <w:t xml:space="preserve"> and lifelong learning.</w:t>
            </w:r>
          </w:p>
        </w:tc>
        <w:tc>
          <w:tcPr>
            <w:tcW w:w="1560" w:type="dxa"/>
          </w:tcPr>
          <w:p w:rsidR="00002A83" w:rsidP="003635CB" w:rsidRDefault="00002A83" w14:paraId="440D6885" w14:textId="77777777">
            <w:r>
              <w:t>DRAD3001</w:t>
            </w:r>
          </w:p>
          <w:p w:rsidRPr="005D2B14" w:rsidR="00002A83" w:rsidP="003635CB" w:rsidRDefault="00002A83" w14:paraId="516F9F71" w14:textId="77777777">
            <w:r>
              <w:t>DRAD3004</w:t>
            </w:r>
          </w:p>
        </w:tc>
      </w:tr>
      <w:tr w:rsidRPr="00D614D9" w:rsidR="00002A83" w:rsidTr="003635CB" w14:paraId="042F1AF4" w14:textId="77777777">
        <w:trPr>
          <w:cantSplit/>
          <w:trHeight w:val="540"/>
        </w:trPr>
        <w:tc>
          <w:tcPr>
            <w:tcW w:w="709" w:type="dxa"/>
          </w:tcPr>
          <w:p w:rsidRPr="005D2B14" w:rsidR="00002A83" w:rsidP="003635CB" w:rsidRDefault="00002A83" w14:paraId="59CEA5F9" w14:textId="77777777">
            <w:r>
              <w:t>13.</w:t>
            </w:r>
          </w:p>
        </w:tc>
        <w:tc>
          <w:tcPr>
            <w:tcW w:w="6520" w:type="dxa"/>
          </w:tcPr>
          <w:p w:rsidRPr="005D2B14" w:rsidR="00002A83" w:rsidP="003635CB" w:rsidRDefault="00002A83" w14:paraId="67C235BE" w14:textId="77777777">
            <w:pPr>
              <w:rPr>
                <w:rFonts w:eastAsia="Arial"/>
              </w:rPr>
            </w:pPr>
            <w:r>
              <w:rPr>
                <w:rFonts w:eastAsia="Arial"/>
              </w:rPr>
              <w:t>Critically evaluate the role of self within a team, developing effective team-working and problem-solving skills.</w:t>
            </w:r>
          </w:p>
        </w:tc>
        <w:tc>
          <w:tcPr>
            <w:tcW w:w="1560" w:type="dxa"/>
          </w:tcPr>
          <w:p w:rsidR="00002A83" w:rsidP="003635CB" w:rsidRDefault="00002A83" w14:paraId="2094B6A2" w14:textId="77777777">
            <w:r w:rsidRPr="6A4755D0">
              <w:t>DRAD3004</w:t>
            </w:r>
          </w:p>
        </w:tc>
      </w:tr>
      <w:tr w:rsidRPr="008B3630" w:rsidR="00002A83" w:rsidTr="003635CB" w14:paraId="15E65080" w14:textId="77777777">
        <w:trPr>
          <w:trHeight w:val="540"/>
        </w:trPr>
        <w:tc>
          <w:tcPr>
            <w:tcW w:w="709" w:type="dxa"/>
          </w:tcPr>
          <w:p w:rsidRPr="008B3630" w:rsidR="00002A83" w:rsidP="003635CB" w:rsidRDefault="00002A83" w14:paraId="1E29BBAA" w14:textId="77777777">
            <w:r w:rsidRPr="008B3630">
              <w:t>1</w:t>
            </w:r>
            <w:r>
              <w:t>4</w:t>
            </w:r>
            <w:r w:rsidRPr="008B3630">
              <w:t>.</w:t>
            </w:r>
          </w:p>
        </w:tc>
        <w:tc>
          <w:tcPr>
            <w:tcW w:w="6520" w:type="dxa"/>
          </w:tcPr>
          <w:p w:rsidRPr="008B3630" w:rsidR="00002A83" w:rsidP="003635CB" w:rsidRDefault="00002A83" w14:paraId="42112500" w14:textId="77777777">
            <w:pPr>
              <w:rPr>
                <w:rFonts w:eastAsia="Arial"/>
              </w:rPr>
            </w:pPr>
            <w:r w:rsidRPr="008B3630">
              <w:rPr>
                <w:rFonts w:eastAsia="Arial"/>
              </w:rPr>
              <w:t>Critically analyse own values, principles and assumptions and develop self-awareness establishing a non-judgemental and anti-discriminatory attitude, which is sensitive to the values and interests of others.</w:t>
            </w:r>
          </w:p>
        </w:tc>
        <w:tc>
          <w:tcPr>
            <w:tcW w:w="1560" w:type="dxa"/>
          </w:tcPr>
          <w:p w:rsidRPr="008B3630" w:rsidR="00002A83" w:rsidP="003635CB" w:rsidRDefault="00002A83" w14:paraId="26C54C57" w14:textId="77777777">
            <w:r w:rsidRPr="008B3630">
              <w:t>DRAD3001</w:t>
            </w:r>
          </w:p>
          <w:p w:rsidRPr="008B3630" w:rsidR="00002A83" w:rsidP="003635CB" w:rsidRDefault="00002A83" w14:paraId="7A0E6930" w14:textId="77777777">
            <w:r w:rsidRPr="008B3630">
              <w:t>DRAD3004</w:t>
            </w:r>
          </w:p>
        </w:tc>
      </w:tr>
    </w:tbl>
    <w:p w:rsidRPr="002607C2" w:rsidR="002607C2" w:rsidP="002607C2" w:rsidRDefault="002607C2" w14:paraId="4F01B5B1" w14:textId="77777777">
      <w:pPr>
        <w:rPr>
          <w:lang w:eastAsia="x-none"/>
        </w:rPr>
      </w:pPr>
    </w:p>
    <w:p w:rsidRPr="00FB655C" w:rsidR="00B87E51" w:rsidP="0056456E" w:rsidRDefault="00B87E51" w14:paraId="24223B8F" w14:textId="77777777">
      <w:pPr>
        <w:rPr>
          <w:rFonts w:cs="Arial"/>
          <w:lang w:val="x-none"/>
        </w:rPr>
      </w:pPr>
    </w:p>
    <w:p w:rsidRPr="005C4309" w:rsidR="005E71F1" w:rsidRDefault="005E71F1" w14:paraId="72E93CF3" w14:textId="77777777">
      <w:pPr>
        <w:pStyle w:val="Heading1"/>
        <w:keepNext/>
        <w:numPr>
          <w:ilvl w:val="0"/>
          <w:numId w:val="10"/>
        </w:numPr>
        <w:spacing w:before="120" w:after="0"/>
        <w:ind w:left="426" w:hanging="426"/>
        <w:jc w:val="both"/>
      </w:pPr>
      <w:bookmarkStart w:name="_Toc134174973" w:id="40"/>
      <w:bookmarkStart w:name="_Toc139897245" w:id="41"/>
      <w:bookmarkStart w:name="_Hlk50468723" w:id="42"/>
      <w:r w:rsidRPr="005C4309">
        <w:t>The focus of placements in each academic year</w:t>
      </w:r>
      <w:bookmarkEnd w:id="40"/>
      <w:bookmarkEnd w:id="41"/>
    </w:p>
    <w:p w:rsidR="005E71F1" w:rsidP="005E71F1" w:rsidRDefault="005E71F1" w14:paraId="78D42B63" w14:textId="3106418D">
      <w:pPr>
        <w:rPr>
          <w:rFonts w:cs="Arial"/>
        </w:rPr>
      </w:pPr>
      <w:r w:rsidRPr="0000732E">
        <w:rPr>
          <w:rFonts w:cs="Arial"/>
        </w:rPr>
        <w:t xml:space="preserve">Practice learning placements become progressively more challenging in each module and academic year. In line with the spiral curriculum, there are changes in focus as </w:t>
      </w:r>
      <w:proofErr w:type="spellStart"/>
      <w:r w:rsidR="004617AC">
        <w:rPr>
          <w:rFonts w:cs="Arial"/>
        </w:rPr>
        <w:t>students</w:t>
      </w:r>
      <w:proofErr w:type="spellEnd"/>
      <w:r w:rsidRPr="0000732E">
        <w:rPr>
          <w:rFonts w:cs="Arial"/>
        </w:rPr>
        <w:t xml:space="preserve"> progress</w:t>
      </w:r>
      <w:r>
        <w:rPr>
          <w:rFonts w:cs="Arial"/>
        </w:rPr>
        <w:t>:</w:t>
      </w:r>
    </w:p>
    <w:p w:rsidRPr="0000732E" w:rsidR="00FE00ED" w:rsidP="005E71F1" w:rsidRDefault="00FE00ED" w14:paraId="5FED017A" w14:textId="77777777">
      <w:pPr>
        <w:rPr>
          <w:rFonts w:eastAsia="Calibri" w:cs="Arial"/>
        </w:rPr>
      </w:pPr>
    </w:p>
    <w:p w:rsidR="005E71F1" w:rsidP="005E71F1" w:rsidRDefault="005E71F1" w14:paraId="7E917191" w14:textId="225E9AE3">
      <w:pPr>
        <w:pStyle w:val="Heading2"/>
        <w:rPr>
          <w:rStyle w:val="Heading2Char"/>
          <w:sz w:val="22"/>
        </w:rPr>
      </w:pPr>
      <w:bookmarkStart w:name="_Toc134174974" w:id="43"/>
      <w:bookmarkStart w:name="_Toc139897246" w:id="44"/>
      <w:r w:rsidRPr="00A73638">
        <w:rPr>
          <w:rStyle w:val="Heading2Char"/>
          <w:sz w:val="22"/>
        </w:rPr>
        <w:t>3.1 Year 1</w:t>
      </w:r>
      <w:bookmarkEnd w:id="43"/>
      <w:bookmarkEnd w:id="44"/>
      <w:r w:rsidRPr="00A73638">
        <w:rPr>
          <w:rStyle w:val="Heading2Char"/>
          <w:sz w:val="22"/>
        </w:rPr>
        <w:t xml:space="preserve"> </w:t>
      </w:r>
    </w:p>
    <w:p w:rsidRPr="00FE00ED" w:rsidR="00FE00ED" w:rsidP="00FE00ED" w:rsidRDefault="00FE00ED" w14:paraId="2268A9B8" w14:textId="77777777">
      <w:pPr>
        <w:rPr>
          <w:lang w:eastAsia="x-none"/>
        </w:rPr>
      </w:pPr>
    </w:p>
    <w:p w:rsidRPr="00A73638" w:rsidR="005E71F1" w:rsidP="005E71F1" w:rsidRDefault="005E71F1" w14:paraId="2CBECA94" w14:textId="47A676C0">
      <w:r w:rsidRPr="00A73638">
        <w:t xml:space="preserve">The focus of </w:t>
      </w:r>
      <w:r>
        <w:t>p</w:t>
      </w:r>
      <w:r w:rsidRPr="00A73638">
        <w:t xml:space="preserve">lacement </w:t>
      </w:r>
      <w:r>
        <w:t xml:space="preserve">time </w:t>
      </w:r>
      <w:proofErr w:type="gramStart"/>
      <w:r>
        <w:t>within  first</w:t>
      </w:r>
      <w:proofErr w:type="gramEnd"/>
      <w:r>
        <w:t xml:space="preserve"> year</w:t>
      </w:r>
      <w:r w:rsidRPr="00A73638">
        <w:t xml:space="preserve"> is to enable </w:t>
      </w:r>
      <w:r w:rsidR="004617AC">
        <w:t>students</w:t>
      </w:r>
      <w:r w:rsidRPr="00A73638">
        <w:t xml:space="preserve"> to </w:t>
      </w:r>
      <w:r>
        <w:t xml:space="preserve">learn fundamental skills of a radiographer.  </w:t>
      </w:r>
      <w:r w:rsidR="004617AC">
        <w:t>Students</w:t>
      </w:r>
      <w:r>
        <w:t xml:space="preserve"> are expected to:</w:t>
      </w:r>
    </w:p>
    <w:p w:rsidRPr="00C86B92" w:rsidR="005E71F1" w:rsidRDefault="005E71F1" w14:paraId="2E6E4FD5" w14:textId="77777777">
      <w:pPr>
        <w:pStyle w:val="ListParagraph"/>
        <w:numPr>
          <w:ilvl w:val="0"/>
          <w:numId w:val="11"/>
        </w:numPr>
        <w:spacing w:before="120" w:after="320" w:line="276" w:lineRule="auto"/>
        <w:jc w:val="both"/>
        <w:rPr>
          <w:rFonts w:cs="Arial"/>
          <w:b/>
          <w:bCs/>
        </w:rPr>
      </w:pPr>
      <w:r w:rsidRPr="00C86B92">
        <w:rPr>
          <w:rFonts w:cs="Arial"/>
        </w:rPr>
        <w:t xml:space="preserve">Evaluate referral criteria and justify the radiographic request for appendicular, axial, </w:t>
      </w:r>
      <w:proofErr w:type="gramStart"/>
      <w:r w:rsidRPr="00C86B92">
        <w:rPr>
          <w:rFonts w:cs="Arial"/>
        </w:rPr>
        <w:t>chest</w:t>
      </w:r>
      <w:proofErr w:type="gramEnd"/>
      <w:r w:rsidRPr="00C86B92">
        <w:rPr>
          <w:rFonts w:cs="Arial"/>
        </w:rPr>
        <w:t xml:space="preserve"> and abdomen imaging.</w:t>
      </w:r>
    </w:p>
    <w:p w:rsidRPr="00C86B92" w:rsidR="005E71F1" w:rsidRDefault="005E71F1" w14:paraId="58F95D78" w14:textId="77777777">
      <w:pPr>
        <w:pStyle w:val="ListParagraph"/>
        <w:numPr>
          <w:ilvl w:val="0"/>
          <w:numId w:val="11"/>
        </w:numPr>
        <w:spacing w:before="120" w:after="320" w:line="276" w:lineRule="auto"/>
        <w:jc w:val="both"/>
        <w:rPr>
          <w:rFonts w:cs="Arial"/>
          <w:b/>
          <w:bCs/>
        </w:rPr>
      </w:pPr>
      <w:r w:rsidRPr="00C86B92">
        <w:rPr>
          <w:rFonts w:cs="Arial"/>
        </w:rPr>
        <w:t xml:space="preserve">Demonstrate correct patient positioning and selection of correct exposure factors for appendicular, axial, </w:t>
      </w:r>
      <w:proofErr w:type="gramStart"/>
      <w:r w:rsidRPr="00C86B92">
        <w:rPr>
          <w:rFonts w:cs="Arial"/>
        </w:rPr>
        <w:t>chest</w:t>
      </w:r>
      <w:proofErr w:type="gramEnd"/>
      <w:r w:rsidRPr="00C86B92">
        <w:rPr>
          <w:rFonts w:cs="Arial"/>
        </w:rPr>
        <w:t xml:space="preserve"> and abdomen imaging.</w:t>
      </w:r>
    </w:p>
    <w:p w:rsidRPr="00C86B92" w:rsidR="005E71F1" w:rsidRDefault="005E71F1" w14:paraId="71839C2F" w14:textId="77777777">
      <w:pPr>
        <w:pStyle w:val="ListParagraph"/>
        <w:numPr>
          <w:ilvl w:val="0"/>
          <w:numId w:val="11"/>
        </w:numPr>
        <w:spacing w:before="120" w:after="320" w:line="276" w:lineRule="auto"/>
        <w:jc w:val="both"/>
        <w:rPr>
          <w:rFonts w:cs="Arial"/>
          <w:b/>
          <w:bCs/>
        </w:rPr>
      </w:pPr>
      <w:r w:rsidRPr="00C86B92">
        <w:rPr>
          <w:rFonts w:cs="Arial"/>
        </w:rPr>
        <w:t xml:space="preserve">Evaluate images using the 10-point check list for appendicular, axial, </w:t>
      </w:r>
      <w:proofErr w:type="gramStart"/>
      <w:r w:rsidRPr="00C86B92">
        <w:rPr>
          <w:rFonts w:cs="Arial"/>
        </w:rPr>
        <w:t>chest</w:t>
      </w:r>
      <w:proofErr w:type="gramEnd"/>
      <w:r w:rsidRPr="00C86B92">
        <w:rPr>
          <w:rFonts w:cs="Arial"/>
        </w:rPr>
        <w:t xml:space="preserve"> and abdomen imaging.</w:t>
      </w:r>
    </w:p>
    <w:p w:rsidRPr="00C86B92" w:rsidR="005E71F1" w:rsidRDefault="005E71F1" w14:paraId="610B9DE0" w14:textId="77777777">
      <w:pPr>
        <w:pStyle w:val="ListParagraph"/>
        <w:numPr>
          <w:ilvl w:val="0"/>
          <w:numId w:val="11"/>
        </w:numPr>
        <w:spacing w:before="120" w:after="320" w:line="276" w:lineRule="auto"/>
        <w:jc w:val="both"/>
        <w:rPr>
          <w:rFonts w:cs="Arial"/>
          <w:b/>
          <w:bCs/>
        </w:rPr>
      </w:pPr>
      <w:r w:rsidRPr="00C86B92">
        <w:rPr>
          <w:rFonts w:cs="Arial"/>
        </w:rPr>
        <w:t>Demonstrate care appropriate to individual patients.</w:t>
      </w:r>
    </w:p>
    <w:p w:rsidR="005E71F1" w:rsidP="005E71F1" w:rsidRDefault="005E71F1" w14:paraId="15B47C4F" w14:textId="2443B49D">
      <w:pPr>
        <w:pStyle w:val="Heading2"/>
        <w:rPr>
          <w:rStyle w:val="Heading2Char"/>
          <w:sz w:val="22"/>
        </w:rPr>
      </w:pPr>
      <w:bookmarkStart w:name="_Toc134174975" w:id="45"/>
      <w:bookmarkStart w:name="_Toc139897247" w:id="46"/>
      <w:r w:rsidRPr="00A73638">
        <w:rPr>
          <w:rStyle w:val="Heading2Char"/>
          <w:sz w:val="22"/>
        </w:rPr>
        <w:t>3.2 Year 2</w:t>
      </w:r>
      <w:bookmarkEnd w:id="45"/>
      <w:bookmarkEnd w:id="46"/>
    </w:p>
    <w:p w:rsidRPr="00FE00ED" w:rsidR="00FE00ED" w:rsidP="00FE00ED" w:rsidRDefault="00FE00ED" w14:paraId="5474AA6C" w14:textId="77777777">
      <w:pPr>
        <w:rPr>
          <w:lang w:eastAsia="x-none"/>
        </w:rPr>
      </w:pPr>
    </w:p>
    <w:p w:rsidRPr="0039524F" w:rsidR="005E71F1" w:rsidP="005E71F1" w:rsidRDefault="005E71F1" w14:paraId="4811A5AF" w14:textId="5B884D41">
      <w:pPr>
        <w:rPr>
          <w:rFonts w:eastAsia="Calibri" w:cs="Arial"/>
          <w:b/>
        </w:rPr>
      </w:pPr>
      <w:r w:rsidRPr="0000732E">
        <w:rPr>
          <w:rFonts w:eastAsia="Calibri" w:cs="Arial"/>
        </w:rPr>
        <w:t>The focus of</w:t>
      </w:r>
      <w:r>
        <w:rPr>
          <w:rFonts w:eastAsia="Calibri" w:cs="Arial"/>
        </w:rPr>
        <w:t xml:space="preserve"> p</w:t>
      </w:r>
      <w:r w:rsidRPr="0000732E">
        <w:rPr>
          <w:rFonts w:eastAsia="Calibri" w:cs="Arial"/>
        </w:rPr>
        <w:t>lacement</w:t>
      </w:r>
      <w:r>
        <w:rPr>
          <w:rFonts w:eastAsia="Calibri" w:cs="Arial"/>
        </w:rPr>
        <w:t xml:space="preserve"> time in second year</w:t>
      </w:r>
      <w:r w:rsidRPr="0000732E">
        <w:rPr>
          <w:rFonts w:eastAsia="Calibri" w:cs="Arial"/>
        </w:rPr>
        <w:t xml:space="preserve"> is to enable </w:t>
      </w:r>
      <w:r w:rsidR="00AA4B84">
        <w:rPr>
          <w:rFonts w:eastAsia="Calibri" w:cs="Arial"/>
        </w:rPr>
        <w:t>students</w:t>
      </w:r>
      <w:r w:rsidRPr="0000732E">
        <w:rPr>
          <w:rFonts w:eastAsia="Calibri" w:cs="Arial"/>
        </w:rPr>
        <w:t xml:space="preserve"> to develop </w:t>
      </w:r>
      <w:r w:rsidR="0073323B">
        <w:rPr>
          <w:rFonts w:eastAsia="Calibri" w:cs="Arial"/>
        </w:rPr>
        <w:t>their</w:t>
      </w:r>
      <w:r w:rsidRPr="0000732E">
        <w:rPr>
          <w:rFonts w:eastAsia="Calibri" w:cs="Arial"/>
        </w:rPr>
        <w:t xml:space="preserve"> professional practice in </w:t>
      </w:r>
      <w:r>
        <w:rPr>
          <w:rFonts w:eastAsia="Calibri" w:cs="Arial"/>
        </w:rPr>
        <w:t xml:space="preserve">different areas of imaging.  </w:t>
      </w:r>
      <w:r w:rsidR="00AA4B84">
        <w:rPr>
          <w:rFonts w:eastAsia="Calibri" w:cs="Arial"/>
        </w:rPr>
        <w:t>Students</w:t>
      </w:r>
      <w:r>
        <w:rPr>
          <w:rFonts w:eastAsia="Calibri" w:cs="Arial"/>
        </w:rPr>
        <w:t xml:space="preserve"> are expected to</w:t>
      </w:r>
      <w:r w:rsidRPr="0000732E">
        <w:rPr>
          <w:rFonts w:eastAsia="Calibri" w:cs="Arial"/>
        </w:rPr>
        <w:t>:</w:t>
      </w:r>
    </w:p>
    <w:p w:rsidRPr="00617B7A" w:rsidR="005E71F1" w:rsidRDefault="005E71F1" w14:paraId="680E133F" w14:textId="77777777">
      <w:pPr>
        <w:pStyle w:val="ListParagraph"/>
        <w:numPr>
          <w:ilvl w:val="0"/>
          <w:numId w:val="12"/>
        </w:numPr>
        <w:spacing w:before="120" w:after="320" w:line="276" w:lineRule="auto"/>
        <w:jc w:val="both"/>
        <w:rPr>
          <w:rFonts w:cs="Arial"/>
          <w:b/>
          <w:bCs/>
        </w:rPr>
      </w:pPr>
      <w:r w:rsidRPr="00617B7A">
        <w:rPr>
          <w:rFonts w:cs="Arial"/>
        </w:rPr>
        <w:t>Demonstrate, and assist with, imaging techniques, exposure manipulation and radiation safety for imaging of the body using various imaging techniques.</w:t>
      </w:r>
    </w:p>
    <w:p w:rsidRPr="00617B7A" w:rsidR="005E71F1" w:rsidRDefault="005E71F1" w14:paraId="7F054E92" w14:textId="77777777">
      <w:pPr>
        <w:pStyle w:val="ListParagraph"/>
        <w:numPr>
          <w:ilvl w:val="0"/>
          <w:numId w:val="12"/>
        </w:numPr>
        <w:spacing w:before="120" w:after="320" w:line="276" w:lineRule="auto"/>
        <w:jc w:val="both"/>
        <w:rPr>
          <w:rFonts w:cs="Arial"/>
          <w:b/>
          <w:bCs/>
        </w:rPr>
      </w:pPr>
      <w:r w:rsidRPr="00617B7A">
        <w:rPr>
          <w:rFonts w:cs="Arial"/>
        </w:rPr>
        <w:t xml:space="preserve">Evaluate &amp; manipulate images and be able to identify anatomy and simple pathologies. </w:t>
      </w:r>
    </w:p>
    <w:p w:rsidRPr="00617B7A" w:rsidR="005E71F1" w:rsidRDefault="005E71F1" w14:paraId="09A42C75" w14:textId="77777777">
      <w:pPr>
        <w:pStyle w:val="ListParagraph"/>
        <w:numPr>
          <w:ilvl w:val="0"/>
          <w:numId w:val="12"/>
        </w:numPr>
        <w:spacing w:before="120" w:after="320" w:line="276" w:lineRule="auto"/>
        <w:jc w:val="both"/>
        <w:rPr>
          <w:rFonts w:cs="Arial"/>
        </w:rPr>
      </w:pPr>
      <w:r w:rsidRPr="00617B7A">
        <w:rPr>
          <w:rFonts w:cs="Arial"/>
        </w:rPr>
        <w:t>Formulate alternative techniques when the patient is not able to follow standard imaging techniques.</w:t>
      </w:r>
    </w:p>
    <w:p w:rsidR="00FE00ED" w:rsidP="005E71F1" w:rsidRDefault="005E71F1" w14:paraId="4D2709B9" w14:textId="77777777">
      <w:pPr>
        <w:pStyle w:val="Heading2"/>
        <w:rPr>
          <w:rStyle w:val="Heading2Char"/>
          <w:sz w:val="22"/>
        </w:rPr>
      </w:pPr>
      <w:bookmarkStart w:name="_Toc134174976" w:id="47"/>
      <w:bookmarkStart w:name="_Toc139897248" w:id="48"/>
      <w:r w:rsidRPr="00A73638">
        <w:rPr>
          <w:rStyle w:val="Heading2Char"/>
          <w:sz w:val="22"/>
        </w:rPr>
        <w:t>3.3 Year 3</w:t>
      </w:r>
      <w:bookmarkEnd w:id="47"/>
      <w:bookmarkEnd w:id="48"/>
    </w:p>
    <w:p w:rsidRPr="00A73638" w:rsidR="005E71F1" w:rsidP="005E71F1" w:rsidRDefault="005E71F1" w14:paraId="7A4A29E4" w14:textId="6F73EBB9">
      <w:pPr>
        <w:pStyle w:val="Heading2"/>
      </w:pPr>
      <w:r w:rsidRPr="00A73638">
        <w:t xml:space="preserve"> </w:t>
      </w:r>
    </w:p>
    <w:p w:rsidRPr="0039524F" w:rsidR="005E71F1" w:rsidP="005E71F1" w:rsidRDefault="005E71F1" w14:paraId="0A36022C" w14:textId="2CBA3A13">
      <w:pPr>
        <w:rPr>
          <w:rFonts w:eastAsia="Calibri" w:cs="Arial"/>
          <w:b/>
        </w:rPr>
      </w:pPr>
      <w:r w:rsidRPr="0000732E">
        <w:rPr>
          <w:rFonts w:eastAsia="Calibri" w:cs="Arial"/>
        </w:rPr>
        <w:t xml:space="preserve">The focus of </w:t>
      </w:r>
      <w:r>
        <w:rPr>
          <w:rFonts w:eastAsia="Calibri" w:cs="Arial"/>
        </w:rPr>
        <w:t>placement time in third year</w:t>
      </w:r>
      <w:r w:rsidRPr="0000732E">
        <w:rPr>
          <w:rFonts w:eastAsia="Calibri" w:cs="Arial"/>
        </w:rPr>
        <w:t xml:space="preserve"> is to enable </w:t>
      </w:r>
      <w:r w:rsidR="00AA4B84">
        <w:rPr>
          <w:rFonts w:eastAsia="Calibri" w:cs="Arial"/>
        </w:rPr>
        <w:t>students</w:t>
      </w:r>
      <w:r w:rsidRPr="0000732E">
        <w:rPr>
          <w:rFonts w:eastAsia="Calibri" w:cs="Arial"/>
        </w:rPr>
        <w:t xml:space="preserve"> to become an autonomous practitioner</w:t>
      </w:r>
      <w:r>
        <w:rPr>
          <w:rFonts w:eastAsia="Calibri" w:cs="Arial"/>
        </w:rPr>
        <w:t xml:space="preserve">.  </w:t>
      </w:r>
      <w:r w:rsidR="00AA4B84">
        <w:rPr>
          <w:rFonts w:eastAsia="Calibri" w:cs="Arial"/>
        </w:rPr>
        <w:t>Students</w:t>
      </w:r>
      <w:r>
        <w:rPr>
          <w:rFonts w:eastAsia="Calibri" w:cs="Arial"/>
        </w:rPr>
        <w:t xml:space="preserve"> are expected to</w:t>
      </w:r>
      <w:r w:rsidRPr="0000732E">
        <w:rPr>
          <w:rFonts w:eastAsia="Calibri" w:cs="Arial"/>
        </w:rPr>
        <w:t>:</w:t>
      </w:r>
    </w:p>
    <w:p w:rsidRPr="008A4C0C" w:rsidR="005E71F1" w:rsidRDefault="005E71F1" w14:paraId="54FE0CA7" w14:textId="77777777">
      <w:pPr>
        <w:pStyle w:val="ListParagraph"/>
        <w:numPr>
          <w:ilvl w:val="0"/>
          <w:numId w:val="13"/>
        </w:numPr>
        <w:spacing w:before="120" w:after="320" w:line="276" w:lineRule="auto"/>
        <w:jc w:val="both"/>
        <w:rPr>
          <w:rFonts w:cs="Arial"/>
          <w:b/>
        </w:rPr>
      </w:pPr>
      <w:r w:rsidRPr="008A4C0C">
        <w:rPr>
          <w:rFonts w:cs="Arial"/>
        </w:rPr>
        <w:lastRenderedPageBreak/>
        <w:t xml:space="preserve">Formulate a plan for successful imaging of patients with reduced cognitive </w:t>
      </w:r>
      <w:proofErr w:type="gramStart"/>
      <w:r w:rsidRPr="008A4C0C">
        <w:rPr>
          <w:rFonts w:cs="Arial"/>
        </w:rPr>
        <w:t>function</w:t>
      </w:r>
      <w:proofErr w:type="gramEnd"/>
    </w:p>
    <w:p w:rsidRPr="008A4C0C" w:rsidR="005E71F1" w:rsidRDefault="005E71F1" w14:paraId="31384520" w14:textId="77777777">
      <w:pPr>
        <w:pStyle w:val="ListParagraph"/>
        <w:numPr>
          <w:ilvl w:val="0"/>
          <w:numId w:val="13"/>
        </w:numPr>
        <w:spacing w:before="120" w:after="320" w:line="276" w:lineRule="auto"/>
        <w:jc w:val="both"/>
        <w:rPr>
          <w:rFonts w:cs="Arial"/>
        </w:rPr>
      </w:pPr>
      <w:r w:rsidRPr="008A4C0C">
        <w:rPr>
          <w:rFonts w:cs="Arial"/>
        </w:rPr>
        <w:t xml:space="preserve">Establish collaborative partnerships with other professions, based on professional communication and </w:t>
      </w:r>
      <w:proofErr w:type="gramStart"/>
      <w:r w:rsidRPr="008A4C0C">
        <w:rPr>
          <w:rFonts w:cs="Arial"/>
        </w:rPr>
        <w:t>behaviours</w:t>
      </w:r>
      <w:proofErr w:type="gramEnd"/>
    </w:p>
    <w:p w:rsidRPr="008A4C0C" w:rsidR="005E71F1" w:rsidRDefault="005E71F1" w14:paraId="56C0AA06" w14:textId="77777777">
      <w:pPr>
        <w:pStyle w:val="ListParagraph"/>
        <w:numPr>
          <w:ilvl w:val="0"/>
          <w:numId w:val="13"/>
        </w:numPr>
        <w:spacing w:before="120" w:after="320" w:line="276" w:lineRule="auto"/>
        <w:jc w:val="both"/>
        <w:rPr>
          <w:rFonts w:cs="Arial"/>
          <w:b/>
        </w:rPr>
      </w:pPr>
      <w:r w:rsidRPr="008A4C0C">
        <w:rPr>
          <w:rFonts w:cs="Arial"/>
        </w:rPr>
        <w:t xml:space="preserve">Demonstrate effective leadership and management skills in relation to professional and inter professional </w:t>
      </w:r>
      <w:proofErr w:type="gramStart"/>
      <w:r w:rsidRPr="008A4C0C">
        <w:rPr>
          <w:rFonts w:cs="Arial"/>
        </w:rPr>
        <w:t>practice</w:t>
      </w:r>
      <w:proofErr w:type="gramEnd"/>
    </w:p>
    <w:p w:rsidRPr="008A4C0C" w:rsidR="005E71F1" w:rsidRDefault="005E71F1" w14:paraId="38479A5F" w14:textId="77777777">
      <w:pPr>
        <w:pStyle w:val="ListParagraph"/>
        <w:numPr>
          <w:ilvl w:val="0"/>
          <w:numId w:val="13"/>
        </w:numPr>
        <w:spacing w:before="120" w:after="320" w:line="276" w:lineRule="auto"/>
        <w:jc w:val="both"/>
        <w:rPr>
          <w:rFonts w:cs="Arial"/>
        </w:rPr>
      </w:pPr>
      <w:r w:rsidRPr="008A4C0C">
        <w:rPr>
          <w:rFonts w:cs="Arial"/>
        </w:rPr>
        <w:t xml:space="preserve">Demonstrate competence in cross-sectional imaging </w:t>
      </w:r>
      <w:proofErr w:type="gramStart"/>
      <w:r w:rsidRPr="008A4C0C">
        <w:rPr>
          <w:rFonts w:cs="Arial"/>
        </w:rPr>
        <w:t>procedures</w:t>
      </w:r>
      <w:proofErr w:type="gramEnd"/>
    </w:p>
    <w:p w:rsidRPr="00FD4C7A" w:rsidR="005E71F1" w:rsidRDefault="005E71F1" w14:paraId="2DFA0175" w14:textId="4A785A63">
      <w:pPr>
        <w:pStyle w:val="ListParagraph"/>
        <w:numPr>
          <w:ilvl w:val="0"/>
          <w:numId w:val="13"/>
        </w:numPr>
        <w:spacing w:before="120" w:after="320" w:line="276" w:lineRule="auto"/>
        <w:jc w:val="both"/>
        <w:rPr>
          <w:rFonts w:cs="Arial"/>
          <w:b/>
          <w:smallCaps/>
        </w:rPr>
      </w:pPr>
      <w:r w:rsidRPr="008A4C0C">
        <w:rPr>
          <w:rFonts w:cs="Arial"/>
        </w:rPr>
        <w:t xml:space="preserve">Evaluate images from a variety of CT </w:t>
      </w:r>
      <w:proofErr w:type="gramStart"/>
      <w:r w:rsidRPr="008A4C0C">
        <w:rPr>
          <w:rFonts w:cs="Arial"/>
        </w:rPr>
        <w:t>examinations</w:t>
      </w:r>
      <w:proofErr w:type="gramEnd"/>
    </w:p>
    <w:p w:rsidRPr="00272FE3" w:rsidR="00FD4C7A" w:rsidRDefault="00FD4C7A" w14:paraId="1CE2AA13" w14:textId="77777777">
      <w:pPr>
        <w:pStyle w:val="Heading1"/>
        <w:keepNext/>
        <w:numPr>
          <w:ilvl w:val="0"/>
          <w:numId w:val="10"/>
        </w:numPr>
        <w:spacing w:before="120" w:after="0"/>
        <w:ind w:left="426" w:hanging="426"/>
        <w:jc w:val="both"/>
      </w:pPr>
      <w:bookmarkStart w:name="_Toc134174985" w:id="49"/>
      <w:bookmarkStart w:name="_Toc139897249" w:id="50"/>
      <w:r w:rsidRPr="00272FE3">
        <w:t>The placement process</w:t>
      </w:r>
      <w:bookmarkEnd w:id="49"/>
      <w:bookmarkEnd w:id="50"/>
    </w:p>
    <w:p w:rsidR="00FD4C7A" w:rsidP="00FD4C7A" w:rsidRDefault="00FD4C7A" w14:paraId="3EA35798" w14:textId="1562A017">
      <w:pPr>
        <w:rPr>
          <w:rFonts w:cs="Arial"/>
        </w:rPr>
      </w:pPr>
      <w:r w:rsidRPr="0039524F">
        <w:rPr>
          <w:rFonts w:cs="Arial"/>
        </w:rPr>
        <w:t xml:space="preserve">The next section outlines each stage of the placement process, identifying what </w:t>
      </w:r>
      <w:r w:rsidR="004617AC">
        <w:rPr>
          <w:rFonts w:cs="Arial"/>
        </w:rPr>
        <w:t>students</w:t>
      </w:r>
      <w:r w:rsidRPr="0039524F">
        <w:rPr>
          <w:rFonts w:cs="Arial"/>
        </w:rPr>
        <w:t xml:space="preserve"> need to do, and what will happen as </w:t>
      </w:r>
      <w:r w:rsidR="00DA6512">
        <w:rPr>
          <w:rFonts w:cs="Arial"/>
        </w:rPr>
        <w:t>they</w:t>
      </w:r>
      <w:r w:rsidRPr="0039524F">
        <w:rPr>
          <w:rFonts w:cs="Arial"/>
        </w:rPr>
        <w:t xml:space="preserve"> begin</w:t>
      </w:r>
      <w:r>
        <w:rPr>
          <w:rFonts w:cs="Arial"/>
        </w:rPr>
        <w:t>,</w:t>
      </w:r>
      <w:r w:rsidRPr="0039524F">
        <w:rPr>
          <w:rFonts w:cs="Arial"/>
        </w:rPr>
        <w:t xml:space="preserve"> </w:t>
      </w:r>
      <w:proofErr w:type="gramStart"/>
      <w:r w:rsidRPr="0039524F">
        <w:rPr>
          <w:rFonts w:cs="Arial"/>
        </w:rPr>
        <w:t>progress</w:t>
      </w:r>
      <w:proofErr w:type="gramEnd"/>
      <w:r w:rsidRPr="0039524F">
        <w:rPr>
          <w:rFonts w:cs="Arial"/>
        </w:rPr>
        <w:t xml:space="preserve"> and complete </w:t>
      </w:r>
      <w:r w:rsidR="004617AC">
        <w:rPr>
          <w:rFonts w:cs="Arial"/>
        </w:rPr>
        <w:t>their</w:t>
      </w:r>
      <w:r w:rsidRPr="0039524F">
        <w:rPr>
          <w:rFonts w:cs="Arial"/>
        </w:rPr>
        <w:t xml:space="preserve"> placement.</w:t>
      </w:r>
    </w:p>
    <w:p w:rsidR="004617AC" w:rsidP="00FD4C7A" w:rsidRDefault="004617AC" w14:paraId="43C07560" w14:textId="4963ACDB">
      <w:pPr>
        <w:rPr>
          <w:rFonts w:cs="Arial"/>
        </w:rPr>
      </w:pPr>
    </w:p>
    <w:p w:rsidR="004617AC" w:rsidP="00FD4C7A" w:rsidRDefault="004617AC" w14:paraId="0FEB2441" w14:textId="77777777">
      <w:pPr>
        <w:rPr>
          <w:rFonts w:cs="Arial"/>
        </w:rPr>
      </w:pPr>
    </w:p>
    <w:p w:rsidRPr="0078646F" w:rsidR="00FD4C7A" w:rsidP="00FD4C7A" w:rsidRDefault="003A2200" w14:paraId="1B644101" w14:textId="4CCEBC59">
      <w:pPr>
        <w:pStyle w:val="Heading2"/>
      </w:pPr>
      <w:bookmarkStart w:name="_Toc134174986" w:id="51"/>
      <w:bookmarkStart w:name="_Toc139897250" w:id="52"/>
      <w:r>
        <w:t>4</w:t>
      </w:r>
      <w:r w:rsidR="00FD4C7A">
        <w:t xml:space="preserve">.1 </w:t>
      </w:r>
      <w:r w:rsidRPr="0078646F" w:rsidR="00FD4C7A">
        <w:t>What types of placement</w:t>
      </w:r>
      <w:r w:rsidR="004617AC">
        <w:t>s are included in the programme</w:t>
      </w:r>
      <w:r w:rsidRPr="0078646F" w:rsidR="00FD4C7A">
        <w:t>?</w:t>
      </w:r>
      <w:bookmarkEnd w:id="51"/>
      <w:bookmarkEnd w:id="52"/>
    </w:p>
    <w:p w:rsidR="00FD4C7A" w:rsidP="00FD4C7A" w:rsidRDefault="00FD4C7A" w14:paraId="701E9495" w14:textId="3C421B4E">
      <w:r w:rsidRPr="00085608">
        <w:t xml:space="preserve">Over the three years of </w:t>
      </w:r>
      <w:r w:rsidR="004617AC">
        <w:t>thei</w:t>
      </w:r>
      <w:r w:rsidRPr="00085608">
        <w:t xml:space="preserve">r degree course </w:t>
      </w:r>
      <w:r w:rsidR="004617AC">
        <w:t>students</w:t>
      </w:r>
      <w:r w:rsidRPr="00085608">
        <w:t xml:space="preserve"> will gain placement experience </w:t>
      </w:r>
      <w:r>
        <w:t xml:space="preserve">in a </w:t>
      </w:r>
      <w:r w:rsidRPr="00AE3B29">
        <w:t>West Midlands ICS</w:t>
      </w:r>
      <w:r>
        <w:t xml:space="preserve">.  </w:t>
      </w:r>
      <w:r w:rsidR="00DA6512">
        <w:t>They</w:t>
      </w:r>
      <w:r>
        <w:t xml:space="preserve"> will visit more than one hospital during </w:t>
      </w:r>
      <w:r w:rsidR="004617AC">
        <w:t>thei</w:t>
      </w:r>
      <w:r>
        <w:t>r course to gain</w:t>
      </w:r>
      <w:r w:rsidRPr="00085608">
        <w:t xml:space="preserve"> a breadth of </w:t>
      </w:r>
      <w:r>
        <w:t xml:space="preserve">experience. </w:t>
      </w:r>
      <w:r w:rsidR="004617AC">
        <w:t>They</w:t>
      </w:r>
      <w:r>
        <w:t xml:space="preserve"> will learn in various imaging modalities as well as other areas of the hospital</w:t>
      </w:r>
      <w:r w:rsidRPr="00085608">
        <w:t xml:space="preserve">. </w:t>
      </w:r>
      <w:r w:rsidR="004617AC">
        <w:t>P</w:t>
      </w:r>
      <w:r>
        <w:t>lacements will include time in X-ray, CT, MRI, mobile</w:t>
      </w:r>
      <w:r w:rsidRPr="00085608">
        <w:t xml:space="preserve"> and </w:t>
      </w:r>
      <w:r>
        <w:t xml:space="preserve">theatre imaging, fluoroscopy, interventional and cardiac imaging plus more specialist areas as </w:t>
      </w:r>
      <w:r w:rsidR="004617AC">
        <w:t>they</w:t>
      </w:r>
      <w:r>
        <w:t xml:space="preserve"> develop </w:t>
      </w:r>
      <w:r w:rsidR="004617AC">
        <w:t>their</w:t>
      </w:r>
      <w:r>
        <w:t xml:space="preserve"> skills.</w:t>
      </w:r>
      <w:r w:rsidRPr="00085608">
        <w:t xml:space="preserve"> </w:t>
      </w:r>
    </w:p>
    <w:p w:rsidRPr="00085608" w:rsidR="004617AC" w:rsidP="00FD4C7A" w:rsidRDefault="004617AC" w14:paraId="5625B6E2" w14:textId="77777777">
      <w:pPr>
        <w:rPr>
          <w:b/>
          <w:bCs/>
        </w:rPr>
      </w:pPr>
    </w:p>
    <w:p w:rsidRPr="002D0EC6" w:rsidR="00FD4C7A" w:rsidP="00FD4C7A" w:rsidRDefault="003A2200" w14:paraId="6037146F" w14:textId="08A3C35E">
      <w:pPr>
        <w:pStyle w:val="Heading2"/>
      </w:pPr>
      <w:bookmarkStart w:name="_Toc134174987" w:id="53"/>
      <w:bookmarkStart w:name="_Toc139897251" w:id="54"/>
      <w:r>
        <w:t>4</w:t>
      </w:r>
      <w:r w:rsidR="00FD4C7A">
        <w:t xml:space="preserve">.2 How will </w:t>
      </w:r>
      <w:r w:rsidR="004617AC">
        <w:t xml:space="preserve">students </w:t>
      </w:r>
      <w:r w:rsidR="00FD4C7A">
        <w:t>be supervised on placement?</w:t>
      </w:r>
      <w:bookmarkEnd w:id="53"/>
      <w:bookmarkEnd w:id="54"/>
    </w:p>
    <w:p w:rsidRPr="00290C02" w:rsidR="00FD4C7A" w:rsidP="00FD4C7A" w:rsidRDefault="00FD4C7A" w14:paraId="3C17CD5A" w14:textId="77777777">
      <w:pPr>
        <w:rPr>
          <w:rFonts w:cs="Arial"/>
          <w:color w:val="000000"/>
          <w:lang w:eastAsia="en-GB"/>
        </w:rPr>
      </w:pPr>
    </w:p>
    <w:p w:rsidR="00FD4C7A" w:rsidP="00FD4C7A" w:rsidRDefault="004617AC" w14:paraId="782DC62A" w14:textId="0D8608E6">
      <w:pPr>
        <w:rPr>
          <w:rFonts w:cs="Arial"/>
          <w:color w:val="000000"/>
          <w:lang w:eastAsia="en-GB"/>
        </w:rPr>
      </w:pPr>
      <w:r>
        <w:rPr>
          <w:rFonts w:cs="Arial"/>
          <w:color w:val="000000"/>
          <w:lang w:eastAsia="en-GB"/>
        </w:rPr>
        <w:t>Students</w:t>
      </w:r>
      <w:r w:rsidRPr="00290C02" w:rsidR="00FD4C7A">
        <w:rPr>
          <w:rFonts w:cs="Arial"/>
          <w:color w:val="000000"/>
          <w:lang w:eastAsia="en-GB"/>
        </w:rPr>
        <w:t xml:space="preserve"> will always </w:t>
      </w:r>
      <w:r w:rsidR="00FD4C7A">
        <w:rPr>
          <w:rFonts w:cs="Arial"/>
          <w:color w:val="000000"/>
          <w:lang w:eastAsia="en-GB"/>
        </w:rPr>
        <w:t>be supervised by</w:t>
      </w:r>
      <w:r w:rsidRPr="00290C02" w:rsidR="00FD4C7A">
        <w:rPr>
          <w:rFonts w:cs="Arial"/>
          <w:color w:val="000000"/>
          <w:lang w:eastAsia="en-GB"/>
        </w:rPr>
        <w:t xml:space="preserve"> an HCPC registered </w:t>
      </w:r>
      <w:r w:rsidR="00FD4C7A">
        <w:rPr>
          <w:rFonts w:cs="Arial"/>
          <w:color w:val="000000"/>
          <w:lang w:eastAsia="en-GB"/>
        </w:rPr>
        <w:t xml:space="preserve">radiographer, who will be working alongside </w:t>
      </w:r>
      <w:r w:rsidR="00690BF9">
        <w:rPr>
          <w:rFonts w:cs="Arial"/>
          <w:color w:val="000000"/>
          <w:lang w:eastAsia="en-GB"/>
        </w:rPr>
        <w:t>them</w:t>
      </w:r>
      <w:r w:rsidR="00FD4C7A">
        <w:rPr>
          <w:rFonts w:cs="Arial"/>
          <w:color w:val="000000"/>
          <w:lang w:eastAsia="en-GB"/>
        </w:rPr>
        <w:t xml:space="preserve">.  </w:t>
      </w:r>
      <w:r w:rsidR="00690BF9">
        <w:rPr>
          <w:rFonts w:cs="Arial"/>
          <w:color w:val="000000"/>
          <w:lang w:eastAsia="en-GB"/>
        </w:rPr>
        <w:t>They</w:t>
      </w:r>
      <w:r w:rsidR="00FD4C7A">
        <w:rPr>
          <w:rFonts w:cs="Arial"/>
          <w:color w:val="000000"/>
          <w:lang w:eastAsia="en-GB"/>
        </w:rPr>
        <w:t xml:space="preserve"> will also have </w:t>
      </w:r>
      <w:r w:rsidR="00441D7E">
        <w:rPr>
          <w:rFonts w:cs="Arial"/>
          <w:color w:val="000000"/>
          <w:lang w:eastAsia="en-GB"/>
        </w:rPr>
        <w:t xml:space="preserve">the </w:t>
      </w:r>
      <w:r w:rsidR="00FD4C7A">
        <w:rPr>
          <w:rFonts w:cs="Arial"/>
          <w:color w:val="000000"/>
          <w:lang w:eastAsia="en-GB"/>
        </w:rPr>
        <w:t>practice educator who will oversee</w:t>
      </w:r>
      <w:r>
        <w:rPr>
          <w:rFonts w:cs="Arial"/>
          <w:color w:val="000000"/>
          <w:lang w:eastAsia="en-GB"/>
        </w:rPr>
        <w:t xml:space="preserve"> their</w:t>
      </w:r>
      <w:r w:rsidR="00FD4C7A">
        <w:rPr>
          <w:rFonts w:cs="Arial"/>
          <w:color w:val="000000"/>
          <w:lang w:eastAsia="en-GB"/>
        </w:rPr>
        <w:t xml:space="preserve"> placement learning.</w:t>
      </w:r>
      <w:r w:rsidRPr="00290C02" w:rsidR="00FD4C7A">
        <w:rPr>
          <w:rFonts w:cs="Arial"/>
          <w:color w:val="000000"/>
          <w:lang w:eastAsia="en-GB"/>
        </w:rPr>
        <w:t> </w:t>
      </w:r>
    </w:p>
    <w:p w:rsidRPr="00290C02" w:rsidR="004617AC" w:rsidP="00FD4C7A" w:rsidRDefault="004617AC" w14:paraId="204663C7" w14:textId="77777777">
      <w:pPr>
        <w:rPr>
          <w:rFonts w:cs="Arial"/>
          <w:color w:val="000000"/>
          <w:lang w:eastAsia="en-GB"/>
        </w:rPr>
      </w:pPr>
    </w:p>
    <w:p w:rsidR="00FD4C7A" w:rsidP="00FD4C7A" w:rsidRDefault="003A2200" w14:paraId="0F183C9C" w14:textId="1C68D2F8">
      <w:pPr>
        <w:pStyle w:val="Heading2"/>
        <w:rPr>
          <w:rFonts w:cs="Arial"/>
        </w:rPr>
      </w:pPr>
      <w:bookmarkStart w:name="_Toc134174988" w:id="55"/>
      <w:bookmarkStart w:name="_Toc139897252" w:id="56"/>
      <w:r>
        <w:rPr>
          <w:rFonts w:cs="Arial"/>
        </w:rPr>
        <w:t>4</w:t>
      </w:r>
      <w:r w:rsidR="00FD4C7A">
        <w:rPr>
          <w:rFonts w:cs="Arial"/>
        </w:rPr>
        <w:t xml:space="preserve">.3 </w:t>
      </w:r>
      <w:r w:rsidRPr="0024340E" w:rsidR="00FD4C7A">
        <w:rPr>
          <w:rFonts w:cs="Arial"/>
        </w:rPr>
        <w:t xml:space="preserve">How is </w:t>
      </w:r>
      <w:r w:rsidR="004617AC">
        <w:rPr>
          <w:rFonts w:cs="Arial"/>
        </w:rPr>
        <w:t>their</w:t>
      </w:r>
      <w:r w:rsidRPr="0024340E" w:rsidR="00FD4C7A">
        <w:rPr>
          <w:rFonts w:cs="Arial"/>
        </w:rPr>
        <w:t xml:space="preserve"> placement allocated?</w:t>
      </w:r>
      <w:bookmarkEnd w:id="55"/>
      <w:bookmarkEnd w:id="56"/>
      <w:r w:rsidRPr="0024340E" w:rsidR="00FD4C7A">
        <w:rPr>
          <w:rFonts w:cs="Arial"/>
        </w:rPr>
        <w:t xml:space="preserve"> </w:t>
      </w:r>
    </w:p>
    <w:p w:rsidRPr="004617AC" w:rsidR="004617AC" w:rsidP="004617AC" w:rsidRDefault="004617AC" w14:paraId="02FEAD94" w14:textId="77777777">
      <w:pPr>
        <w:rPr>
          <w:lang w:eastAsia="x-none"/>
        </w:rPr>
      </w:pPr>
    </w:p>
    <w:p w:rsidR="00FD4C7A" w:rsidP="00FD4C7A" w:rsidRDefault="004617AC" w14:paraId="2FD9F02F" w14:textId="30DB9D20">
      <w:r>
        <w:t>Students</w:t>
      </w:r>
      <w:r w:rsidR="00FD4C7A">
        <w:t xml:space="preserve"> will be allocated a placement at an NHS Trust at the beginning of </w:t>
      </w:r>
      <w:r>
        <w:t>thei</w:t>
      </w:r>
      <w:r w:rsidR="00FD4C7A">
        <w:t xml:space="preserve">r course.  Once </w:t>
      </w:r>
      <w:r w:rsidR="0046460C">
        <w:t>they</w:t>
      </w:r>
      <w:r w:rsidR="00FD4C7A">
        <w:t xml:space="preserve"> have been allocated this will remain </w:t>
      </w:r>
      <w:r>
        <w:t>their</w:t>
      </w:r>
      <w:r w:rsidR="00FD4C7A">
        <w:t xml:space="preserve"> placement for the duration of the course.  </w:t>
      </w:r>
      <w:r>
        <w:t>Students</w:t>
      </w:r>
      <w:r w:rsidR="00FD4C7A">
        <w:t xml:space="preserve"> </w:t>
      </w:r>
      <w:r>
        <w:t>may</w:t>
      </w:r>
      <w:r w:rsidR="00FD4C7A">
        <w:t xml:space="preserve"> have the opportunity to visit other hospitals within the area.  Placements are allocated using </w:t>
      </w:r>
      <w:r>
        <w:t>thei</w:t>
      </w:r>
      <w:r w:rsidR="00FD4C7A">
        <w:t xml:space="preserve">r personal information.  We will ask </w:t>
      </w:r>
      <w:r w:rsidR="0046460C">
        <w:t>them</w:t>
      </w:r>
      <w:r w:rsidR="00FD4C7A">
        <w:t xml:space="preserve"> to fill out a form when </w:t>
      </w:r>
      <w:r w:rsidR="00441D7E">
        <w:t>they</w:t>
      </w:r>
      <w:r w:rsidR="00FD4C7A">
        <w:t xml:space="preserve"> arrive</w:t>
      </w:r>
      <w:r w:rsidR="00441D7E">
        <w:t>,</w:t>
      </w:r>
      <w:r w:rsidR="00FD4C7A">
        <w:t xml:space="preserve"> with </w:t>
      </w:r>
      <w:r w:rsidR="00441D7E">
        <w:t>their</w:t>
      </w:r>
      <w:r w:rsidR="00FD4C7A">
        <w:t xml:space="preserve"> home address, whether </w:t>
      </w:r>
      <w:r w:rsidR="00647AFB">
        <w:t>they</w:t>
      </w:r>
      <w:r w:rsidR="00FD4C7A">
        <w:t xml:space="preserve"> have dependents or access to transport.  Placements will be allocated taking all these factors into account.</w:t>
      </w:r>
    </w:p>
    <w:p w:rsidR="004617AC" w:rsidP="00FD4C7A" w:rsidRDefault="004617AC" w14:paraId="6DB563AF" w14:textId="77777777"/>
    <w:p w:rsidR="00FD4C7A" w:rsidP="00FD4C7A" w:rsidRDefault="003A2200" w14:paraId="56E007CD" w14:textId="79A26BC3">
      <w:pPr>
        <w:pStyle w:val="Heading2"/>
        <w:rPr>
          <w:rFonts w:cs="Arial"/>
        </w:rPr>
      </w:pPr>
      <w:bookmarkStart w:name="_Toc134174989" w:id="57"/>
      <w:bookmarkStart w:name="_Toc139897253" w:id="58"/>
      <w:r>
        <w:rPr>
          <w:rFonts w:cs="Arial"/>
        </w:rPr>
        <w:t>4.4</w:t>
      </w:r>
      <w:r w:rsidR="00FD4C7A">
        <w:rPr>
          <w:rFonts w:cs="Arial"/>
        </w:rPr>
        <w:t xml:space="preserve"> </w:t>
      </w:r>
      <w:r w:rsidR="004617AC">
        <w:rPr>
          <w:rFonts w:cs="Arial"/>
        </w:rPr>
        <w:t>What uniform is provided</w:t>
      </w:r>
      <w:r w:rsidR="00FD4C7A">
        <w:rPr>
          <w:rFonts w:cs="Arial"/>
        </w:rPr>
        <w:t>?</w:t>
      </w:r>
      <w:bookmarkEnd w:id="57"/>
      <w:bookmarkEnd w:id="58"/>
    </w:p>
    <w:p w:rsidRPr="004617AC" w:rsidR="004617AC" w:rsidP="004617AC" w:rsidRDefault="004617AC" w14:paraId="315ED84D" w14:textId="77777777">
      <w:pPr>
        <w:rPr>
          <w:lang w:eastAsia="x-none"/>
        </w:rPr>
      </w:pPr>
    </w:p>
    <w:p w:rsidRPr="0039524F" w:rsidR="00FD4C7A" w:rsidRDefault="00FD4C7A" w14:paraId="30020DE8" w14:textId="1F6E7F30">
      <w:pPr>
        <w:numPr>
          <w:ilvl w:val="0"/>
          <w:numId w:val="21"/>
        </w:numPr>
        <w:spacing w:before="120" w:after="320" w:line="276" w:lineRule="auto"/>
        <w:jc w:val="both"/>
        <w:rPr>
          <w:rFonts w:cs="Arial"/>
        </w:rPr>
      </w:pPr>
      <w:r w:rsidRPr="0039524F">
        <w:rPr>
          <w:rFonts w:cs="Arial"/>
        </w:rPr>
        <w:t xml:space="preserve">University logo name badge identifying </w:t>
      </w:r>
      <w:r w:rsidR="004617AC">
        <w:rPr>
          <w:rFonts w:cs="Arial"/>
        </w:rPr>
        <w:t>them</w:t>
      </w:r>
      <w:r w:rsidRPr="0039524F">
        <w:rPr>
          <w:rFonts w:cs="Arial"/>
        </w:rPr>
        <w:t xml:space="preserve"> as a student </w:t>
      </w:r>
      <w:proofErr w:type="gramStart"/>
      <w:r>
        <w:rPr>
          <w:rFonts w:cs="Arial"/>
        </w:rPr>
        <w:t>Radiographer</w:t>
      </w:r>
      <w:proofErr w:type="gramEnd"/>
    </w:p>
    <w:p w:rsidRPr="0039524F" w:rsidR="00FD4C7A" w:rsidRDefault="00FD4C7A" w14:paraId="59DC40CA" w14:textId="77777777">
      <w:pPr>
        <w:numPr>
          <w:ilvl w:val="0"/>
          <w:numId w:val="21"/>
        </w:numPr>
        <w:spacing w:before="120" w:after="320" w:line="276" w:lineRule="auto"/>
        <w:jc w:val="both"/>
        <w:rPr>
          <w:rFonts w:cs="Arial"/>
        </w:rPr>
      </w:pPr>
      <w:r w:rsidRPr="0039524F">
        <w:rPr>
          <w:rFonts w:cs="Arial"/>
        </w:rPr>
        <w:t xml:space="preserve">University issued white polo shirt or tunic, embroidered with student </w:t>
      </w:r>
      <w:proofErr w:type="gramStart"/>
      <w:r>
        <w:rPr>
          <w:rFonts w:cs="Arial"/>
        </w:rPr>
        <w:t>Radiographer</w:t>
      </w:r>
      <w:proofErr w:type="gramEnd"/>
    </w:p>
    <w:p w:rsidRPr="004617AC" w:rsidR="00FD4C7A" w:rsidP="004617AC" w:rsidRDefault="00FD4C7A" w14:paraId="4D5093CC" w14:textId="7B09BE06">
      <w:pPr>
        <w:numPr>
          <w:ilvl w:val="0"/>
          <w:numId w:val="21"/>
        </w:numPr>
        <w:spacing w:before="120" w:after="320" w:line="276" w:lineRule="auto"/>
        <w:jc w:val="both"/>
        <w:rPr>
          <w:rFonts w:cs="Arial"/>
        </w:rPr>
      </w:pPr>
      <w:r w:rsidRPr="0057225C">
        <w:rPr>
          <w:rFonts w:cs="Arial"/>
        </w:rPr>
        <w:t xml:space="preserve">Smart </w:t>
      </w:r>
      <w:proofErr w:type="gramStart"/>
      <w:r>
        <w:rPr>
          <w:rFonts w:cs="Arial"/>
        </w:rPr>
        <w:t>navy blue</w:t>
      </w:r>
      <w:proofErr w:type="gramEnd"/>
      <w:r>
        <w:rPr>
          <w:rFonts w:cs="Arial"/>
        </w:rPr>
        <w:t xml:space="preserve"> </w:t>
      </w:r>
      <w:r w:rsidRPr="0057225C">
        <w:rPr>
          <w:rFonts w:cs="Arial"/>
        </w:rPr>
        <w:t>tailored trousers</w:t>
      </w:r>
    </w:p>
    <w:p w:rsidR="004617AC" w:rsidP="004617AC" w:rsidRDefault="00F12DB2" w14:paraId="0BC56E1C" w14:textId="15D93ABB">
      <w:pPr>
        <w:numPr>
          <w:ilvl w:val="0"/>
          <w:numId w:val="21"/>
        </w:numPr>
        <w:spacing w:before="120" w:after="320" w:line="276" w:lineRule="auto"/>
        <w:jc w:val="both"/>
        <w:rPr>
          <w:rFonts w:cs="Arial"/>
        </w:rPr>
      </w:pPr>
      <w:r>
        <w:rPr>
          <w:rFonts w:cs="Arial"/>
        </w:rPr>
        <w:lastRenderedPageBreak/>
        <w:t>A TLD - to</w:t>
      </w:r>
      <w:r w:rsidR="00FD4C7A">
        <w:rPr>
          <w:rFonts w:cs="Arial"/>
        </w:rPr>
        <w:t xml:space="preserve"> be worn at all times whilst in the clinical </w:t>
      </w:r>
      <w:proofErr w:type="gramStart"/>
      <w:r w:rsidR="00FD4C7A">
        <w:rPr>
          <w:rFonts w:cs="Arial"/>
        </w:rPr>
        <w:t>area</w:t>
      </w:r>
      <w:proofErr w:type="gramEnd"/>
    </w:p>
    <w:p w:rsidRPr="004617AC" w:rsidR="004617AC" w:rsidP="004617AC" w:rsidRDefault="004617AC" w14:paraId="06A07B79" w14:textId="037DDBF3">
      <w:pPr>
        <w:numPr>
          <w:ilvl w:val="0"/>
          <w:numId w:val="21"/>
        </w:numPr>
        <w:spacing w:before="120" w:after="320" w:line="276" w:lineRule="auto"/>
        <w:jc w:val="both"/>
        <w:rPr>
          <w:rFonts w:cs="Arial"/>
        </w:rPr>
      </w:pPr>
      <w:r>
        <w:rPr>
          <w:rFonts w:cs="Arial"/>
        </w:rPr>
        <w:t xml:space="preserve">Students are expected to purchase their own black shoes suitable for wear on </w:t>
      </w:r>
      <w:proofErr w:type="gramStart"/>
      <w:r>
        <w:rPr>
          <w:rFonts w:cs="Arial"/>
        </w:rPr>
        <w:t>placement</w:t>
      </w:r>
      <w:proofErr w:type="gramEnd"/>
    </w:p>
    <w:p w:rsidRPr="00A66B6B" w:rsidR="00FD4C7A" w:rsidP="00FD4C7A" w:rsidRDefault="00FD4C7A" w14:paraId="2274BE2F" w14:textId="7D8D6E4B"/>
    <w:p w:rsidRPr="005C632A" w:rsidR="00FD4C7A" w:rsidP="00FD4C7A" w:rsidRDefault="00FD4C7A" w14:paraId="73B0D76E" w14:textId="77777777">
      <w:r>
        <w:rPr>
          <w:rFonts w:cs="Arial"/>
        </w:rPr>
        <w:br w:type="page"/>
      </w:r>
    </w:p>
    <w:p w:rsidRPr="00272FE3" w:rsidR="00FD4C7A" w:rsidRDefault="00FD4C7A" w14:paraId="6245864D" w14:textId="77777777">
      <w:pPr>
        <w:pStyle w:val="Heading1"/>
        <w:keepNext/>
        <w:numPr>
          <w:ilvl w:val="0"/>
          <w:numId w:val="10"/>
        </w:numPr>
        <w:spacing w:before="120" w:after="0"/>
        <w:ind w:left="426" w:hanging="426"/>
      </w:pPr>
      <w:bookmarkStart w:name="_Toc134174996" w:id="59"/>
      <w:bookmarkStart w:name="_Toc139897254" w:id="60"/>
      <w:r w:rsidRPr="00272FE3">
        <w:lastRenderedPageBreak/>
        <w:t>Roles and responsibilities of staff and students in practice learning</w:t>
      </w:r>
      <w:bookmarkEnd w:id="59"/>
      <w:bookmarkEnd w:id="60"/>
      <w:r>
        <w:br/>
      </w:r>
    </w:p>
    <w:p w:rsidR="00FD4C7A" w:rsidP="00FD4C7A" w:rsidRDefault="00FD4C7A" w14:paraId="203E352E" w14:textId="36444653">
      <w:r>
        <w:t>There are many people involved in Practice Learning who play many roles and have several responsibilities in your placement. The following identifies what is expected of</w:t>
      </w:r>
      <w:r w:rsidR="00521477">
        <w:t xml:space="preserve"> the</w:t>
      </w:r>
      <w:r>
        <w:t xml:space="preserve"> Practice Educator (PE), </w:t>
      </w:r>
      <w:r w:rsidR="004617AC">
        <w:t xml:space="preserve">the student, </w:t>
      </w:r>
      <w:r w:rsidR="00B337B0">
        <w:t xml:space="preserve">the supervising radiographer, </w:t>
      </w:r>
      <w:r w:rsidR="004617AC">
        <w:t>the</w:t>
      </w:r>
      <w:r>
        <w:t xml:space="preserve"> Zoned Academic (ZA) and the Work Based Learning Support Office (WBLSO).</w:t>
      </w:r>
    </w:p>
    <w:p w:rsidR="004617AC" w:rsidP="00FD4C7A" w:rsidRDefault="004617AC" w14:paraId="051C0D2C" w14:textId="203201FD"/>
    <w:p w:rsidRPr="00531004" w:rsidR="004617AC" w:rsidP="004617AC" w:rsidRDefault="003A2200" w14:paraId="755B8521" w14:textId="7DE71E27">
      <w:pPr>
        <w:pStyle w:val="Heading2"/>
      </w:pPr>
      <w:bookmarkStart w:name="_Toc134174998" w:id="61"/>
      <w:bookmarkStart w:name="_Toc139897255" w:id="62"/>
      <w:r>
        <w:t>5</w:t>
      </w:r>
      <w:r w:rsidRPr="00531004" w:rsidR="004617AC">
        <w:t>.</w:t>
      </w:r>
      <w:r w:rsidR="004617AC">
        <w:t>1</w:t>
      </w:r>
      <w:r w:rsidRPr="00531004" w:rsidR="004617AC">
        <w:t xml:space="preserve"> </w:t>
      </w:r>
      <w:r w:rsidR="00B337B0">
        <w:t>R</w:t>
      </w:r>
      <w:r w:rsidRPr="00531004" w:rsidR="004617AC">
        <w:t>ole and responsibilities</w:t>
      </w:r>
      <w:r w:rsidR="004617AC">
        <w:t xml:space="preserve"> </w:t>
      </w:r>
      <w:r w:rsidR="00B337B0">
        <w:t>of</w:t>
      </w:r>
      <w:r w:rsidR="004617AC">
        <w:t xml:space="preserve"> the practice </w:t>
      </w:r>
      <w:r w:rsidR="00FA1E9C">
        <w:t>educator</w:t>
      </w:r>
      <w:r w:rsidRPr="00531004" w:rsidR="004617AC">
        <w:t>:</w:t>
      </w:r>
      <w:bookmarkEnd w:id="61"/>
      <w:bookmarkEnd w:id="62"/>
    </w:p>
    <w:p w:rsidR="000E6DEF" w:rsidP="004617AC" w:rsidRDefault="000E6DEF" w14:paraId="60C77B3C" w14:textId="2FFFB719">
      <w:pPr>
        <w:numPr>
          <w:ilvl w:val="0"/>
          <w:numId w:val="16"/>
        </w:numPr>
        <w:spacing w:before="120" w:after="60" w:line="276" w:lineRule="auto"/>
        <w:ind w:left="357" w:right="176" w:hanging="357"/>
        <w:jc w:val="both"/>
        <w:rPr>
          <w:rFonts w:eastAsia="Calibri" w:cs="Arial"/>
          <w:bCs/>
          <w:color w:val="000000"/>
        </w:rPr>
      </w:pPr>
      <w:r>
        <w:rPr>
          <w:rFonts w:eastAsia="Calibri" w:cs="Arial"/>
          <w:bCs/>
          <w:color w:val="000000"/>
        </w:rPr>
        <w:t>The practice educator should be a regis</w:t>
      </w:r>
      <w:r w:rsidR="00626DEC">
        <w:rPr>
          <w:rFonts w:eastAsia="Calibri" w:cs="Arial"/>
          <w:bCs/>
          <w:color w:val="000000"/>
        </w:rPr>
        <w:t xml:space="preserve">tered Diagnostic Radiographer with a minimum of 2 </w:t>
      </w:r>
      <w:proofErr w:type="spellStart"/>
      <w:r w:rsidR="00626DEC">
        <w:rPr>
          <w:rFonts w:eastAsia="Calibri" w:cs="Arial"/>
          <w:bCs/>
          <w:color w:val="000000"/>
        </w:rPr>
        <w:t xml:space="preserve">years </w:t>
      </w:r>
      <w:proofErr w:type="gramStart"/>
      <w:r w:rsidR="00626DEC">
        <w:rPr>
          <w:rFonts w:eastAsia="Calibri" w:cs="Arial"/>
          <w:bCs/>
          <w:color w:val="000000"/>
        </w:rPr>
        <w:t>experience</w:t>
      </w:r>
      <w:proofErr w:type="spellEnd"/>
      <w:proofErr w:type="gramEnd"/>
    </w:p>
    <w:p w:rsidR="00626DEC" w:rsidP="004617AC" w:rsidRDefault="00626DEC" w14:paraId="2FAB41FB" w14:textId="547862C1">
      <w:pPr>
        <w:numPr>
          <w:ilvl w:val="0"/>
          <w:numId w:val="16"/>
        </w:numPr>
        <w:spacing w:before="120" w:after="60" w:line="276" w:lineRule="auto"/>
        <w:ind w:left="357" w:right="176" w:hanging="357"/>
        <w:jc w:val="both"/>
        <w:rPr>
          <w:rFonts w:eastAsia="Calibri" w:cs="Arial"/>
          <w:bCs/>
          <w:color w:val="000000"/>
        </w:rPr>
      </w:pPr>
      <w:r>
        <w:rPr>
          <w:rFonts w:eastAsia="Calibri" w:cs="Arial"/>
          <w:bCs/>
          <w:color w:val="000000"/>
        </w:rPr>
        <w:t xml:space="preserve">The practice educator should have completed a recognised training course </w:t>
      </w:r>
      <w:r w:rsidR="0078793C">
        <w:rPr>
          <w:rFonts w:eastAsia="Calibri" w:cs="Arial"/>
          <w:bCs/>
          <w:color w:val="000000"/>
        </w:rPr>
        <w:t xml:space="preserve">in practice/clinical </w:t>
      </w:r>
      <w:proofErr w:type="gramStart"/>
      <w:r w:rsidR="0078793C">
        <w:rPr>
          <w:rFonts w:eastAsia="Calibri" w:cs="Arial"/>
          <w:bCs/>
          <w:color w:val="000000"/>
        </w:rPr>
        <w:t>education</w:t>
      </w:r>
      <w:proofErr w:type="gramEnd"/>
    </w:p>
    <w:p w:rsidRPr="00531004" w:rsidR="004617AC" w:rsidP="004617AC" w:rsidRDefault="004617AC" w14:paraId="530F2B36" w14:textId="4FA0A42F">
      <w:pPr>
        <w:numPr>
          <w:ilvl w:val="0"/>
          <w:numId w:val="16"/>
        </w:numPr>
        <w:spacing w:before="120" w:after="60" w:line="276" w:lineRule="auto"/>
        <w:ind w:left="357" w:right="176" w:hanging="357"/>
        <w:jc w:val="both"/>
        <w:rPr>
          <w:rFonts w:eastAsia="Calibri" w:cs="Arial"/>
          <w:bCs/>
          <w:color w:val="000000"/>
        </w:rPr>
      </w:pPr>
      <w:r w:rsidRPr="00531004">
        <w:rPr>
          <w:rFonts w:eastAsia="Calibri" w:cs="Arial"/>
          <w:bCs/>
          <w:color w:val="000000"/>
        </w:rPr>
        <w:t xml:space="preserve">Take primary responsibility for </w:t>
      </w:r>
      <w:r>
        <w:rPr>
          <w:rFonts w:eastAsia="Calibri" w:cs="Arial"/>
          <w:bCs/>
          <w:color w:val="000000"/>
        </w:rPr>
        <w:t>organising learning opportunities</w:t>
      </w:r>
      <w:r w:rsidRPr="00531004">
        <w:rPr>
          <w:rFonts w:eastAsia="Calibri" w:cs="Arial"/>
          <w:bCs/>
          <w:color w:val="000000"/>
        </w:rPr>
        <w:t xml:space="preserve"> in the practice environment.</w:t>
      </w:r>
    </w:p>
    <w:p w:rsidRPr="00531004" w:rsidR="004617AC" w:rsidP="004617AC" w:rsidRDefault="004617AC" w14:paraId="07F9A9F0" w14:textId="77777777">
      <w:pPr>
        <w:numPr>
          <w:ilvl w:val="0"/>
          <w:numId w:val="16"/>
        </w:numPr>
        <w:spacing w:before="120" w:after="60" w:line="276" w:lineRule="auto"/>
        <w:ind w:left="357" w:right="176" w:hanging="357"/>
        <w:jc w:val="both"/>
        <w:rPr>
          <w:rFonts w:eastAsia="Calibri" w:cs="Arial"/>
          <w:bCs/>
          <w:color w:val="000000"/>
        </w:rPr>
      </w:pPr>
      <w:r w:rsidRPr="00531004">
        <w:rPr>
          <w:rFonts w:eastAsia="Calibri" w:cs="Arial"/>
          <w:bCs/>
          <w:color w:val="000000"/>
        </w:rPr>
        <w:t>Act as a good role model.</w:t>
      </w:r>
    </w:p>
    <w:p w:rsidRPr="00531004" w:rsidR="004617AC" w:rsidP="00A44F8D" w:rsidRDefault="004617AC" w14:paraId="0FF8FE35" w14:textId="77777777">
      <w:pPr>
        <w:numPr>
          <w:ilvl w:val="0"/>
          <w:numId w:val="16"/>
        </w:numPr>
        <w:spacing w:before="120" w:after="60" w:line="276" w:lineRule="auto"/>
        <w:ind w:left="357" w:right="176" w:hanging="357"/>
        <w:jc w:val="both"/>
        <w:rPr>
          <w:rFonts w:eastAsia="Calibri" w:cs="Arial"/>
          <w:bCs/>
          <w:color w:val="000000"/>
        </w:rPr>
      </w:pPr>
      <w:r w:rsidRPr="00531004">
        <w:rPr>
          <w:rFonts w:eastAsia="Calibri" w:cs="Arial"/>
          <w:bCs/>
          <w:color w:val="000000"/>
        </w:rPr>
        <w:t>Ensure students are supernumerary.</w:t>
      </w:r>
    </w:p>
    <w:p w:rsidRPr="00531004" w:rsidR="004617AC" w:rsidP="00A44F8D" w:rsidRDefault="004617AC" w14:paraId="5E3CFC90" w14:textId="77777777">
      <w:pPr>
        <w:numPr>
          <w:ilvl w:val="0"/>
          <w:numId w:val="16"/>
        </w:numPr>
        <w:spacing w:before="120" w:after="60" w:line="276" w:lineRule="auto"/>
        <w:ind w:right="176"/>
        <w:jc w:val="both"/>
        <w:rPr>
          <w:rFonts w:eastAsia="Calibri" w:cs="Arial"/>
          <w:bCs/>
          <w:color w:val="000000"/>
        </w:rPr>
      </w:pPr>
      <w:r w:rsidRPr="00531004">
        <w:rPr>
          <w:rFonts w:eastAsia="Calibri" w:cs="Arial"/>
          <w:bCs/>
          <w:color w:val="000000"/>
        </w:rPr>
        <w:t>Instigate review of student learning and P</w:t>
      </w:r>
      <w:r>
        <w:rPr>
          <w:rFonts w:eastAsia="Calibri" w:cs="Arial"/>
          <w:bCs/>
          <w:color w:val="000000"/>
        </w:rPr>
        <w:t>A</w:t>
      </w:r>
      <w:r w:rsidRPr="00531004">
        <w:rPr>
          <w:rFonts w:eastAsia="Calibri" w:cs="Arial"/>
          <w:bCs/>
          <w:color w:val="000000"/>
        </w:rPr>
        <w:t>D</w:t>
      </w:r>
      <w:r>
        <w:rPr>
          <w:rFonts w:eastAsia="Calibri" w:cs="Arial"/>
          <w:bCs/>
          <w:color w:val="000000"/>
        </w:rPr>
        <w:t xml:space="preserve"> through regular meetings with the student</w:t>
      </w:r>
      <w:r w:rsidRPr="00531004">
        <w:rPr>
          <w:rFonts w:eastAsia="Calibri" w:cs="Arial"/>
          <w:bCs/>
          <w:color w:val="000000"/>
        </w:rPr>
        <w:t>.</w:t>
      </w:r>
      <w:r>
        <w:rPr>
          <w:rFonts w:eastAsia="Calibri" w:cs="Arial"/>
          <w:bCs/>
          <w:color w:val="000000"/>
        </w:rPr>
        <w:t xml:space="preserve">  These should be 2 individual meetings with the student and 1 meeting with the zoned academic and student, per </w:t>
      </w:r>
      <w:proofErr w:type="gramStart"/>
      <w:r>
        <w:rPr>
          <w:rFonts w:eastAsia="Calibri" w:cs="Arial"/>
          <w:bCs/>
          <w:color w:val="000000"/>
        </w:rPr>
        <w:t>year</w:t>
      </w:r>
      <w:proofErr w:type="gramEnd"/>
    </w:p>
    <w:p w:rsidRPr="00531004" w:rsidR="004617AC" w:rsidP="00A44F8D" w:rsidRDefault="004617AC" w14:paraId="64B1FAD3" w14:textId="77777777">
      <w:pPr>
        <w:numPr>
          <w:ilvl w:val="0"/>
          <w:numId w:val="16"/>
        </w:numPr>
        <w:spacing w:before="120" w:after="60" w:line="276" w:lineRule="auto"/>
        <w:ind w:left="357" w:right="176" w:hanging="357"/>
        <w:jc w:val="both"/>
        <w:rPr>
          <w:rFonts w:eastAsia="Calibri" w:cs="Arial"/>
          <w:bCs/>
          <w:color w:val="000000"/>
        </w:rPr>
      </w:pPr>
      <w:r w:rsidRPr="00531004">
        <w:rPr>
          <w:rFonts w:eastAsia="Calibri" w:cs="Arial"/>
          <w:bCs/>
          <w:color w:val="000000"/>
        </w:rPr>
        <w:t>Liaise with Zoned Academic, particularly when concerns exist about progress.</w:t>
      </w:r>
    </w:p>
    <w:p w:rsidRPr="00806504" w:rsidR="004617AC" w:rsidP="00A44F8D" w:rsidRDefault="004617AC" w14:paraId="398318CF" w14:textId="4639E606">
      <w:pPr>
        <w:pStyle w:val="ListParagraph"/>
        <w:numPr>
          <w:ilvl w:val="0"/>
          <w:numId w:val="16"/>
        </w:numPr>
        <w:spacing w:line="276" w:lineRule="auto"/>
      </w:pPr>
      <w:r w:rsidRPr="00B41755">
        <w:rPr>
          <w:rFonts w:eastAsia="Calibri" w:cs="Arial"/>
          <w:bCs/>
          <w:color w:val="000000"/>
        </w:rPr>
        <w:t>Gain service user feedback on student performance where appropriate</w:t>
      </w:r>
    </w:p>
    <w:p w:rsidR="00F4417F" w:rsidP="00F4417F" w:rsidRDefault="00F4417F" w14:paraId="43F83EB6" w14:textId="72A54444">
      <w:pPr>
        <w:pStyle w:val="Heading2"/>
      </w:pPr>
    </w:p>
    <w:p w:rsidR="003456EE" w:rsidP="00F4417F" w:rsidRDefault="003A2200" w14:paraId="68B504C5" w14:textId="1819516F">
      <w:pPr>
        <w:pStyle w:val="Heading2"/>
      </w:pPr>
      <w:bookmarkStart w:name="_Toc139897256" w:id="63"/>
      <w:r>
        <w:t>5</w:t>
      </w:r>
      <w:r w:rsidR="00F4417F">
        <w:t xml:space="preserve">.2 </w:t>
      </w:r>
      <w:r w:rsidR="003456EE">
        <w:t>Role and responsibilities of the supervising radiographer:</w:t>
      </w:r>
      <w:bookmarkEnd w:id="63"/>
    </w:p>
    <w:p w:rsidR="00874507" w:rsidP="00577C2E" w:rsidRDefault="00874507" w14:paraId="25DE99AE" w14:textId="14800216">
      <w:pPr>
        <w:pStyle w:val="ListParagraph"/>
        <w:numPr>
          <w:ilvl w:val="0"/>
          <w:numId w:val="35"/>
        </w:numPr>
        <w:spacing w:line="360" w:lineRule="auto"/>
        <w:rPr>
          <w:lang w:eastAsia="x-none"/>
        </w:rPr>
      </w:pPr>
      <w:r>
        <w:rPr>
          <w:lang w:eastAsia="x-none"/>
        </w:rPr>
        <w:t xml:space="preserve">Ensure direct supervision of the student at all </w:t>
      </w:r>
      <w:proofErr w:type="gramStart"/>
      <w:r>
        <w:rPr>
          <w:lang w:eastAsia="x-none"/>
        </w:rPr>
        <w:t>times</w:t>
      </w:r>
      <w:proofErr w:type="gramEnd"/>
    </w:p>
    <w:p w:rsidR="00874507" w:rsidP="00577C2E" w:rsidRDefault="00A44F8D" w14:paraId="0DDCBA4C" w14:textId="6BA1F015">
      <w:pPr>
        <w:pStyle w:val="ListParagraph"/>
        <w:numPr>
          <w:ilvl w:val="0"/>
          <w:numId w:val="35"/>
        </w:numPr>
        <w:spacing w:line="360" w:lineRule="auto"/>
        <w:rPr>
          <w:lang w:eastAsia="x-none"/>
        </w:rPr>
      </w:pPr>
      <w:r>
        <w:rPr>
          <w:lang w:eastAsia="x-none"/>
        </w:rPr>
        <w:t>Act as a good role model</w:t>
      </w:r>
    </w:p>
    <w:p w:rsidR="00A44F8D" w:rsidP="00577C2E" w:rsidRDefault="00577C2E" w14:paraId="3E845887" w14:textId="1F32E926">
      <w:pPr>
        <w:pStyle w:val="ListParagraph"/>
        <w:numPr>
          <w:ilvl w:val="0"/>
          <w:numId w:val="35"/>
        </w:numPr>
        <w:spacing w:line="360" w:lineRule="auto"/>
        <w:rPr>
          <w:lang w:eastAsia="x-none"/>
        </w:rPr>
      </w:pPr>
      <w:r>
        <w:rPr>
          <w:lang w:eastAsia="x-none"/>
        </w:rPr>
        <w:t xml:space="preserve">Use appropriate opportunities to teach the </w:t>
      </w:r>
      <w:proofErr w:type="gramStart"/>
      <w:r>
        <w:rPr>
          <w:lang w:eastAsia="x-none"/>
        </w:rPr>
        <w:t>student</w:t>
      </w:r>
      <w:proofErr w:type="gramEnd"/>
    </w:p>
    <w:p w:rsidR="00577C2E" w:rsidP="00577C2E" w:rsidRDefault="00577C2E" w14:paraId="7F271E48" w14:textId="2BE9596F">
      <w:pPr>
        <w:pStyle w:val="ListParagraph"/>
        <w:numPr>
          <w:ilvl w:val="0"/>
          <w:numId w:val="35"/>
        </w:numPr>
        <w:spacing w:line="360" w:lineRule="auto"/>
        <w:rPr>
          <w:lang w:eastAsia="x-none"/>
        </w:rPr>
      </w:pPr>
      <w:r>
        <w:rPr>
          <w:lang w:eastAsia="x-none"/>
        </w:rPr>
        <w:t xml:space="preserve">Observe the </w:t>
      </w:r>
      <w:proofErr w:type="gramStart"/>
      <w:r>
        <w:rPr>
          <w:lang w:eastAsia="x-none"/>
        </w:rPr>
        <w:t>students</w:t>
      </w:r>
      <w:proofErr w:type="gramEnd"/>
      <w:r>
        <w:rPr>
          <w:lang w:eastAsia="x-none"/>
        </w:rPr>
        <w:t xml:space="preserve"> ability and give regular feedback</w:t>
      </w:r>
    </w:p>
    <w:p w:rsidR="00577C2E" w:rsidP="00577C2E" w:rsidRDefault="00031CE4" w14:paraId="3218CD45" w14:textId="15642129">
      <w:pPr>
        <w:pStyle w:val="ListParagraph"/>
        <w:numPr>
          <w:ilvl w:val="0"/>
          <w:numId w:val="35"/>
        </w:numPr>
        <w:spacing w:line="360" w:lineRule="auto"/>
        <w:rPr>
          <w:lang w:eastAsia="x-none"/>
        </w:rPr>
      </w:pPr>
      <w:r>
        <w:rPr>
          <w:lang w:eastAsia="x-none"/>
        </w:rPr>
        <w:t xml:space="preserve">Give written feedback at the end of each </w:t>
      </w:r>
      <w:proofErr w:type="gramStart"/>
      <w:r>
        <w:rPr>
          <w:lang w:eastAsia="x-none"/>
        </w:rPr>
        <w:t>week</w:t>
      </w:r>
      <w:proofErr w:type="gramEnd"/>
    </w:p>
    <w:p w:rsidR="00031CE4" w:rsidP="00577C2E" w:rsidRDefault="00031CE4" w14:paraId="3D58E255" w14:textId="09C7260D">
      <w:pPr>
        <w:pStyle w:val="ListParagraph"/>
        <w:numPr>
          <w:ilvl w:val="0"/>
          <w:numId w:val="35"/>
        </w:numPr>
        <w:spacing w:line="360" w:lineRule="auto"/>
        <w:rPr>
          <w:lang w:eastAsia="x-none"/>
        </w:rPr>
      </w:pPr>
      <w:r>
        <w:rPr>
          <w:lang w:eastAsia="x-none"/>
        </w:rPr>
        <w:t xml:space="preserve">Help to identify assessment </w:t>
      </w:r>
      <w:proofErr w:type="gramStart"/>
      <w:r>
        <w:rPr>
          <w:lang w:eastAsia="x-none"/>
        </w:rPr>
        <w:t>opportunities</w:t>
      </w:r>
      <w:proofErr w:type="gramEnd"/>
    </w:p>
    <w:p w:rsidRPr="001F4715" w:rsidR="004617AC" w:rsidP="002C28AE" w:rsidRDefault="00031CE4" w14:paraId="36CD3FEA" w14:textId="36233220">
      <w:pPr>
        <w:pStyle w:val="ListParagraph"/>
        <w:numPr>
          <w:ilvl w:val="0"/>
          <w:numId w:val="35"/>
        </w:numPr>
        <w:spacing w:line="360" w:lineRule="auto"/>
      </w:pPr>
      <w:r>
        <w:rPr>
          <w:lang w:eastAsia="x-none"/>
        </w:rPr>
        <w:t xml:space="preserve">If a trained assessor, </w:t>
      </w:r>
      <w:r w:rsidR="00DC56FD">
        <w:rPr>
          <w:lang w:eastAsia="x-none"/>
        </w:rPr>
        <w:t xml:space="preserve">see </w:t>
      </w:r>
      <w:proofErr w:type="gramStart"/>
      <w:r w:rsidR="00DC56FD">
        <w:rPr>
          <w:lang w:eastAsia="x-none"/>
        </w:rPr>
        <w:t>below</w:t>
      </w:r>
      <w:proofErr w:type="gramEnd"/>
    </w:p>
    <w:p w:rsidR="00CB3B6B" w:rsidP="00CB3B6B" w:rsidRDefault="00CB3B6B" w14:paraId="57C87522" w14:textId="77777777">
      <w:pPr>
        <w:pStyle w:val="ListParagraph"/>
        <w:spacing w:line="360" w:lineRule="auto"/>
      </w:pPr>
    </w:p>
    <w:p w:rsidR="002C28AE" w:rsidP="00CE2E6C" w:rsidRDefault="003A2200" w14:paraId="10F30A16" w14:textId="626641DF">
      <w:pPr>
        <w:pStyle w:val="Heading2"/>
      </w:pPr>
      <w:bookmarkStart w:name="_Toc139897257" w:id="64"/>
      <w:bookmarkStart w:name="_Toc134174997" w:id="65"/>
      <w:r>
        <w:t>5.3</w:t>
      </w:r>
      <w:r w:rsidRPr="00531004" w:rsidR="00FD4C7A">
        <w:t xml:space="preserve"> </w:t>
      </w:r>
      <w:r w:rsidR="00CE2E6C">
        <w:t>Assessor responsibilities:</w:t>
      </w:r>
      <w:bookmarkEnd w:id="64"/>
    </w:p>
    <w:p w:rsidR="00CE2E6C" w:rsidP="00CB3B6B" w:rsidRDefault="003E15A4" w14:paraId="1CD52645" w14:textId="1696D14F">
      <w:pPr>
        <w:pStyle w:val="ListParagraph"/>
        <w:numPr>
          <w:ilvl w:val="0"/>
          <w:numId w:val="37"/>
        </w:numPr>
        <w:spacing w:line="360" w:lineRule="auto"/>
      </w:pPr>
      <w:r>
        <w:t xml:space="preserve">Ensure you have completed the </w:t>
      </w:r>
      <w:proofErr w:type="spellStart"/>
      <w:r>
        <w:t>UoW</w:t>
      </w:r>
      <w:proofErr w:type="spellEnd"/>
      <w:r>
        <w:t xml:space="preserve"> assessor training within the last 2 </w:t>
      </w:r>
      <w:proofErr w:type="gramStart"/>
      <w:r>
        <w:t>years</w:t>
      </w:r>
      <w:proofErr w:type="gramEnd"/>
    </w:p>
    <w:p w:rsidR="003E15A4" w:rsidP="00CB3B6B" w:rsidRDefault="0094575E" w14:paraId="1D55D252" w14:textId="4CE93C62">
      <w:pPr>
        <w:pStyle w:val="ListParagraph"/>
        <w:numPr>
          <w:ilvl w:val="0"/>
          <w:numId w:val="37"/>
        </w:numPr>
        <w:spacing w:line="360" w:lineRule="auto"/>
      </w:pPr>
      <w:r>
        <w:t xml:space="preserve">Liaise with the student to find an appropriate opportunity to complete the </w:t>
      </w:r>
      <w:proofErr w:type="gramStart"/>
      <w:r>
        <w:t>assessment</w:t>
      </w:r>
      <w:proofErr w:type="gramEnd"/>
    </w:p>
    <w:p w:rsidR="0094575E" w:rsidP="00CB3B6B" w:rsidRDefault="003C597F" w14:paraId="6478CF5B" w14:textId="21899A07">
      <w:pPr>
        <w:pStyle w:val="ListParagraph"/>
        <w:numPr>
          <w:ilvl w:val="0"/>
          <w:numId w:val="37"/>
        </w:numPr>
        <w:spacing w:line="360" w:lineRule="auto"/>
      </w:pPr>
      <w:r>
        <w:lastRenderedPageBreak/>
        <w:t xml:space="preserve">Use your own professional judgement to deem whether or not the student is competent to pass the </w:t>
      </w:r>
      <w:proofErr w:type="gramStart"/>
      <w:r>
        <w:t>assessment</w:t>
      </w:r>
      <w:proofErr w:type="gramEnd"/>
    </w:p>
    <w:p w:rsidR="00F57806" w:rsidP="00CB3B6B" w:rsidRDefault="00F57806" w14:paraId="3B7098E3" w14:textId="5D221607">
      <w:pPr>
        <w:pStyle w:val="ListParagraph"/>
        <w:numPr>
          <w:ilvl w:val="0"/>
          <w:numId w:val="37"/>
        </w:numPr>
        <w:spacing w:line="360" w:lineRule="auto"/>
      </w:pPr>
      <w:r>
        <w:t>Complete all of the relevant paperwork</w:t>
      </w:r>
      <w:r w:rsidR="009757B8">
        <w:t xml:space="preserve">, including feedback for </w:t>
      </w:r>
      <w:r w:rsidR="00D417EF">
        <w:t xml:space="preserve">the student following their </w:t>
      </w:r>
      <w:proofErr w:type="gramStart"/>
      <w:r w:rsidR="00D417EF">
        <w:t>assessment</w:t>
      </w:r>
      <w:proofErr w:type="gramEnd"/>
    </w:p>
    <w:p w:rsidR="00F57806" w:rsidP="00CB3B6B" w:rsidRDefault="00F57806" w14:paraId="7BCBB7AD" w14:textId="01FD4BD7">
      <w:pPr>
        <w:pStyle w:val="ListParagraph"/>
        <w:numPr>
          <w:ilvl w:val="0"/>
          <w:numId w:val="37"/>
        </w:numPr>
        <w:spacing w:line="360" w:lineRule="auto"/>
      </w:pPr>
      <w:r>
        <w:t xml:space="preserve">Refer to the practice educator and </w:t>
      </w:r>
      <w:r w:rsidR="007D605D">
        <w:t xml:space="preserve">zoned academic should a student fail a part of an </w:t>
      </w:r>
      <w:proofErr w:type="gramStart"/>
      <w:r w:rsidR="007D605D">
        <w:t>assessment</w:t>
      </w:r>
      <w:proofErr w:type="gramEnd"/>
    </w:p>
    <w:p w:rsidRPr="001F4715" w:rsidR="00D417EF" w:rsidP="00D417EF" w:rsidRDefault="00D417EF" w14:paraId="33C32FF9" w14:textId="77777777">
      <w:pPr>
        <w:pStyle w:val="ListParagraph"/>
        <w:spacing w:line="360" w:lineRule="auto"/>
      </w:pPr>
    </w:p>
    <w:p w:rsidRPr="00531004" w:rsidR="00FD4C7A" w:rsidP="00FD4C7A" w:rsidRDefault="003A2200" w14:paraId="0D8AED32" w14:textId="2ED61080">
      <w:pPr>
        <w:pStyle w:val="Heading2"/>
      </w:pPr>
      <w:bookmarkStart w:name="_Toc139897258" w:id="66"/>
      <w:r>
        <w:t>5.</w:t>
      </w:r>
      <w:r w:rsidR="00CE2E6C">
        <w:t>4</w:t>
      </w:r>
      <w:r w:rsidRPr="00531004" w:rsidR="00FD4C7A">
        <w:t xml:space="preserve"> </w:t>
      </w:r>
      <w:r w:rsidR="00395BD0">
        <w:t>Student</w:t>
      </w:r>
      <w:r w:rsidRPr="00531004" w:rsidR="00FD4C7A">
        <w:t xml:space="preserve"> responsibilities:</w:t>
      </w:r>
      <w:bookmarkEnd w:id="65"/>
      <w:bookmarkEnd w:id="66"/>
    </w:p>
    <w:p w:rsidRPr="00531004" w:rsidR="00FD4C7A" w:rsidRDefault="00FD4C7A" w14:paraId="25BA5595" w14:textId="0296F95A">
      <w:pPr>
        <w:numPr>
          <w:ilvl w:val="0"/>
          <w:numId w:val="15"/>
        </w:numPr>
        <w:tabs>
          <w:tab w:val="left" w:pos="372"/>
        </w:tabs>
        <w:spacing w:before="120" w:after="60" w:line="276" w:lineRule="auto"/>
        <w:ind w:left="374" w:right="176" w:hanging="374"/>
        <w:jc w:val="both"/>
        <w:rPr>
          <w:rFonts w:eastAsia="Calibri" w:cs="Arial"/>
          <w:bCs/>
          <w:color w:val="000000"/>
        </w:rPr>
      </w:pPr>
      <w:r w:rsidRPr="00531004">
        <w:rPr>
          <w:rFonts w:eastAsia="Calibri" w:cs="Arial"/>
          <w:bCs/>
          <w:color w:val="000000"/>
        </w:rPr>
        <w:t xml:space="preserve">Maintain </w:t>
      </w:r>
      <w:r w:rsidR="00395BD0">
        <w:rPr>
          <w:rFonts w:eastAsia="Calibri" w:cs="Arial"/>
          <w:bCs/>
          <w:color w:val="000000"/>
        </w:rPr>
        <w:t>thei</w:t>
      </w:r>
      <w:r w:rsidRPr="00531004">
        <w:rPr>
          <w:rFonts w:eastAsia="Calibri" w:cs="Arial"/>
          <w:bCs/>
          <w:color w:val="000000"/>
        </w:rPr>
        <w:t>r P</w:t>
      </w:r>
      <w:r>
        <w:rPr>
          <w:rFonts w:eastAsia="Calibri" w:cs="Arial"/>
          <w:bCs/>
          <w:color w:val="000000"/>
        </w:rPr>
        <w:t>A</w:t>
      </w:r>
      <w:r w:rsidRPr="00531004">
        <w:rPr>
          <w:rFonts w:eastAsia="Calibri" w:cs="Arial"/>
          <w:bCs/>
          <w:color w:val="000000"/>
        </w:rPr>
        <w:t xml:space="preserve">D &amp; make it accessible to </w:t>
      </w:r>
      <w:r w:rsidR="00477CD7">
        <w:rPr>
          <w:rFonts w:eastAsia="Calibri" w:cs="Arial"/>
          <w:bCs/>
          <w:color w:val="000000"/>
        </w:rPr>
        <w:t>the</w:t>
      </w:r>
      <w:r w:rsidRPr="00531004">
        <w:rPr>
          <w:rFonts w:eastAsia="Calibri" w:cs="Arial"/>
          <w:bCs/>
          <w:color w:val="000000"/>
        </w:rPr>
        <w:t xml:space="preserve"> PE.</w:t>
      </w:r>
    </w:p>
    <w:p w:rsidRPr="00531004" w:rsidR="00FD4C7A" w:rsidRDefault="00FD4C7A" w14:paraId="7871F45E" w14:textId="77777777">
      <w:pPr>
        <w:numPr>
          <w:ilvl w:val="0"/>
          <w:numId w:val="15"/>
        </w:numPr>
        <w:tabs>
          <w:tab w:val="left" w:pos="372"/>
        </w:tabs>
        <w:spacing w:before="120" w:after="60" w:line="276" w:lineRule="auto"/>
        <w:ind w:left="374" w:right="176" w:hanging="374"/>
        <w:jc w:val="both"/>
        <w:rPr>
          <w:rFonts w:eastAsia="Calibri" w:cs="Arial"/>
          <w:bCs/>
          <w:color w:val="000000"/>
        </w:rPr>
      </w:pPr>
      <w:r w:rsidRPr="00531004">
        <w:rPr>
          <w:rFonts w:eastAsia="Calibri" w:cs="Arial"/>
          <w:bCs/>
          <w:color w:val="000000"/>
        </w:rPr>
        <w:t>Attend and participate in supervision and all assessment processes.</w:t>
      </w:r>
    </w:p>
    <w:p w:rsidRPr="00531004" w:rsidR="00FD4C7A" w:rsidRDefault="00FD4C7A" w14:paraId="46B89FAD" w14:textId="77777777">
      <w:pPr>
        <w:numPr>
          <w:ilvl w:val="0"/>
          <w:numId w:val="15"/>
        </w:numPr>
        <w:tabs>
          <w:tab w:val="left" w:pos="372"/>
        </w:tabs>
        <w:spacing w:before="120" w:after="60" w:line="276" w:lineRule="auto"/>
        <w:ind w:left="374" w:right="176" w:hanging="374"/>
        <w:jc w:val="both"/>
        <w:rPr>
          <w:rFonts w:eastAsia="Calibri" w:cs="Arial"/>
          <w:bCs/>
          <w:color w:val="000000"/>
        </w:rPr>
      </w:pPr>
      <w:r w:rsidRPr="00531004">
        <w:rPr>
          <w:rFonts w:eastAsia="Calibri" w:cs="Arial"/>
          <w:bCs/>
          <w:color w:val="000000"/>
        </w:rPr>
        <w:t>Take full advantage of all learning opportunities.</w:t>
      </w:r>
    </w:p>
    <w:p w:rsidRPr="00531004" w:rsidR="00FD4C7A" w:rsidRDefault="00FD4C7A" w14:paraId="33D28E7C" w14:textId="77777777">
      <w:pPr>
        <w:numPr>
          <w:ilvl w:val="0"/>
          <w:numId w:val="15"/>
        </w:numPr>
        <w:tabs>
          <w:tab w:val="left" w:pos="372"/>
        </w:tabs>
        <w:spacing w:before="120" w:after="60" w:line="276" w:lineRule="auto"/>
        <w:ind w:left="374" w:right="176" w:hanging="374"/>
        <w:jc w:val="both"/>
        <w:rPr>
          <w:rFonts w:eastAsia="Calibri" w:cs="Arial"/>
          <w:bCs/>
          <w:color w:val="000000"/>
        </w:rPr>
      </w:pPr>
      <w:proofErr w:type="gramStart"/>
      <w:r w:rsidRPr="00531004">
        <w:rPr>
          <w:rFonts w:eastAsia="Calibri" w:cs="Arial"/>
          <w:bCs/>
          <w:color w:val="000000"/>
        </w:rPr>
        <w:t>Ensure professional conduct and safe practice at all times</w:t>
      </w:r>
      <w:proofErr w:type="gramEnd"/>
      <w:r w:rsidRPr="00531004">
        <w:rPr>
          <w:rFonts w:eastAsia="Calibri" w:cs="Arial"/>
          <w:bCs/>
          <w:color w:val="000000"/>
        </w:rPr>
        <w:t>.</w:t>
      </w:r>
    </w:p>
    <w:p w:rsidRPr="00531004" w:rsidR="00FD4C7A" w:rsidRDefault="00FD4C7A" w14:paraId="2FB0EE55" w14:textId="77777777">
      <w:pPr>
        <w:numPr>
          <w:ilvl w:val="0"/>
          <w:numId w:val="15"/>
        </w:numPr>
        <w:tabs>
          <w:tab w:val="left" w:pos="372"/>
        </w:tabs>
        <w:spacing w:before="120" w:after="60" w:line="276" w:lineRule="auto"/>
        <w:ind w:left="374" w:right="176" w:hanging="374"/>
        <w:jc w:val="both"/>
        <w:rPr>
          <w:rFonts w:eastAsia="Calibri" w:cs="Arial"/>
          <w:bCs/>
          <w:color w:val="000000"/>
        </w:rPr>
      </w:pPr>
      <w:r w:rsidRPr="00531004">
        <w:rPr>
          <w:rFonts w:eastAsia="Calibri" w:cs="Arial"/>
          <w:bCs/>
          <w:color w:val="000000"/>
        </w:rPr>
        <w:t>Attend 100% of practice learning hours.</w:t>
      </w:r>
    </w:p>
    <w:p w:rsidRPr="00531004" w:rsidR="00FD4C7A" w:rsidRDefault="00FD4C7A" w14:paraId="31B41111" w14:textId="26645483">
      <w:pPr>
        <w:numPr>
          <w:ilvl w:val="0"/>
          <w:numId w:val="15"/>
        </w:numPr>
        <w:tabs>
          <w:tab w:val="left" w:pos="372"/>
        </w:tabs>
        <w:spacing w:before="120" w:after="60" w:line="276" w:lineRule="auto"/>
        <w:ind w:left="374" w:right="176" w:hanging="374"/>
        <w:jc w:val="both"/>
        <w:rPr>
          <w:rFonts w:eastAsia="Calibri" w:cs="Arial"/>
          <w:bCs/>
          <w:color w:val="000000"/>
        </w:rPr>
      </w:pPr>
      <w:r w:rsidRPr="00531004">
        <w:rPr>
          <w:rFonts w:eastAsia="Calibri" w:cs="Arial"/>
          <w:bCs/>
          <w:color w:val="000000"/>
        </w:rPr>
        <w:t>Submit completed P</w:t>
      </w:r>
      <w:r>
        <w:rPr>
          <w:rFonts w:eastAsia="Calibri" w:cs="Arial"/>
          <w:bCs/>
          <w:color w:val="000000"/>
        </w:rPr>
        <w:t>A</w:t>
      </w:r>
      <w:r w:rsidRPr="00531004">
        <w:rPr>
          <w:rFonts w:eastAsia="Calibri" w:cs="Arial"/>
          <w:bCs/>
          <w:color w:val="000000"/>
        </w:rPr>
        <w:t>D by the date identified in the module outline.</w:t>
      </w:r>
    </w:p>
    <w:p w:rsidRPr="00531004" w:rsidR="00FD4C7A" w:rsidRDefault="00FD4C7A" w14:paraId="63FF7903" w14:textId="117C9F72">
      <w:pPr>
        <w:numPr>
          <w:ilvl w:val="0"/>
          <w:numId w:val="15"/>
        </w:numPr>
        <w:tabs>
          <w:tab w:val="left" w:pos="372"/>
        </w:tabs>
        <w:spacing w:before="120" w:after="60" w:line="276" w:lineRule="auto"/>
        <w:ind w:left="374" w:right="176" w:hanging="374"/>
        <w:jc w:val="both"/>
        <w:rPr>
          <w:rFonts w:eastAsia="Calibri" w:cs="Arial"/>
          <w:bCs/>
          <w:color w:val="000000"/>
        </w:rPr>
      </w:pPr>
      <w:r w:rsidRPr="00531004">
        <w:rPr>
          <w:rFonts w:eastAsia="Calibri" w:cs="Arial"/>
          <w:bCs/>
          <w:color w:val="000000"/>
        </w:rPr>
        <w:t xml:space="preserve">Reflect and evaluate on </w:t>
      </w:r>
      <w:r w:rsidR="00395BD0">
        <w:rPr>
          <w:rFonts w:eastAsia="Calibri" w:cs="Arial"/>
          <w:bCs/>
          <w:color w:val="000000"/>
        </w:rPr>
        <w:t>thei</w:t>
      </w:r>
      <w:r w:rsidRPr="00531004">
        <w:rPr>
          <w:rFonts w:eastAsia="Calibri" w:cs="Arial"/>
          <w:bCs/>
          <w:color w:val="000000"/>
        </w:rPr>
        <w:t xml:space="preserve">r own learning at the end of each placement, completing the form in </w:t>
      </w:r>
      <w:r w:rsidR="00477CD7">
        <w:rPr>
          <w:rFonts w:eastAsia="Calibri" w:cs="Arial"/>
          <w:bCs/>
          <w:color w:val="000000"/>
        </w:rPr>
        <w:t>thei</w:t>
      </w:r>
      <w:r w:rsidRPr="00531004">
        <w:rPr>
          <w:rFonts w:eastAsia="Calibri" w:cs="Arial"/>
          <w:bCs/>
          <w:color w:val="000000"/>
        </w:rPr>
        <w:t>r P</w:t>
      </w:r>
      <w:r>
        <w:rPr>
          <w:rFonts w:eastAsia="Calibri" w:cs="Arial"/>
          <w:bCs/>
          <w:color w:val="000000"/>
        </w:rPr>
        <w:t>A</w:t>
      </w:r>
      <w:r w:rsidRPr="00531004">
        <w:rPr>
          <w:rFonts w:eastAsia="Calibri" w:cs="Arial"/>
          <w:bCs/>
          <w:color w:val="000000"/>
        </w:rPr>
        <w:t>D.</w:t>
      </w:r>
    </w:p>
    <w:p w:rsidRPr="007A5397" w:rsidR="00FD4C7A" w:rsidP="00FD4C7A" w:rsidRDefault="00FD4C7A" w14:paraId="7AFE2871" w14:textId="77777777">
      <w:pPr>
        <w:spacing w:after="60"/>
        <w:ind w:right="176"/>
        <w:rPr>
          <w:rFonts w:eastAsia="Calibri" w:cs="Arial"/>
          <w:bCs/>
          <w:color w:val="000000"/>
        </w:rPr>
      </w:pPr>
    </w:p>
    <w:p w:rsidRPr="00531004" w:rsidR="00FD4C7A" w:rsidP="00FD4C7A" w:rsidRDefault="003A2200" w14:paraId="03625EC1" w14:textId="720C8A1C">
      <w:pPr>
        <w:keepNext/>
        <w:keepLines/>
        <w:spacing w:before="200"/>
        <w:outlineLvl w:val="1"/>
        <w:rPr>
          <w:rFonts w:eastAsiaTheme="majorEastAsia" w:cstheme="majorBidi"/>
          <w:b/>
          <w:bCs/>
          <w:szCs w:val="26"/>
        </w:rPr>
      </w:pPr>
      <w:bookmarkStart w:name="_Toc134174999" w:id="67"/>
      <w:bookmarkStart w:name="_Toc139897259" w:id="68"/>
      <w:r w:rsidRPr="001E597C">
        <w:rPr>
          <w:rFonts w:eastAsiaTheme="majorEastAsia" w:cstheme="majorBidi"/>
          <w:b/>
          <w:bCs/>
          <w:sz w:val="28"/>
          <w:szCs w:val="28"/>
        </w:rPr>
        <w:t>5.</w:t>
      </w:r>
      <w:r w:rsidR="00CE2E6C">
        <w:rPr>
          <w:rFonts w:eastAsiaTheme="majorEastAsia" w:cstheme="majorBidi"/>
          <w:b/>
          <w:bCs/>
          <w:sz w:val="28"/>
          <w:szCs w:val="28"/>
        </w:rPr>
        <w:t>5</w:t>
      </w:r>
      <w:r w:rsidRPr="00531004" w:rsidR="00FD4C7A">
        <w:rPr>
          <w:rFonts w:eastAsiaTheme="majorEastAsia" w:cstheme="majorBidi"/>
          <w:b/>
          <w:bCs/>
          <w:szCs w:val="26"/>
        </w:rPr>
        <w:t xml:space="preserve"> </w:t>
      </w:r>
      <w:r w:rsidRPr="00D60200" w:rsidR="00FD4C7A">
        <w:rPr>
          <w:rStyle w:val="Heading2Char"/>
        </w:rPr>
        <w:t>The role and responsibilities of the Zoned Academic:</w:t>
      </w:r>
      <w:bookmarkEnd w:id="67"/>
      <w:bookmarkEnd w:id="68"/>
    </w:p>
    <w:p w:rsidRPr="00531004" w:rsidR="00FD4C7A" w:rsidRDefault="00FD4C7A" w14:paraId="6FD9D492" w14:textId="77777777">
      <w:pPr>
        <w:numPr>
          <w:ilvl w:val="0"/>
          <w:numId w:val="18"/>
        </w:numPr>
        <w:spacing w:before="120" w:after="60" w:line="276" w:lineRule="auto"/>
        <w:ind w:right="34"/>
        <w:jc w:val="both"/>
        <w:rPr>
          <w:rFonts w:eastAsia="Calibri" w:cs="Arial"/>
          <w:bCs/>
          <w:color w:val="000000"/>
        </w:rPr>
      </w:pPr>
      <w:r w:rsidRPr="00531004">
        <w:rPr>
          <w:rFonts w:eastAsia="Calibri" w:cs="Arial"/>
          <w:bCs/>
          <w:color w:val="000000"/>
        </w:rPr>
        <w:t>Communicate directly with the student and Practice Educator during placement.</w:t>
      </w:r>
    </w:p>
    <w:p w:rsidRPr="00531004" w:rsidR="00FD4C7A" w:rsidRDefault="00FD4C7A" w14:paraId="12BCE9AA" w14:textId="77777777">
      <w:pPr>
        <w:numPr>
          <w:ilvl w:val="0"/>
          <w:numId w:val="18"/>
        </w:numPr>
        <w:spacing w:before="120" w:after="60" w:line="276" w:lineRule="auto"/>
        <w:ind w:right="34"/>
        <w:jc w:val="both"/>
        <w:rPr>
          <w:rFonts w:eastAsia="Calibri" w:cs="Arial"/>
          <w:bCs/>
          <w:color w:val="000000"/>
        </w:rPr>
      </w:pPr>
      <w:r w:rsidRPr="00531004">
        <w:rPr>
          <w:rFonts w:eastAsia="Calibri" w:cs="Arial"/>
          <w:bCs/>
          <w:color w:val="000000"/>
        </w:rPr>
        <w:t xml:space="preserve">Monitor consistency of practice learning environments and inform the </w:t>
      </w:r>
      <w:r>
        <w:rPr>
          <w:rFonts w:eastAsia="Calibri" w:cs="Arial"/>
          <w:bCs/>
          <w:color w:val="000000"/>
        </w:rPr>
        <w:t>therapy placement</w:t>
      </w:r>
      <w:r w:rsidRPr="00531004">
        <w:rPr>
          <w:rFonts w:eastAsia="Calibri" w:cs="Arial"/>
          <w:bCs/>
          <w:color w:val="000000"/>
        </w:rPr>
        <w:t xml:space="preserve"> team of any issues arising. </w:t>
      </w:r>
    </w:p>
    <w:p w:rsidRPr="00531004" w:rsidR="00FD4C7A" w:rsidRDefault="00FD4C7A" w14:paraId="745CE5B6" w14:textId="77777777">
      <w:pPr>
        <w:numPr>
          <w:ilvl w:val="0"/>
          <w:numId w:val="18"/>
        </w:numPr>
        <w:spacing w:before="120" w:after="60" w:line="276" w:lineRule="auto"/>
        <w:ind w:right="34"/>
        <w:jc w:val="both"/>
        <w:rPr>
          <w:rFonts w:eastAsia="Calibri" w:cs="Arial"/>
          <w:bCs/>
          <w:color w:val="000000"/>
        </w:rPr>
      </w:pPr>
      <w:r w:rsidRPr="00531004">
        <w:rPr>
          <w:rFonts w:eastAsia="Calibri" w:cs="Arial"/>
          <w:bCs/>
          <w:color w:val="000000"/>
        </w:rPr>
        <w:t xml:space="preserve">Provide student centred educational support, explore with students their learning experiences and </w:t>
      </w:r>
      <w:proofErr w:type="gramStart"/>
      <w:r w:rsidRPr="00531004">
        <w:rPr>
          <w:rFonts w:eastAsia="Calibri" w:cs="Arial"/>
          <w:bCs/>
          <w:color w:val="000000"/>
        </w:rPr>
        <w:t>opportunities</w:t>
      </w:r>
      <w:proofErr w:type="gramEnd"/>
      <w:r w:rsidRPr="00531004">
        <w:rPr>
          <w:rFonts w:eastAsia="Calibri" w:cs="Arial"/>
          <w:bCs/>
          <w:color w:val="000000"/>
        </w:rPr>
        <w:t xml:space="preserve"> and strengthen the integration of theory with practice.</w:t>
      </w:r>
    </w:p>
    <w:p w:rsidRPr="00531004" w:rsidR="00FD4C7A" w:rsidRDefault="00FD4C7A" w14:paraId="2AE577D8" w14:textId="77777777">
      <w:pPr>
        <w:numPr>
          <w:ilvl w:val="0"/>
          <w:numId w:val="18"/>
        </w:numPr>
        <w:spacing w:before="120" w:after="60" w:line="276" w:lineRule="auto"/>
        <w:ind w:right="34"/>
        <w:jc w:val="both"/>
        <w:rPr>
          <w:rFonts w:eastAsia="Calibri" w:cs="Arial"/>
          <w:bCs/>
          <w:color w:val="000000"/>
        </w:rPr>
      </w:pPr>
      <w:r w:rsidRPr="00531004">
        <w:rPr>
          <w:rFonts w:eastAsia="Calibri" w:cs="Arial"/>
          <w:bCs/>
          <w:color w:val="000000"/>
        </w:rPr>
        <w:t>Work closely with the Practice Educator and students to remediate problems and risk of failure and assist in development of action plan.</w:t>
      </w:r>
    </w:p>
    <w:p w:rsidRPr="00531004" w:rsidR="00FD4C7A" w:rsidRDefault="00FD4C7A" w14:paraId="403375B5" w14:textId="77777777">
      <w:pPr>
        <w:numPr>
          <w:ilvl w:val="0"/>
          <w:numId w:val="18"/>
        </w:numPr>
        <w:spacing w:before="120" w:after="40" w:line="276" w:lineRule="auto"/>
        <w:ind w:right="34"/>
        <w:jc w:val="both"/>
        <w:rPr>
          <w:rFonts w:eastAsia="Calibri" w:cs="Arial"/>
          <w:bCs/>
          <w:color w:val="000000"/>
        </w:rPr>
      </w:pPr>
      <w:r w:rsidRPr="00531004">
        <w:rPr>
          <w:rFonts w:eastAsia="Calibri" w:cs="Arial"/>
          <w:bCs/>
          <w:color w:val="000000"/>
        </w:rPr>
        <w:t>Provide on-going support for struggling students, including support for final summative interview with the Practice Educator (if appropriate).</w:t>
      </w:r>
    </w:p>
    <w:p w:rsidRPr="00531004" w:rsidR="00FD4C7A" w:rsidRDefault="00FD4C7A" w14:paraId="11376B3C" w14:textId="77777777">
      <w:pPr>
        <w:numPr>
          <w:ilvl w:val="0"/>
          <w:numId w:val="18"/>
        </w:numPr>
        <w:spacing w:before="120" w:after="60" w:line="276" w:lineRule="auto"/>
        <w:ind w:right="34"/>
        <w:jc w:val="both"/>
        <w:rPr>
          <w:rFonts w:eastAsia="Calibri" w:cs="Arial"/>
          <w:bCs/>
          <w:color w:val="000000"/>
        </w:rPr>
      </w:pPr>
      <w:r w:rsidRPr="00531004">
        <w:rPr>
          <w:rFonts w:eastAsia="Calibri" w:cs="Arial"/>
          <w:bCs/>
          <w:color w:val="000000"/>
        </w:rPr>
        <w:t>Ensure the Practice Educator follows due process in the event of a failed placement.</w:t>
      </w:r>
    </w:p>
    <w:p w:rsidRPr="00531004" w:rsidR="001245B4" w:rsidRDefault="001245B4" w14:paraId="28558CEA" w14:textId="74925CE5">
      <w:pPr>
        <w:numPr>
          <w:ilvl w:val="0"/>
          <w:numId w:val="18"/>
        </w:numPr>
        <w:spacing w:before="120" w:after="60" w:line="276" w:lineRule="auto"/>
        <w:ind w:right="34"/>
        <w:jc w:val="both"/>
        <w:rPr>
          <w:rFonts w:eastAsia="Calibri" w:cs="Arial"/>
          <w:bCs/>
          <w:color w:val="000000"/>
        </w:rPr>
      </w:pPr>
      <w:r>
        <w:rPr>
          <w:rFonts w:eastAsia="Calibri" w:cs="Arial"/>
          <w:bCs/>
          <w:color w:val="000000"/>
        </w:rPr>
        <w:t>Moderate the Practice Assessment Documents</w:t>
      </w:r>
    </w:p>
    <w:p w:rsidR="00FD4C7A" w:rsidRDefault="00FD4C7A" w14:paraId="1619A568" w14:textId="3336217B">
      <w:pPr>
        <w:numPr>
          <w:ilvl w:val="0"/>
          <w:numId w:val="18"/>
        </w:numPr>
        <w:spacing w:before="120" w:after="40" w:line="276" w:lineRule="auto"/>
        <w:ind w:right="34"/>
        <w:jc w:val="both"/>
        <w:rPr>
          <w:rFonts w:eastAsia="Calibri" w:cs="Arial"/>
          <w:bCs/>
          <w:color w:val="000000"/>
        </w:rPr>
      </w:pPr>
      <w:r w:rsidRPr="00531004">
        <w:rPr>
          <w:rFonts w:eastAsia="Calibri" w:cs="Arial"/>
          <w:bCs/>
          <w:color w:val="000000"/>
        </w:rPr>
        <w:t>Facilitate conversations with Practice Educators and signpost students to additional support available through University of Worcester for disabled students.</w:t>
      </w:r>
    </w:p>
    <w:p w:rsidRPr="00531004" w:rsidR="00400ED9" w:rsidP="00400ED9" w:rsidRDefault="00400ED9" w14:paraId="3EAF448D" w14:textId="77777777">
      <w:pPr>
        <w:spacing w:before="120" w:after="40" w:line="276" w:lineRule="auto"/>
        <w:ind w:left="360" w:right="34"/>
        <w:jc w:val="both"/>
        <w:rPr>
          <w:rFonts w:eastAsia="Calibri" w:cs="Arial"/>
          <w:bCs/>
          <w:color w:val="000000"/>
        </w:rPr>
      </w:pPr>
    </w:p>
    <w:p w:rsidRPr="00531004" w:rsidR="00FD4C7A" w:rsidP="00FD4C7A" w:rsidRDefault="003A2200" w14:paraId="70EB3AA1" w14:textId="3ED49767">
      <w:pPr>
        <w:keepNext/>
        <w:keepLines/>
        <w:spacing w:before="200"/>
        <w:outlineLvl w:val="1"/>
        <w:rPr>
          <w:rFonts w:eastAsiaTheme="majorEastAsia" w:cstheme="majorBidi"/>
          <w:b/>
          <w:bCs/>
          <w:szCs w:val="26"/>
        </w:rPr>
      </w:pPr>
      <w:bookmarkStart w:name="_Toc134175000" w:id="69"/>
      <w:bookmarkStart w:name="_Toc139897260" w:id="70"/>
      <w:r w:rsidRPr="001E597C">
        <w:rPr>
          <w:rFonts w:eastAsiaTheme="majorEastAsia" w:cstheme="majorBidi"/>
          <w:b/>
          <w:bCs/>
          <w:sz w:val="28"/>
          <w:szCs w:val="28"/>
        </w:rPr>
        <w:lastRenderedPageBreak/>
        <w:t>5.</w:t>
      </w:r>
      <w:r w:rsidR="00CE2E6C">
        <w:rPr>
          <w:rFonts w:eastAsiaTheme="majorEastAsia" w:cstheme="majorBidi"/>
          <w:b/>
          <w:bCs/>
          <w:sz w:val="28"/>
          <w:szCs w:val="28"/>
        </w:rPr>
        <w:t>6</w:t>
      </w:r>
      <w:r w:rsidRPr="001E597C" w:rsidR="00FD4C7A">
        <w:rPr>
          <w:rFonts w:eastAsiaTheme="majorEastAsia" w:cstheme="majorBidi"/>
          <w:b/>
          <w:bCs/>
          <w:sz w:val="28"/>
          <w:szCs w:val="28"/>
        </w:rPr>
        <w:t xml:space="preserve"> </w:t>
      </w:r>
      <w:r w:rsidRPr="00D60200" w:rsidR="00FD4C7A">
        <w:rPr>
          <w:rStyle w:val="Heading2Char"/>
        </w:rPr>
        <w:t>The roles and responsibilities of the placement support team (PLAST):</w:t>
      </w:r>
      <w:bookmarkEnd w:id="69"/>
      <w:bookmarkEnd w:id="70"/>
    </w:p>
    <w:p w:rsidRPr="00531004" w:rsidR="00FD4C7A" w:rsidRDefault="00FD4C7A" w14:paraId="0B352701" w14:textId="77777777">
      <w:pPr>
        <w:numPr>
          <w:ilvl w:val="0"/>
          <w:numId w:val="14"/>
        </w:numPr>
        <w:spacing w:before="120" w:after="60" w:line="276" w:lineRule="auto"/>
        <w:ind w:left="357" w:right="262" w:hanging="357"/>
        <w:jc w:val="both"/>
        <w:rPr>
          <w:rFonts w:eastAsia="Calibri" w:cs="Arial"/>
          <w:bCs/>
          <w:color w:val="000000"/>
        </w:rPr>
      </w:pPr>
      <w:r w:rsidRPr="00531004">
        <w:rPr>
          <w:rFonts w:eastAsia="Calibri" w:cs="Arial"/>
          <w:bCs/>
          <w:color w:val="000000"/>
        </w:rPr>
        <w:t xml:space="preserve">Monitor car driver status and professional membership of </w:t>
      </w:r>
      <w:proofErr w:type="spellStart"/>
      <w:r>
        <w:rPr>
          <w:rFonts w:eastAsia="Calibri" w:cs="Arial"/>
          <w:bCs/>
          <w:color w:val="000000"/>
        </w:rPr>
        <w:t>SoR</w:t>
      </w:r>
      <w:proofErr w:type="spellEnd"/>
      <w:r>
        <w:rPr>
          <w:rFonts w:eastAsia="Calibri" w:cs="Arial"/>
          <w:bCs/>
          <w:color w:val="000000"/>
        </w:rPr>
        <w:t>.</w:t>
      </w:r>
    </w:p>
    <w:p w:rsidRPr="00531004" w:rsidR="00FD4C7A" w:rsidRDefault="00FD4C7A" w14:paraId="1126163A" w14:textId="77777777">
      <w:pPr>
        <w:numPr>
          <w:ilvl w:val="0"/>
          <w:numId w:val="19"/>
        </w:numPr>
        <w:spacing w:before="120" w:after="60" w:line="276" w:lineRule="auto"/>
        <w:ind w:right="261"/>
        <w:jc w:val="both"/>
        <w:rPr>
          <w:rFonts w:eastAsia="Calibri" w:cs="Arial"/>
          <w:bCs/>
          <w:color w:val="000000"/>
        </w:rPr>
      </w:pPr>
      <w:r w:rsidRPr="00531004">
        <w:rPr>
          <w:rFonts w:eastAsia="Calibri" w:cs="Arial"/>
          <w:bCs/>
          <w:color w:val="000000"/>
        </w:rPr>
        <w:t>Allocate student learning experiences &amp; send allocation report to placement provider, taking account of placement availability and capacity, student transport and previous experiences.</w:t>
      </w:r>
    </w:p>
    <w:p w:rsidRPr="00531004" w:rsidR="00FD4C7A" w:rsidRDefault="00FD4C7A" w14:paraId="7D2F5FC5" w14:textId="77777777">
      <w:pPr>
        <w:numPr>
          <w:ilvl w:val="0"/>
          <w:numId w:val="14"/>
        </w:numPr>
        <w:spacing w:before="120" w:after="60" w:line="276" w:lineRule="auto"/>
        <w:ind w:right="262"/>
        <w:jc w:val="both"/>
        <w:rPr>
          <w:rFonts w:ascii="Calibri" w:hAnsi="Calibri" w:eastAsia="Calibri"/>
          <w:color w:val="000000" w:themeColor="text1"/>
        </w:rPr>
      </w:pPr>
      <w:r w:rsidRPr="00531004">
        <w:rPr>
          <w:rFonts w:eastAsia="Calibri" w:cs="Arial"/>
          <w:color w:val="000000" w:themeColor="text1"/>
        </w:rPr>
        <w:t xml:space="preserve">Notify student of allocation via </w:t>
      </w:r>
      <w:r w:rsidRPr="00531004">
        <w:rPr>
          <w:rFonts w:eastAsia="Arial" w:cs="Arial"/>
        </w:rPr>
        <w:t>ARC-POW</w:t>
      </w:r>
      <w:r w:rsidRPr="00531004">
        <w:rPr>
          <w:rFonts w:eastAsia="Calibri" w:cs="Arial"/>
          <w:color w:val="000000" w:themeColor="text1"/>
        </w:rPr>
        <w:t>.</w:t>
      </w:r>
    </w:p>
    <w:p w:rsidRPr="00531004" w:rsidR="00FD4C7A" w:rsidRDefault="00FD4C7A" w14:paraId="1D7A0B52" w14:textId="77777777">
      <w:pPr>
        <w:numPr>
          <w:ilvl w:val="0"/>
          <w:numId w:val="14"/>
        </w:numPr>
        <w:spacing w:before="60" w:line="360" w:lineRule="auto"/>
        <w:ind w:right="176"/>
        <w:contextualSpacing/>
        <w:jc w:val="both"/>
        <w:rPr>
          <w:rFonts w:eastAsia="Calibri" w:cs="Arial"/>
          <w:b/>
          <w:bCs/>
          <w:smallCaps/>
          <w:color w:val="000000"/>
        </w:rPr>
      </w:pPr>
      <w:r w:rsidRPr="00531004">
        <w:rPr>
          <w:rFonts w:eastAsia="Calibri" w:cs="Arial"/>
          <w:bCs/>
          <w:color w:val="000000"/>
        </w:rPr>
        <w:t>Keep a record of student attendance and absence / sickness.</w:t>
      </w:r>
    </w:p>
    <w:p w:rsidRPr="00400ED9" w:rsidR="00FD4C7A" w:rsidRDefault="00FD4C7A" w14:paraId="6E10FAEA" w14:textId="6089C200">
      <w:pPr>
        <w:numPr>
          <w:ilvl w:val="0"/>
          <w:numId w:val="14"/>
        </w:numPr>
        <w:spacing w:before="60" w:line="360" w:lineRule="auto"/>
        <w:ind w:right="176"/>
        <w:contextualSpacing/>
        <w:jc w:val="both"/>
        <w:rPr>
          <w:rFonts w:eastAsia="Calibri" w:cs="Arial"/>
          <w:b/>
          <w:bCs/>
          <w:smallCaps/>
          <w:color w:val="000000"/>
        </w:rPr>
      </w:pPr>
      <w:r w:rsidRPr="00531004">
        <w:rPr>
          <w:rFonts w:eastAsia="Calibri" w:cs="Arial"/>
          <w:bCs/>
          <w:color w:val="000000"/>
        </w:rPr>
        <w:t>Process travel claims.</w:t>
      </w:r>
    </w:p>
    <w:p w:rsidRPr="00400ED9" w:rsidR="00FD4C7A" w:rsidP="00400ED9" w:rsidRDefault="00FD4C7A" w14:paraId="2AA98153" w14:textId="7E54A151">
      <w:pPr>
        <w:numPr>
          <w:ilvl w:val="0"/>
          <w:numId w:val="14"/>
        </w:numPr>
        <w:spacing w:before="60" w:line="360" w:lineRule="auto"/>
        <w:ind w:right="176"/>
        <w:contextualSpacing/>
        <w:jc w:val="both"/>
        <w:rPr>
          <w:rFonts w:eastAsia="Calibri" w:cs="Arial"/>
          <w:b/>
          <w:bCs/>
          <w:smallCaps/>
          <w:color w:val="000000"/>
        </w:rPr>
        <w:sectPr w:rsidRPr="00400ED9" w:rsidR="00FD4C7A" w:rsidSect="006016BE">
          <w:pgSz w:w="11906" w:h="16838"/>
          <w:pgMar w:top="1135" w:right="1440" w:bottom="1440" w:left="1440" w:header="708" w:footer="708" w:gutter="0"/>
          <w:cols w:space="708"/>
          <w:titlePg/>
          <w:docGrid w:linePitch="360"/>
        </w:sectPr>
      </w:pPr>
    </w:p>
    <w:p w:rsidR="00FD4C7A" w:rsidRDefault="00FD4C7A" w14:paraId="43D30C9E" w14:textId="614460A3">
      <w:pPr>
        <w:pStyle w:val="Heading1"/>
        <w:keepNext/>
        <w:numPr>
          <w:ilvl w:val="0"/>
          <w:numId w:val="10"/>
        </w:numPr>
        <w:spacing w:before="120" w:after="0"/>
        <w:ind w:left="426" w:hanging="426"/>
        <w:jc w:val="both"/>
      </w:pPr>
      <w:bookmarkStart w:name="_Toc134175002" w:id="71"/>
      <w:bookmarkStart w:name="_Toc139897261" w:id="72"/>
      <w:r w:rsidRPr="00272FE3">
        <w:lastRenderedPageBreak/>
        <w:t>Before placement starts</w:t>
      </w:r>
      <w:bookmarkEnd w:id="71"/>
      <w:bookmarkEnd w:id="72"/>
    </w:p>
    <w:p w:rsidRPr="00B86EFB" w:rsidR="00B86EFB" w:rsidP="00B86EFB" w:rsidRDefault="00B86EFB" w14:paraId="173C2B2E" w14:textId="77777777">
      <w:pPr>
        <w:rPr>
          <w:lang w:val="x-none"/>
        </w:rPr>
      </w:pPr>
    </w:p>
    <w:p w:rsidR="00FD4C7A" w:rsidP="00FD4C7A" w:rsidRDefault="00B86EFB" w14:paraId="1297DD79" w14:textId="174FE93E">
      <w:pPr>
        <w:rPr>
          <w:rFonts w:cs="Arial"/>
        </w:rPr>
      </w:pPr>
      <w:r>
        <w:rPr>
          <w:rFonts w:cs="Arial"/>
        </w:rPr>
        <w:t>Students are requested to:</w:t>
      </w:r>
    </w:p>
    <w:p w:rsidRPr="00462E23" w:rsidR="00B86EFB" w:rsidP="00FD4C7A" w:rsidRDefault="00B86EFB" w14:paraId="6FB3B7D4" w14:textId="77777777">
      <w:pPr>
        <w:rPr>
          <w:rFonts w:cs="Arial"/>
          <w:b/>
        </w:rPr>
      </w:pPr>
    </w:p>
    <w:p w:rsidRPr="00462E23" w:rsidR="00FD4C7A" w:rsidRDefault="00FD4C7A" w14:paraId="2A819716" w14:textId="38F6DF94">
      <w:pPr>
        <w:numPr>
          <w:ilvl w:val="0"/>
          <w:numId w:val="22"/>
        </w:numPr>
        <w:spacing w:before="120" w:after="320" w:line="276" w:lineRule="auto"/>
        <w:ind w:left="426" w:right="118" w:hanging="426"/>
        <w:contextualSpacing/>
        <w:jc w:val="both"/>
        <w:rPr>
          <w:rFonts w:cs="Arial"/>
        </w:rPr>
      </w:pPr>
      <w:r w:rsidRPr="00462E23">
        <w:rPr>
          <w:rFonts w:cs="Arial"/>
        </w:rPr>
        <w:t xml:space="preserve">Ensure </w:t>
      </w:r>
      <w:r w:rsidR="00CE3B17">
        <w:rPr>
          <w:rFonts w:cs="Arial"/>
        </w:rPr>
        <w:t>they</w:t>
      </w:r>
      <w:r w:rsidRPr="00462E23">
        <w:rPr>
          <w:rFonts w:cs="Arial"/>
        </w:rPr>
        <w:t xml:space="preserve"> have appropriate, </w:t>
      </w:r>
      <w:proofErr w:type="gramStart"/>
      <w:r w:rsidRPr="00462E23">
        <w:rPr>
          <w:rFonts w:cs="Arial"/>
        </w:rPr>
        <w:t>clean</w:t>
      </w:r>
      <w:proofErr w:type="gramEnd"/>
      <w:r w:rsidRPr="00462E23">
        <w:rPr>
          <w:rFonts w:cs="Arial"/>
        </w:rPr>
        <w:t xml:space="preserve"> and well-fitting uniform. </w:t>
      </w:r>
    </w:p>
    <w:p w:rsidRPr="00462E23" w:rsidR="00FD4C7A" w:rsidRDefault="00FD4C7A" w14:paraId="488E00AE" w14:textId="340DE6ED">
      <w:pPr>
        <w:numPr>
          <w:ilvl w:val="0"/>
          <w:numId w:val="22"/>
        </w:numPr>
        <w:spacing w:before="120" w:after="320" w:line="276" w:lineRule="auto"/>
        <w:ind w:left="426" w:right="118" w:hanging="426"/>
        <w:contextualSpacing/>
        <w:jc w:val="both"/>
        <w:rPr>
          <w:rFonts w:cs="Arial"/>
        </w:rPr>
      </w:pPr>
      <w:r w:rsidRPr="00462E23">
        <w:rPr>
          <w:rFonts w:cs="Arial"/>
        </w:rPr>
        <w:t xml:space="preserve">Ensure </w:t>
      </w:r>
      <w:r w:rsidR="00604D35">
        <w:rPr>
          <w:rFonts w:cs="Arial"/>
        </w:rPr>
        <w:t>they</w:t>
      </w:r>
      <w:r w:rsidRPr="00462E23">
        <w:rPr>
          <w:rFonts w:cs="Arial"/>
        </w:rPr>
        <w:t xml:space="preserve"> have full Occupational Health clearance &amp; DBS clearance.</w:t>
      </w:r>
    </w:p>
    <w:p w:rsidRPr="00462E23" w:rsidR="00FD4C7A" w:rsidRDefault="00FD4C7A" w14:paraId="0ABCFD50" w14:textId="13EE1ECD">
      <w:pPr>
        <w:numPr>
          <w:ilvl w:val="0"/>
          <w:numId w:val="22"/>
        </w:numPr>
        <w:spacing w:before="120" w:after="320" w:line="276" w:lineRule="auto"/>
        <w:ind w:left="426" w:right="118" w:hanging="426"/>
        <w:contextualSpacing/>
        <w:jc w:val="both"/>
        <w:rPr>
          <w:rFonts w:cs="Arial"/>
        </w:rPr>
      </w:pPr>
      <w:r w:rsidRPr="00462E23">
        <w:rPr>
          <w:rFonts w:cs="Arial"/>
        </w:rPr>
        <w:t xml:space="preserve">Discuss any disabilities with </w:t>
      </w:r>
      <w:r w:rsidR="00604D35">
        <w:rPr>
          <w:rFonts w:cs="Arial"/>
        </w:rPr>
        <w:t>their</w:t>
      </w:r>
      <w:r w:rsidRPr="00462E23">
        <w:rPr>
          <w:rFonts w:cs="Arial"/>
        </w:rPr>
        <w:t xml:space="preserve"> PAT and complete a PPAP.</w:t>
      </w:r>
    </w:p>
    <w:p w:rsidRPr="00462E23" w:rsidR="00FD4C7A" w:rsidRDefault="00FD4C7A" w14:paraId="0F4EA156" w14:textId="77777777">
      <w:pPr>
        <w:numPr>
          <w:ilvl w:val="0"/>
          <w:numId w:val="22"/>
        </w:numPr>
        <w:spacing w:before="120" w:after="320" w:line="276" w:lineRule="auto"/>
        <w:ind w:left="426" w:right="118" w:hanging="426"/>
        <w:contextualSpacing/>
        <w:jc w:val="both"/>
        <w:rPr>
          <w:rFonts w:cs="Arial"/>
        </w:rPr>
      </w:pPr>
      <w:r w:rsidRPr="00462E23">
        <w:rPr>
          <w:rFonts w:cs="Arial"/>
        </w:rPr>
        <w:t>Complete all Mandatory Training.</w:t>
      </w:r>
    </w:p>
    <w:p w:rsidRPr="00604D35" w:rsidR="00550F3E" w:rsidP="00BB05B1" w:rsidRDefault="00FD4C7A" w14:paraId="5CB1A683" w14:textId="4B8652BB">
      <w:pPr>
        <w:numPr>
          <w:ilvl w:val="0"/>
          <w:numId w:val="23"/>
        </w:numPr>
        <w:spacing w:before="120" w:after="320" w:line="276" w:lineRule="auto"/>
        <w:ind w:left="284" w:right="-1" w:hanging="284"/>
        <w:contextualSpacing/>
        <w:jc w:val="both"/>
        <w:rPr>
          <w:rFonts w:cs="Arial"/>
        </w:rPr>
      </w:pPr>
      <w:r w:rsidRPr="00604D35">
        <w:rPr>
          <w:rFonts w:cs="Arial"/>
        </w:rPr>
        <w:t xml:space="preserve">  Contact </w:t>
      </w:r>
      <w:r w:rsidRPr="00604D35" w:rsidR="00604D35">
        <w:rPr>
          <w:rFonts w:cs="Arial"/>
        </w:rPr>
        <w:t>their</w:t>
      </w:r>
      <w:r w:rsidRPr="00604D35">
        <w:rPr>
          <w:rFonts w:cs="Arial"/>
        </w:rPr>
        <w:t xml:space="preserve"> Practice Educator as soon as </w:t>
      </w:r>
      <w:r w:rsidR="00604D35">
        <w:rPr>
          <w:rFonts w:cs="Arial"/>
        </w:rPr>
        <w:t>thei</w:t>
      </w:r>
      <w:r w:rsidRPr="00604D35">
        <w:rPr>
          <w:rFonts w:cs="Arial"/>
        </w:rPr>
        <w:t xml:space="preserve">r placement details appear on </w:t>
      </w:r>
      <w:r w:rsidRPr="00604D35">
        <w:rPr>
          <w:rFonts w:eastAsia="Arial" w:cs="Arial"/>
        </w:rPr>
        <w:t>ARC-POW</w:t>
      </w:r>
      <w:r w:rsidRPr="00604D35">
        <w:rPr>
          <w:rFonts w:cs="Arial"/>
        </w:rPr>
        <w:t xml:space="preserve">.     </w:t>
      </w:r>
      <w:bookmarkStart w:name="_Toc134175007" w:id="73"/>
    </w:p>
    <w:p w:rsidR="00FD4C7A" w:rsidP="00550F3E" w:rsidRDefault="00550F3E" w14:paraId="1FAAF6C5" w14:textId="7C5DC425">
      <w:pPr>
        <w:pStyle w:val="Heading2"/>
      </w:pPr>
      <w:bookmarkStart w:name="_Toc139897262" w:id="74"/>
      <w:r>
        <w:rPr>
          <w:rFonts w:cs="Arial"/>
        </w:rPr>
        <w:t xml:space="preserve">6.1 </w:t>
      </w:r>
      <w:r w:rsidRPr="00954D9D" w:rsidR="00FD4C7A">
        <w:t xml:space="preserve">How </w:t>
      </w:r>
      <w:r w:rsidR="006E07B3">
        <w:t>are students</w:t>
      </w:r>
      <w:r w:rsidRPr="00954D9D" w:rsidR="00FD4C7A">
        <w:t xml:space="preserve"> supported on</w:t>
      </w:r>
      <w:r w:rsidR="006E07B3">
        <w:t xml:space="preserve"> </w:t>
      </w:r>
      <w:r w:rsidRPr="00954D9D" w:rsidR="00FD4C7A">
        <w:t>placement?</w:t>
      </w:r>
      <w:bookmarkEnd w:id="73"/>
      <w:bookmarkEnd w:id="74"/>
    </w:p>
    <w:p w:rsidRPr="003A2200" w:rsidR="00550F3E" w:rsidP="003A2200" w:rsidRDefault="00550F3E" w14:paraId="343ABB39" w14:textId="77777777">
      <w:pPr>
        <w:rPr>
          <w:rFonts w:cs="Arial" w:eastAsiaTheme="majorEastAsia"/>
          <w:b/>
          <w:bCs/>
          <w:sz w:val="28"/>
        </w:rPr>
      </w:pPr>
    </w:p>
    <w:p w:rsidRPr="00336612" w:rsidR="00FD4C7A" w:rsidRDefault="006E07B3" w14:paraId="7CC9A460" w14:textId="35CA6EC3">
      <w:pPr>
        <w:numPr>
          <w:ilvl w:val="0"/>
          <w:numId w:val="24"/>
        </w:numPr>
        <w:spacing w:before="120" w:after="320" w:line="276" w:lineRule="auto"/>
        <w:contextualSpacing/>
        <w:jc w:val="both"/>
        <w:rPr>
          <w:rFonts w:cs="Arial"/>
        </w:rPr>
      </w:pPr>
      <w:r>
        <w:rPr>
          <w:rFonts w:cs="Arial"/>
        </w:rPr>
        <w:t>Student</w:t>
      </w:r>
      <w:r w:rsidR="00F63B9D">
        <w:rPr>
          <w:rFonts w:cs="Arial"/>
        </w:rPr>
        <w:t>s</w:t>
      </w:r>
      <w:r w:rsidRPr="00F10A65" w:rsidR="00FD4C7A">
        <w:rPr>
          <w:rFonts w:cs="Arial"/>
        </w:rPr>
        <w:t xml:space="preserve"> will have one or more named Practice Educators (PE) and </w:t>
      </w:r>
      <w:r w:rsidR="00F403E9">
        <w:rPr>
          <w:rFonts w:cs="Arial"/>
        </w:rPr>
        <w:t xml:space="preserve">will </w:t>
      </w:r>
      <w:r w:rsidRPr="00F10A65" w:rsidR="00FD4C7A">
        <w:rPr>
          <w:rFonts w:cs="Arial"/>
        </w:rPr>
        <w:t xml:space="preserve">be supervised by a </w:t>
      </w:r>
      <w:r w:rsidR="00F403E9">
        <w:rPr>
          <w:rFonts w:cs="Arial"/>
        </w:rPr>
        <w:t>re</w:t>
      </w:r>
      <w:r w:rsidR="00336612">
        <w:rPr>
          <w:rFonts w:cs="Arial"/>
        </w:rPr>
        <w:t>gistered radiographer</w:t>
      </w:r>
      <w:r w:rsidRPr="00F10A65" w:rsidR="00FD4C7A">
        <w:rPr>
          <w:rFonts w:cs="Arial"/>
        </w:rPr>
        <w:t xml:space="preserve">. </w:t>
      </w:r>
    </w:p>
    <w:p w:rsidRPr="00F10A65" w:rsidR="00336612" w:rsidRDefault="00336612" w14:paraId="6ED6E49F" w14:textId="34FBAA8B">
      <w:pPr>
        <w:numPr>
          <w:ilvl w:val="0"/>
          <w:numId w:val="24"/>
        </w:numPr>
        <w:spacing w:before="120" w:after="320" w:line="276" w:lineRule="auto"/>
        <w:contextualSpacing/>
        <w:jc w:val="both"/>
        <w:rPr>
          <w:rFonts w:cs="Arial"/>
        </w:rPr>
      </w:pPr>
      <w:r>
        <w:rPr>
          <w:rFonts w:eastAsia="Calibri" w:cs="Arial"/>
        </w:rPr>
        <w:t xml:space="preserve">Assessments (formative and summative) can be carried out by </w:t>
      </w:r>
      <w:r w:rsidR="00F63B9D">
        <w:rPr>
          <w:rFonts w:eastAsia="Calibri" w:cs="Arial"/>
        </w:rPr>
        <w:t>radiographers who have completed their assessor training.</w:t>
      </w:r>
    </w:p>
    <w:p w:rsidRPr="00136F43" w:rsidR="00FD4C7A" w:rsidRDefault="00F63B9D" w14:paraId="5EB3FBA5" w14:textId="551A85C7">
      <w:pPr>
        <w:numPr>
          <w:ilvl w:val="0"/>
          <w:numId w:val="24"/>
        </w:numPr>
        <w:spacing w:before="120" w:after="320" w:line="276" w:lineRule="auto"/>
        <w:contextualSpacing/>
        <w:rPr>
          <w:rFonts w:eastAsia="Calibri" w:cs="Arial"/>
        </w:rPr>
      </w:pPr>
      <w:r>
        <w:rPr>
          <w:rFonts w:cs="Arial"/>
        </w:rPr>
        <w:t xml:space="preserve">The </w:t>
      </w:r>
      <w:r w:rsidRPr="00F10A65" w:rsidR="00FD4C7A">
        <w:rPr>
          <w:rFonts w:cs="Arial"/>
        </w:rPr>
        <w:t xml:space="preserve">PE is </w:t>
      </w:r>
      <w:r w:rsidR="007B4751">
        <w:rPr>
          <w:rFonts w:cs="Arial"/>
        </w:rPr>
        <w:t>the students</w:t>
      </w:r>
      <w:r w:rsidRPr="00F10A65" w:rsidR="00FD4C7A">
        <w:rPr>
          <w:rFonts w:cs="Arial"/>
        </w:rPr>
        <w:t xml:space="preserve"> first point of contact for any </w:t>
      </w:r>
      <w:r w:rsidR="00FD4C7A">
        <w:rPr>
          <w:rFonts w:cs="Arial"/>
        </w:rPr>
        <w:t>concerns on placement.</w:t>
      </w:r>
    </w:p>
    <w:p w:rsidR="00FD4C7A" w:rsidP="00E72F40" w:rsidRDefault="00F63B9D" w14:paraId="48AED281" w14:textId="09025045">
      <w:pPr>
        <w:numPr>
          <w:ilvl w:val="0"/>
          <w:numId w:val="24"/>
        </w:numPr>
        <w:spacing w:before="120" w:after="320" w:line="276" w:lineRule="auto"/>
        <w:contextualSpacing/>
        <w:rPr>
          <w:rFonts w:eastAsia="Calibri" w:cs="Arial"/>
        </w:rPr>
      </w:pPr>
      <w:r>
        <w:rPr>
          <w:rFonts w:cs="Arial"/>
        </w:rPr>
        <w:t>The</w:t>
      </w:r>
      <w:r w:rsidR="00FD4C7A">
        <w:rPr>
          <w:rFonts w:cs="Arial"/>
        </w:rPr>
        <w:t xml:space="preserve"> Zoned Academic is </w:t>
      </w:r>
      <w:r w:rsidR="007B4751">
        <w:rPr>
          <w:rFonts w:cs="Arial"/>
        </w:rPr>
        <w:t>students</w:t>
      </w:r>
      <w:r w:rsidR="00FD4C7A">
        <w:rPr>
          <w:rFonts w:cs="Arial"/>
        </w:rPr>
        <w:t xml:space="preserve"> first point of contact with the University for any challenges or problems that cannot be satisfactorily resolved by the PE, or that pertain to </w:t>
      </w:r>
      <w:r w:rsidR="007B4751">
        <w:rPr>
          <w:rFonts w:cs="Arial"/>
        </w:rPr>
        <w:t>thei</w:t>
      </w:r>
      <w:r w:rsidR="00FD4C7A">
        <w:rPr>
          <w:rFonts w:cs="Arial"/>
        </w:rPr>
        <w:t>r relationship with the PE.</w:t>
      </w:r>
      <w:r w:rsidRPr="00E72F40" w:rsidR="00FD4C7A">
        <w:rPr>
          <w:rFonts w:eastAsia="Calibri" w:cs="Arial"/>
        </w:rPr>
        <w:t xml:space="preserve"> </w:t>
      </w:r>
    </w:p>
    <w:p w:rsidRPr="003E69EB" w:rsidR="003E69EB" w:rsidP="003E69EB" w:rsidRDefault="003E69EB" w14:paraId="3BCAEA2A" w14:textId="162576DC">
      <w:pPr>
        <w:numPr>
          <w:ilvl w:val="0"/>
          <w:numId w:val="24"/>
        </w:numPr>
        <w:spacing w:before="120" w:after="320" w:line="276" w:lineRule="auto"/>
        <w:contextualSpacing/>
        <w:rPr>
          <w:rFonts w:eastAsia="Calibri" w:cs="Arial"/>
        </w:rPr>
      </w:pPr>
      <w:r>
        <w:rPr>
          <w:rFonts w:eastAsia="Calibri" w:cs="Arial"/>
        </w:rPr>
        <w:t xml:space="preserve">Meetings will be held with the practice educator 3 times a year to check progression with the PAD.  These meetings should be held in December, </w:t>
      </w:r>
      <w:proofErr w:type="gramStart"/>
      <w:r>
        <w:rPr>
          <w:rFonts w:eastAsia="Calibri" w:cs="Arial"/>
        </w:rPr>
        <w:t>March</w:t>
      </w:r>
      <w:proofErr w:type="gramEnd"/>
      <w:r>
        <w:rPr>
          <w:rFonts w:eastAsia="Calibri" w:cs="Arial"/>
        </w:rPr>
        <w:t xml:space="preserve"> and May.  One of these meetings will be held together with the Zoned Academic.</w:t>
      </w:r>
    </w:p>
    <w:p w:rsidRPr="006133C6" w:rsidR="00FD4C7A" w:rsidP="00FD4C7A" w:rsidRDefault="00FD4C7A" w14:paraId="75CE8969" w14:textId="77777777">
      <w:pPr>
        <w:pStyle w:val="Heading2"/>
        <w:rPr>
          <w:rFonts w:eastAsia="Calibri" w:cs="Arial"/>
          <w:highlight w:val="yellow"/>
        </w:rPr>
      </w:pPr>
    </w:p>
    <w:p w:rsidRPr="006133C6" w:rsidR="00FD4C7A" w:rsidP="00FD4C7A" w:rsidRDefault="00550F3E" w14:paraId="0F7A663A" w14:textId="1C628E21">
      <w:pPr>
        <w:pStyle w:val="Heading2"/>
        <w:spacing w:after="240"/>
        <w:rPr>
          <w:rFonts w:eastAsia="Calibri"/>
        </w:rPr>
      </w:pPr>
      <w:bookmarkStart w:name="_Toc134175009" w:id="75"/>
      <w:bookmarkStart w:name="_Toc139897263" w:id="76"/>
      <w:r>
        <w:rPr>
          <w:rFonts w:eastAsia="Calibri"/>
        </w:rPr>
        <w:t>6.2</w:t>
      </w:r>
      <w:r w:rsidR="00E72F40">
        <w:rPr>
          <w:rFonts w:eastAsia="Calibri"/>
        </w:rPr>
        <w:t xml:space="preserve"> </w:t>
      </w:r>
      <w:r w:rsidRPr="006133C6" w:rsidR="00FD4C7A">
        <w:rPr>
          <w:rFonts w:eastAsia="Calibri"/>
        </w:rPr>
        <w:t>Zoned Academic</w:t>
      </w:r>
      <w:bookmarkEnd w:id="75"/>
      <w:r w:rsidR="00E72F40">
        <w:rPr>
          <w:rFonts w:eastAsia="Calibri"/>
        </w:rPr>
        <w:t xml:space="preserve"> Visits</w:t>
      </w:r>
      <w:bookmarkEnd w:id="76"/>
    </w:p>
    <w:tbl>
      <w:tblPr>
        <w:tblW w:w="9062"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40"/>
        <w:gridCol w:w="6122"/>
      </w:tblGrid>
      <w:tr w:rsidRPr="006133C6" w:rsidR="00FD4C7A" w:rsidTr="003635CB" w14:paraId="65574AD3" w14:textId="77777777">
        <w:trPr>
          <w:trHeight w:val="522"/>
        </w:trPr>
        <w:tc>
          <w:tcPr>
            <w:tcW w:w="2940" w:type="dxa"/>
          </w:tcPr>
          <w:p w:rsidRPr="006133C6" w:rsidR="00FD4C7A" w:rsidP="003635CB" w:rsidRDefault="00FD4C7A" w14:paraId="65B073E5" w14:textId="77777777">
            <w:pPr>
              <w:pStyle w:val="TableParagraph"/>
              <w:spacing w:before="5"/>
              <w:ind w:left="0"/>
              <w:rPr>
                <w:b/>
                <w:sz w:val="21"/>
              </w:rPr>
            </w:pPr>
            <w:r w:rsidRPr="006133C6">
              <w:rPr>
                <w:b/>
                <w:sz w:val="21"/>
              </w:rPr>
              <w:t>Who has a Zoned Academic</w:t>
            </w:r>
          </w:p>
        </w:tc>
        <w:tc>
          <w:tcPr>
            <w:tcW w:w="6122" w:type="dxa"/>
          </w:tcPr>
          <w:p w:rsidRPr="006133C6" w:rsidR="00FD4C7A" w:rsidP="003635CB" w:rsidRDefault="00FD4C7A" w14:paraId="3D5AF434" w14:textId="77777777">
            <w:pPr>
              <w:pStyle w:val="TableParagraph"/>
              <w:ind w:left="0" w:right="93"/>
              <w:jc w:val="both"/>
            </w:pPr>
            <w:r w:rsidRPr="006133C6">
              <w:t>Every student can expect an allocation to a zoned academic. This may change for each placement and will be notified through Blackboard.</w:t>
            </w:r>
          </w:p>
        </w:tc>
      </w:tr>
      <w:tr w:rsidRPr="006133C6" w:rsidR="00FD4C7A" w:rsidTr="003635CB" w14:paraId="3FDD16D5" w14:textId="77777777">
        <w:trPr>
          <w:trHeight w:val="1266"/>
        </w:trPr>
        <w:tc>
          <w:tcPr>
            <w:tcW w:w="2940" w:type="dxa"/>
          </w:tcPr>
          <w:p w:rsidRPr="006133C6" w:rsidR="00FD4C7A" w:rsidP="003635CB" w:rsidRDefault="00FD4C7A" w14:paraId="60DE7BFC" w14:textId="77777777">
            <w:pPr>
              <w:pStyle w:val="TableParagraph"/>
              <w:spacing w:before="5"/>
              <w:ind w:left="0"/>
              <w:rPr>
                <w:b/>
                <w:sz w:val="21"/>
              </w:rPr>
            </w:pPr>
          </w:p>
          <w:p w:rsidRPr="006133C6" w:rsidR="00FD4C7A" w:rsidP="003635CB" w:rsidRDefault="00FD4C7A" w14:paraId="52474BA3" w14:textId="77777777">
            <w:pPr>
              <w:pStyle w:val="TableParagraph"/>
              <w:rPr>
                <w:b/>
              </w:rPr>
            </w:pPr>
            <w:r w:rsidRPr="006133C6">
              <w:rPr>
                <w:b/>
              </w:rPr>
              <w:t>Who</w:t>
            </w:r>
            <w:r w:rsidRPr="006133C6">
              <w:rPr>
                <w:b/>
                <w:spacing w:val="-3"/>
              </w:rPr>
              <w:t xml:space="preserve"> </w:t>
            </w:r>
            <w:r w:rsidRPr="006133C6">
              <w:rPr>
                <w:b/>
              </w:rPr>
              <w:t>has</w:t>
            </w:r>
            <w:r w:rsidRPr="006133C6">
              <w:rPr>
                <w:b/>
                <w:spacing w:val="-3"/>
              </w:rPr>
              <w:t xml:space="preserve"> </w:t>
            </w:r>
            <w:r w:rsidRPr="006133C6">
              <w:rPr>
                <w:b/>
                <w:spacing w:val="-2"/>
              </w:rPr>
              <w:t>visits</w:t>
            </w:r>
          </w:p>
        </w:tc>
        <w:tc>
          <w:tcPr>
            <w:tcW w:w="6122" w:type="dxa"/>
          </w:tcPr>
          <w:p w:rsidRPr="006133C6" w:rsidR="00FD4C7A" w:rsidP="003635CB" w:rsidRDefault="00FD4C7A" w14:paraId="142D84EF" w14:textId="77777777">
            <w:pPr>
              <w:pStyle w:val="TableParagraph"/>
              <w:ind w:left="0" w:right="93"/>
              <w:jc w:val="both"/>
            </w:pPr>
            <w:r>
              <w:t>Every student at each clinical site will have a zoned academic visit.</w:t>
            </w:r>
          </w:p>
          <w:p w:rsidRPr="006133C6" w:rsidR="00FD4C7A" w:rsidP="003635CB" w:rsidRDefault="00FD4C7A" w14:paraId="31517AB3" w14:textId="77777777">
            <w:pPr>
              <w:pStyle w:val="TableParagraph"/>
              <w:ind w:left="0" w:right="93"/>
              <w:jc w:val="both"/>
            </w:pPr>
          </w:p>
          <w:p w:rsidRPr="006133C6" w:rsidR="00FD4C7A" w:rsidP="003635CB" w:rsidRDefault="00FD4C7A" w14:paraId="1DDCEF82" w14:textId="7127DDFB">
            <w:pPr>
              <w:pStyle w:val="TableParagraph"/>
              <w:ind w:left="0" w:right="93"/>
              <w:jc w:val="both"/>
            </w:pPr>
            <w:r w:rsidRPr="006133C6">
              <w:t xml:space="preserve">Zoned academic visit(s) may also be made on request by the student or the </w:t>
            </w:r>
            <w:r w:rsidR="00926107">
              <w:t>course team</w:t>
            </w:r>
            <w:r w:rsidRPr="006133C6">
              <w:t xml:space="preserve"> for students who may require additional support.</w:t>
            </w:r>
          </w:p>
        </w:tc>
      </w:tr>
      <w:tr w:rsidRPr="006133C6" w:rsidR="00FD4C7A" w:rsidTr="003635CB" w14:paraId="383F3D4C" w14:textId="77777777">
        <w:trPr>
          <w:trHeight w:val="945"/>
        </w:trPr>
        <w:tc>
          <w:tcPr>
            <w:tcW w:w="2940" w:type="dxa"/>
          </w:tcPr>
          <w:p w:rsidRPr="006133C6" w:rsidR="00FD4C7A" w:rsidP="003635CB" w:rsidRDefault="00FD4C7A" w14:paraId="1FC1C398" w14:textId="77777777">
            <w:pPr>
              <w:pStyle w:val="TableParagraph"/>
              <w:spacing w:before="115"/>
              <w:rPr>
                <w:b/>
              </w:rPr>
            </w:pPr>
            <w:r w:rsidRPr="006133C6">
              <w:rPr>
                <w:b/>
              </w:rPr>
              <w:t>Timing</w:t>
            </w:r>
            <w:r w:rsidRPr="006133C6">
              <w:rPr>
                <w:b/>
                <w:spacing w:val="-5"/>
              </w:rPr>
              <w:t xml:space="preserve"> </w:t>
            </w:r>
            <w:r w:rsidRPr="006133C6">
              <w:rPr>
                <w:b/>
              </w:rPr>
              <w:t xml:space="preserve">of </w:t>
            </w:r>
            <w:r w:rsidRPr="006133C6">
              <w:rPr>
                <w:b/>
                <w:spacing w:val="-2"/>
              </w:rPr>
              <w:t>Visit</w:t>
            </w:r>
          </w:p>
        </w:tc>
        <w:tc>
          <w:tcPr>
            <w:tcW w:w="6122" w:type="dxa"/>
          </w:tcPr>
          <w:p w:rsidRPr="006133C6" w:rsidR="00FD4C7A" w:rsidP="003635CB" w:rsidRDefault="00FD4C7A" w14:paraId="67796C5E" w14:textId="77777777">
            <w:pPr>
              <w:pStyle w:val="TableParagraph"/>
              <w:spacing w:before="117"/>
              <w:ind w:left="0" w:right="44"/>
            </w:pPr>
            <w:r w:rsidRPr="006133C6">
              <w:t>Visit</w:t>
            </w:r>
            <w:r>
              <w:t>s</w:t>
            </w:r>
            <w:r w:rsidRPr="006133C6">
              <w:t xml:space="preserve"> should occur around </w:t>
            </w:r>
            <w:r>
              <w:t>Christmas and Easter</w:t>
            </w:r>
            <w:r w:rsidRPr="006133C6">
              <w:t xml:space="preserve"> unless requested earlier by practice educator or student.</w:t>
            </w:r>
          </w:p>
        </w:tc>
      </w:tr>
      <w:tr w:rsidRPr="006133C6" w:rsidR="00FD4C7A" w:rsidTr="003635CB" w14:paraId="27DC597D" w14:textId="77777777">
        <w:trPr>
          <w:trHeight w:val="1012"/>
        </w:trPr>
        <w:tc>
          <w:tcPr>
            <w:tcW w:w="2940" w:type="dxa"/>
          </w:tcPr>
          <w:p w:rsidRPr="006133C6" w:rsidR="00FD4C7A" w:rsidP="003635CB" w:rsidRDefault="00FD4C7A" w14:paraId="6D1F5CB5" w14:textId="77777777">
            <w:pPr>
              <w:pStyle w:val="TableParagraph"/>
              <w:spacing w:before="112"/>
              <w:rPr>
                <w:b/>
              </w:rPr>
            </w:pPr>
            <w:r w:rsidRPr="006133C6">
              <w:rPr>
                <w:b/>
              </w:rPr>
              <w:t>During</w:t>
            </w:r>
            <w:r w:rsidRPr="006133C6">
              <w:rPr>
                <w:b/>
                <w:spacing w:val="-3"/>
              </w:rPr>
              <w:t xml:space="preserve"> </w:t>
            </w:r>
            <w:r w:rsidRPr="006133C6">
              <w:rPr>
                <w:b/>
              </w:rPr>
              <w:t>ZA</w:t>
            </w:r>
            <w:r w:rsidRPr="006133C6">
              <w:rPr>
                <w:b/>
                <w:spacing w:val="-13"/>
              </w:rPr>
              <w:t xml:space="preserve"> </w:t>
            </w:r>
            <w:r w:rsidRPr="006133C6">
              <w:rPr>
                <w:b/>
                <w:spacing w:val="-2"/>
              </w:rPr>
              <w:t>visit</w:t>
            </w:r>
          </w:p>
        </w:tc>
        <w:tc>
          <w:tcPr>
            <w:tcW w:w="6122" w:type="dxa"/>
          </w:tcPr>
          <w:p w:rsidRPr="00926107" w:rsidR="00FD4C7A" w:rsidP="003635CB" w:rsidRDefault="00FD4C7A" w14:paraId="67346C42" w14:textId="77777777">
            <w:pPr>
              <w:ind w:left="43"/>
              <w:rPr>
                <w:sz w:val="22"/>
                <w:szCs w:val="22"/>
              </w:rPr>
            </w:pPr>
            <w:r w:rsidRPr="00926107">
              <w:rPr>
                <w:sz w:val="22"/>
                <w:szCs w:val="22"/>
              </w:rPr>
              <w:t xml:space="preserve">The ZA will expect to meet with the student alone before being joined by the PE. If the PE requires a private </w:t>
            </w:r>
            <w:proofErr w:type="gramStart"/>
            <w:r w:rsidRPr="00926107">
              <w:rPr>
                <w:sz w:val="22"/>
                <w:szCs w:val="22"/>
              </w:rPr>
              <w:t>meeting</w:t>
            </w:r>
            <w:proofErr w:type="gramEnd"/>
            <w:r w:rsidRPr="00926107">
              <w:rPr>
                <w:sz w:val="22"/>
                <w:szCs w:val="22"/>
              </w:rPr>
              <w:t xml:space="preserve"> they are asked to inform the ZA beforehand. </w:t>
            </w:r>
          </w:p>
          <w:p w:rsidRPr="006133C6" w:rsidR="00FD4C7A" w:rsidP="003635CB" w:rsidRDefault="00FD4C7A" w14:paraId="612A1E61" w14:textId="77777777">
            <w:pPr>
              <w:ind w:left="43"/>
            </w:pPr>
            <w:r w:rsidRPr="00926107">
              <w:rPr>
                <w:sz w:val="22"/>
                <w:szCs w:val="22"/>
              </w:rPr>
              <w:t>ZA will complete appropriate form in student’s attendance and meeting record.</w:t>
            </w:r>
          </w:p>
        </w:tc>
      </w:tr>
    </w:tbl>
    <w:p w:rsidR="00FD4C7A" w:rsidP="00FD4C7A" w:rsidRDefault="00FD4C7A" w14:paraId="3456E566" w14:textId="77777777">
      <w:pPr>
        <w:spacing w:after="200"/>
        <w:rPr>
          <w:rFonts w:eastAsia="Calibri" w:cs="Arial"/>
          <w:b/>
          <w:sz w:val="28"/>
          <w:szCs w:val="20"/>
        </w:rPr>
      </w:pPr>
      <w:bookmarkStart w:name="_Toc395192164" w:id="77"/>
      <w:bookmarkStart w:name="_Toc430599128" w:id="78"/>
    </w:p>
    <w:p w:rsidRPr="00272FE3" w:rsidR="00FD4C7A" w:rsidP="00550F3E" w:rsidRDefault="006045CE" w14:paraId="04AB41D7" w14:textId="56B95ED3">
      <w:pPr>
        <w:pStyle w:val="Heading1"/>
        <w:keepNext/>
        <w:numPr>
          <w:ilvl w:val="0"/>
          <w:numId w:val="10"/>
        </w:numPr>
        <w:spacing w:before="120" w:after="0"/>
        <w:jc w:val="both"/>
      </w:pPr>
      <w:bookmarkStart w:name="_Toc139897264" w:id="79"/>
      <w:bookmarkEnd w:id="77"/>
      <w:bookmarkEnd w:id="78"/>
      <w:r>
        <w:rPr>
          <w:lang w:val="en-GB"/>
        </w:rPr>
        <w:lastRenderedPageBreak/>
        <w:t xml:space="preserve">Clinical Educator </w:t>
      </w:r>
      <w:r w:rsidR="00B90FED">
        <w:rPr>
          <w:lang w:val="en-GB"/>
        </w:rPr>
        <w:t xml:space="preserve">&amp; Assessor </w:t>
      </w:r>
      <w:r>
        <w:rPr>
          <w:lang w:val="en-GB"/>
        </w:rPr>
        <w:t>Training</w:t>
      </w:r>
      <w:bookmarkEnd w:id="79"/>
    </w:p>
    <w:p w:rsidR="00A238EE" w:rsidP="00A238EE" w:rsidRDefault="00A238EE" w14:paraId="1FE0AA1C" w14:textId="77777777">
      <w:pPr>
        <w:rPr>
          <w:lang w:eastAsia="x-none"/>
        </w:rPr>
      </w:pPr>
    </w:p>
    <w:p w:rsidR="001A0813" w:rsidP="00A238EE" w:rsidRDefault="00A238EE" w14:paraId="698D17F7" w14:textId="77777777">
      <w:r>
        <w:t xml:space="preserve">The university offers </w:t>
      </w:r>
      <w:r w:rsidR="00DC0A0D">
        <w:t xml:space="preserve">training for </w:t>
      </w:r>
      <w:r w:rsidR="00EF60C1">
        <w:t xml:space="preserve">all radiographers who are responsible for the supervision and education of </w:t>
      </w:r>
      <w:r w:rsidR="001459CB">
        <w:t>students in the clinical environment</w:t>
      </w:r>
      <w:r w:rsidR="00DC0A0D">
        <w:t xml:space="preserve">.  This will take place </w:t>
      </w:r>
      <w:r w:rsidR="00B20EDD">
        <w:t>o</w:t>
      </w:r>
      <w:r w:rsidR="00DC0A0D">
        <w:t xml:space="preserve">ver the course of a day and will cover </w:t>
      </w:r>
      <w:r w:rsidR="001A0813">
        <w:t>the following areas:</w:t>
      </w:r>
    </w:p>
    <w:p w:rsidR="001A0813" w:rsidP="00A238EE" w:rsidRDefault="001A0813" w14:paraId="1A8FF402" w14:textId="77777777"/>
    <w:p w:rsidR="00512D58" w:rsidP="00A238EE" w:rsidRDefault="00512D58" w14:paraId="0E68266B" w14:textId="77777777"/>
    <w:tbl>
      <w:tblPr>
        <w:tblStyle w:val="TableGrid"/>
        <w:tblW w:w="0" w:type="auto"/>
        <w:tblLook w:val="04A0" w:firstRow="1" w:lastRow="0" w:firstColumn="1" w:lastColumn="0" w:noHBand="0" w:noVBand="1"/>
      </w:tblPr>
      <w:tblGrid>
        <w:gridCol w:w="3256"/>
        <w:gridCol w:w="5806"/>
      </w:tblGrid>
      <w:tr w:rsidR="00AC5BBF" w:rsidTr="00B00631" w14:paraId="7B5CE1AB" w14:textId="77777777">
        <w:tc>
          <w:tcPr>
            <w:tcW w:w="3256" w:type="dxa"/>
          </w:tcPr>
          <w:p w:rsidRPr="00994985" w:rsidR="00AC5BBF" w:rsidP="00A238EE" w:rsidRDefault="00994985" w14:paraId="1E7DFF83" w14:textId="73BEF6D3">
            <w:pPr>
              <w:rPr>
                <w:b/>
                <w:bCs/>
              </w:rPr>
            </w:pPr>
            <w:r w:rsidRPr="00994985">
              <w:rPr>
                <w:b/>
                <w:bCs/>
              </w:rPr>
              <w:t>Introduction to the Diagnostic Radiography programme</w:t>
            </w:r>
          </w:p>
        </w:tc>
        <w:tc>
          <w:tcPr>
            <w:tcW w:w="5806" w:type="dxa"/>
          </w:tcPr>
          <w:p w:rsidR="00AC5BBF" w:rsidP="00A238EE" w:rsidRDefault="006213AC" w14:paraId="62C003C1" w14:textId="52AFCDAC">
            <w:r>
              <w:t>This session will provide you with an overview of the programme</w:t>
            </w:r>
            <w:r w:rsidR="002B6931">
              <w:t xml:space="preserve"> and the roles and responsibilities of various </w:t>
            </w:r>
            <w:r w:rsidR="00935522">
              <w:t xml:space="preserve">personnel.  </w:t>
            </w:r>
          </w:p>
        </w:tc>
      </w:tr>
      <w:tr w:rsidR="00AC5BBF" w:rsidTr="00B00631" w14:paraId="2882C903" w14:textId="77777777">
        <w:tc>
          <w:tcPr>
            <w:tcW w:w="3256" w:type="dxa"/>
          </w:tcPr>
          <w:p w:rsidRPr="006213AC" w:rsidR="00AC5BBF" w:rsidP="00A238EE" w:rsidRDefault="00994985" w14:paraId="354A662A" w14:textId="4932020B">
            <w:pPr>
              <w:rPr>
                <w:b/>
                <w:bCs/>
              </w:rPr>
            </w:pPr>
            <w:r w:rsidRPr="006213AC">
              <w:rPr>
                <w:b/>
                <w:bCs/>
              </w:rPr>
              <w:t xml:space="preserve">Teaching Students in </w:t>
            </w:r>
            <w:r w:rsidRPr="006213AC" w:rsidR="006213AC">
              <w:rPr>
                <w:b/>
                <w:bCs/>
              </w:rPr>
              <w:t>Practice</w:t>
            </w:r>
          </w:p>
        </w:tc>
        <w:tc>
          <w:tcPr>
            <w:tcW w:w="5806" w:type="dxa"/>
          </w:tcPr>
          <w:p w:rsidR="00AC5BBF" w:rsidP="00A238EE" w:rsidRDefault="0054508F" w14:paraId="023E3BA5" w14:textId="44F953B9">
            <w:r>
              <w:t>This session will help you understand the role of you as teacher and offer some helpful strategies for teaching students in practice.</w:t>
            </w:r>
          </w:p>
        </w:tc>
      </w:tr>
      <w:tr w:rsidR="00AC5BBF" w:rsidTr="00B00631" w14:paraId="3A5D7579" w14:textId="77777777">
        <w:tc>
          <w:tcPr>
            <w:tcW w:w="3256" w:type="dxa"/>
          </w:tcPr>
          <w:p w:rsidRPr="006213AC" w:rsidR="00AC5BBF" w:rsidP="00A238EE" w:rsidRDefault="006213AC" w14:paraId="3C66480B" w14:textId="12928701">
            <w:pPr>
              <w:rPr>
                <w:b/>
                <w:bCs/>
              </w:rPr>
            </w:pPr>
            <w:r w:rsidRPr="006213AC">
              <w:rPr>
                <w:b/>
                <w:bCs/>
              </w:rPr>
              <w:t>Giving Effective Feedback</w:t>
            </w:r>
          </w:p>
        </w:tc>
        <w:tc>
          <w:tcPr>
            <w:tcW w:w="5806" w:type="dxa"/>
          </w:tcPr>
          <w:p w:rsidR="00AC5BBF" w:rsidP="00A238EE" w:rsidRDefault="0054508F" w14:paraId="3AE69135" w14:textId="6D1F70B0">
            <w:r>
              <w:t xml:space="preserve">This session will examine feedback and how this can help, and hinder, a </w:t>
            </w:r>
            <w:r w:rsidR="009D0C22">
              <w:t>student’s</w:t>
            </w:r>
            <w:r>
              <w:t xml:space="preserve"> progress and motivation.</w:t>
            </w:r>
            <w:r w:rsidR="00B827BA">
              <w:t xml:space="preserve">  Tips for good feedback and its delivery will also </w:t>
            </w:r>
            <w:r w:rsidR="009D0C22">
              <w:t>be covered.</w:t>
            </w:r>
          </w:p>
        </w:tc>
      </w:tr>
      <w:tr w:rsidR="00AC5BBF" w:rsidTr="00B00631" w14:paraId="282C5CF9" w14:textId="77777777">
        <w:tc>
          <w:tcPr>
            <w:tcW w:w="3256" w:type="dxa"/>
          </w:tcPr>
          <w:p w:rsidRPr="006213AC" w:rsidR="00AC5BBF" w:rsidP="00A238EE" w:rsidRDefault="006213AC" w14:paraId="2E7066EB" w14:textId="3AE9922F">
            <w:pPr>
              <w:rPr>
                <w:b/>
                <w:bCs/>
              </w:rPr>
            </w:pPr>
            <w:r w:rsidRPr="006213AC">
              <w:rPr>
                <w:b/>
                <w:bCs/>
              </w:rPr>
              <w:t>Supporting Students in Practice</w:t>
            </w:r>
          </w:p>
        </w:tc>
        <w:tc>
          <w:tcPr>
            <w:tcW w:w="5806" w:type="dxa"/>
          </w:tcPr>
          <w:p w:rsidR="00AC5BBF" w:rsidP="00A238EE" w:rsidRDefault="009D0C22" w14:paraId="2929158C" w14:textId="4AE362CA">
            <w:r>
              <w:t xml:space="preserve">This session will look at how to recognise when a student may be struggling and </w:t>
            </w:r>
            <w:r w:rsidR="00143111">
              <w:t xml:space="preserve">what you can do to support them.  It will also </w:t>
            </w:r>
            <w:r w:rsidR="000531E4">
              <w:t>introduce</w:t>
            </w:r>
            <w:r w:rsidR="00143111">
              <w:t xml:space="preserve"> neurodivergence and how</w:t>
            </w:r>
            <w:r w:rsidR="00337994">
              <w:t xml:space="preserve"> you can </w:t>
            </w:r>
            <w:r w:rsidR="00624055">
              <w:t>work with students to maximise their learning.</w:t>
            </w:r>
            <w:r w:rsidR="000531E4">
              <w:t xml:space="preserve"> </w:t>
            </w:r>
            <w:r w:rsidR="00337994">
              <w:t xml:space="preserve"> </w:t>
            </w:r>
          </w:p>
        </w:tc>
      </w:tr>
      <w:tr w:rsidR="00AC5BBF" w:rsidTr="00B00631" w14:paraId="0128FD30" w14:textId="77777777">
        <w:tc>
          <w:tcPr>
            <w:tcW w:w="3256" w:type="dxa"/>
          </w:tcPr>
          <w:p w:rsidRPr="006213AC" w:rsidR="00AC5BBF" w:rsidP="00A238EE" w:rsidRDefault="006213AC" w14:paraId="48F79060" w14:textId="123AC8F7">
            <w:pPr>
              <w:rPr>
                <w:b/>
                <w:bCs/>
              </w:rPr>
            </w:pPr>
            <w:r w:rsidRPr="006213AC">
              <w:rPr>
                <w:b/>
                <w:bCs/>
              </w:rPr>
              <w:t>Assessor Training</w:t>
            </w:r>
          </w:p>
        </w:tc>
        <w:tc>
          <w:tcPr>
            <w:tcW w:w="5806" w:type="dxa"/>
          </w:tcPr>
          <w:p w:rsidR="00AC5BBF" w:rsidP="00A238EE" w:rsidRDefault="00624055" w14:paraId="5C6A9D7F" w14:textId="023AEC6B">
            <w:r>
              <w:t xml:space="preserve">This session will </w:t>
            </w:r>
            <w:r w:rsidR="005103F9">
              <w:t xml:space="preserve">cover the assessment documentation and how to assess students from the University of Worcester.  </w:t>
            </w:r>
            <w:r w:rsidR="00650CDD">
              <w:t xml:space="preserve">There will be </w:t>
            </w:r>
            <w:r w:rsidR="00B00631">
              <w:t>scenario-based</w:t>
            </w:r>
            <w:r w:rsidR="00650CDD">
              <w:t xml:space="preserve"> discussion and </w:t>
            </w:r>
            <w:r w:rsidR="00B00631">
              <w:t>what to do if a student fails.  It will also look at the consequences of failing to fail.</w:t>
            </w:r>
          </w:p>
        </w:tc>
      </w:tr>
    </w:tbl>
    <w:p w:rsidR="001A0813" w:rsidP="00A238EE" w:rsidRDefault="001A0813" w14:paraId="0E1FEC3A" w14:textId="77777777"/>
    <w:p w:rsidR="00A238EE" w:rsidP="00A238EE" w:rsidRDefault="00EA6B07" w14:paraId="2F30E5D4" w14:textId="54485A9A">
      <w:r>
        <w:t xml:space="preserve">Once you have attended this training your details will be kept on the university database </w:t>
      </w:r>
      <w:r w:rsidR="00DB475F">
        <w:t xml:space="preserve">by the placement team.  Your training will last for 2 years, after which time you need to </w:t>
      </w:r>
      <w:r w:rsidR="002B73E8">
        <w:t>refresh your assessor training.</w:t>
      </w:r>
    </w:p>
    <w:p w:rsidR="002B73E8" w:rsidP="00A238EE" w:rsidRDefault="002B73E8" w14:paraId="29AB7ABB" w14:textId="77777777"/>
    <w:p w:rsidRPr="00A238EE" w:rsidR="00B20EDD" w:rsidP="00A238EE" w:rsidRDefault="00901FFC" w14:paraId="44B1DCA5" w14:textId="3E223E32">
      <w:r>
        <w:t xml:space="preserve">For those who have already completed </w:t>
      </w:r>
      <w:r w:rsidR="001459CB">
        <w:t xml:space="preserve">a similar course </w:t>
      </w:r>
      <w:r w:rsidR="00B90FED">
        <w:t>elsewhere</w:t>
      </w:r>
      <w:r>
        <w:t xml:space="preserve">, </w:t>
      </w:r>
      <w:r w:rsidR="002B73E8">
        <w:t xml:space="preserve">and for refresher training, </w:t>
      </w:r>
      <w:r>
        <w:t>a recorded version of the assessment training</w:t>
      </w:r>
      <w:r w:rsidR="00512D58">
        <w:t xml:space="preserve"> only</w:t>
      </w:r>
      <w:r>
        <w:t xml:space="preserve"> can be provided.</w:t>
      </w:r>
      <w:r w:rsidR="00512D58">
        <w:t xml:space="preserve">  This can be conducted in the workplace and </w:t>
      </w:r>
      <w:r w:rsidR="00055CA8">
        <w:t>once completed, your name added to the trained assessor database.</w:t>
      </w:r>
      <w:r w:rsidR="00EF194A">
        <w:t xml:space="preserve">  It is a requirement for all staff assessing University of Worcester students to complete the assessor part of this training.  </w:t>
      </w:r>
    </w:p>
    <w:p w:rsidR="008B2BD6" w:rsidP="00FD4C7A" w:rsidRDefault="008B2BD6" w14:paraId="140AA46A" w14:textId="77777777"/>
    <w:p w:rsidR="00FD4C7A" w:rsidP="00FD4C7A" w:rsidRDefault="00FD4C7A" w14:paraId="16D7B4F9" w14:textId="77777777">
      <w:pPr>
        <w:spacing w:after="200"/>
        <w:rPr>
          <w:rFonts w:cs="Arial"/>
        </w:rPr>
      </w:pPr>
      <w:r>
        <w:rPr>
          <w:rFonts w:cs="Arial"/>
        </w:rPr>
        <w:br w:type="page"/>
      </w:r>
    </w:p>
    <w:p w:rsidR="00FD4C7A" w:rsidRDefault="001A5150" w14:paraId="6C468035" w14:textId="75A359F6">
      <w:pPr>
        <w:pStyle w:val="Heading1"/>
        <w:keepNext/>
        <w:numPr>
          <w:ilvl w:val="0"/>
          <w:numId w:val="10"/>
        </w:numPr>
        <w:spacing w:before="120" w:after="0"/>
        <w:ind w:left="567" w:hanging="567"/>
        <w:jc w:val="both"/>
        <w:rPr>
          <w:lang w:val="en-GB"/>
        </w:rPr>
      </w:pPr>
      <w:bookmarkStart w:name="_Toc134175013" w:id="80"/>
      <w:bookmarkStart w:name="_Toc139897265" w:id="81"/>
      <w:proofErr w:type="gramStart"/>
      <w:r>
        <w:rPr>
          <w:lang w:val="en-GB"/>
        </w:rPr>
        <w:lastRenderedPageBreak/>
        <w:t>P</w:t>
      </w:r>
      <w:proofErr w:type="spellStart"/>
      <w:r w:rsidRPr="00F22FE4" w:rsidR="00FD4C7A">
        <w:t>lacement</w:t>
      </w:r>
      <w:bookmarkEnd w:id="80"/>
      <w:proofErr w:type="spellEnd"/>
      <w:r w:rsidRPr="00F22FE4" w:rsidR="00FD4C7A">
        <w:t xml:space="preserve"> </w:t>
      </w:r>
      <w:r>
        <w:rPr>
          <w:lang w:val="en-GB"/>
        </w:rPr>
        <w:t xml:space="preserve"> Assessment</w:t>
      </w:r>
      <w:bookmarkEnd w:id="81"/>
      <w:proofErr w:type="gramEnd"/>
    </w:p>
    <w:p w:rsidRPr="001A5150" w:rsidR="001A5150" w:rsidP="001A5150" w:rsidRDefault="001A5150" w14:paraId="16BF2D2D" w14:textId="77777777"/>
    <w:p w:rsidR="00FD4C7A" w:rsidP="00FD4C7A" w:rsidRDefault="001A5150" w14:paraId="67B16398" w14:textId="4BABDE4E">
      <w:r>
        <w:t xml:space="preserve">The </w:t>
      </w:r>
      <w:r w:rsidR="001A3DAF">
        <w:t>student’s</w:t>
      </w:r>
      <w:r w:rsidRPr="00F22FE4" w:rsidR="00FD4C7A">
        <w:t xml:space="preserve"> placement is assessed using the University of Worcester Practice Assessment Document and </w:t>
      </w:r>
      <w:r w:rsidR="005806B3">
        <w:t>they</w:t>
      </w:r>
      <w:r w:rsidRPr="00F22FE4" w:rsidR="00FD4C7A">
        <w:t xml:space="preserve"> will receive a </w:t>
      </w:r>
      <w:r w:rsidRPr="00F22FE4" w:rsidR="00FD4C7A">
        <w:rPr>
          <w:b/>
        </w:rPr>
        <w:t>PASS or a FAIL</w:t>
      </w:r>
      <w:r w:rsidRPr="00F22FE4" w:rsidR="00FD4C7A">
        <w:t xml:space="preserve"> for </w:t>
      </w:r>
      <w:r w:rsidR="005806B3">
        <w:t>their</w:t>
      </w:r>
      <w:r w:rsidRPr="00F22FE4" w:rsidR="00FD4C7A">
        <w:t xml:space="preserve"> placement. </w:t>
      </w:r>
    </w:p>
    <w:p w:rsidRPr="00F22FE4" w:rsidR="005806B3" w:rsidP="00FD4C7A" w:rsidRDefault="005806B3" w14:paraId="4C18C41A" w14:textId="77777777"/>
    <w:p w:rsidR="00FD4C7A" w:rsidP="00FD4C7A" w:rsidRDefault="00550F3E" w14:paraId="1B469F41" w14:textId="33DAE3CD">
      <w:pPr>
        <w:pStyle w:val="Heading2"/>
      </w:pPr>
      <w:bookmarkStart w:name="_Toc134175014" w:id="82"/>
      <w:bookmarkStart w:name="_Toc139897266" w:id="83"/>
      <w:r>
        <w:t>8</w:t>
      </w:r>
      <w:r w:rsidRPr="00591ACA" w:rsidR="00FD4C7A">
        <w:t xml:space="preserve">.1 </w:t>
      </w:r>
      <w:r w:rsidR="00FD4C7A">
        <w:t>Placement Assessment Document</w:t>
      </w:r>
      <w:bookmarkEnd w:id="82"/>
      <w:bookmarkEnd w:id="83"/>
    </w:p>
    <w:p w:rsidR="00FD4C7A" w:rsidP="00FD4C7A" w:rsidRDefault="00FD4C7A" w14:paraId="7F583CB4" w14:textId="348FDE8D">
      <w:r>
        <w:t xml:space="preserve">Each level of study has one placement assessment document, detailing the requirements to pass each placement assessment.  Each academic year will assess </w:t>
      </w:r>
      <w:r w:rsidR="005806B3">
        <w:t xml:space="preserve">the </w:t>
      </w:r>
      <w:r w:rsidR="00C97586">
        <w:t>students</w:t>
      </w:r>
      <w:r>
        <w:t xml:space="preserve"> practice learning against the learning outcomes for </w:t>
      </w:r>
      <w:r w:rsidR="00C97586">
        <w:t>thei</w:t>
      </w:r>
      <w:r>
        <w:t>r practice-based modules.  Details of the requirements for each level can be found in the Practice Assessment Document.</w:t>
      </w:r>
    </w:p>
    <w:p w:rsidRPr="005F01C9" w:rsidR="00C97586" w:rsidP="00FD4C7A" w:rsidRDefault="00C97586" w14:paraId="0E5991EE" w14:textId="77777777"/>
    <w:p w:rsidRPr="000E795A" w:rsidR="00FD4C7A" w:rsidP="00FD4C7A" w:rsidRDefault="00550F3E" w14:paraId="771DB927" w14:textId="4973C303">
      <w:pPr>
        <w:pStyle w:val="Heading2"/>
      </w:pPr>
      <w:bookmarkStart w:name="_Toc134175015" w:id="84"/>
      <w:bookmarkStart w:name="_Toc139897267" w:id="85"/>
      <w:r>
        <w:t>8</w:t>
      </w:r>
      <w:r w:rsidRPr="000E795A" w:rsidR="00FD4C7A">
        <w:t>.2 Formative and summative placement assessment</w:t>
      </w:r>
      <w:bookmarkEnd w:id="84"/>
      <w:bookmarkEnd w:id="85"/>
    </w:p>
    <w:p w:rsidRPr="000E795A" w:rsidR="00FD4C7A" w:rsidP="00FD4C7A" w:rsidRDefault="00C97586" w14:paraId="4A54FF6F" w14:textId="57BB821C">
      <w:pPr>
        <w:rPr>
          <w:rFonts w:cs="Arial"/>
        </w:rPr>
      </w:pPr>
      <w:r>
        <w:rPr>
          <w:rFonts w:cs="Arial"/>
        </w:rPr>
        <w:t xml:space="preserve">If you have received the </w:t>
      </w:r>
      <w:proofErr w:type="spellStart"/>
      <w:r>
        <w:rPr>
          <w:rFonts w:cs="Arial"/>
        </w:rPr>
        <w:t>UoW</w:t>
      </w:r>
      <w:proofErr w:type="spellEnd"/>
      <w:r>
        <w:rPr>
          <w:rFonts w:cs="Arial"/>
        </w:rPr>
        <w:t xml:space="preserve"> assessor training, y</w:t>
      </w:r>
      <w:r w:rsidRPr="000E795A" w:rsidR="00FD4C7A">
        <w:rPr>
          <w:rFonts w:cs="Arial"/>
        </w:rPr>
        <w:t xml:space="preserve">ou </w:t>
      </w:r>
      <w:r>
        <w:rPr>
          <w:rFonts w:cs="Arial"/>
        </w:rPr>
        <w:t>can</w:t>
      </w:r>
      <w:r w:rsidR="00044743">
        <w:rPr>
          <w:rFonts w:cs="Arial"/>
        </w:rPr>
        <w:t xml:space="preserve"> assess students both</w:t>
      </w:r>
      <w:r w:rsidRPr="000E795A" w:rsidR="00FD4C7A">
        <w:rPr>
          <w:rFonts w:cs="Arial"/>
        </w:rPr>
        <w:t xml:space="preserve"> formative</w:t>
      </w:r>
      <w:r w:rsidR="00044743">
        <w:rPr>
          <w:rFonts w:cs="Arial"/>
        </w:rPr>
        <w:t>ly</w:t>
      </w:r>
      <w:r w:rsidRPr="000E795A" w:rsidR="00FD4C7A">
        <w:rPr>
          <w:rFonts w:cs="Arial"/>
        </w:rPr>
        <w:t xml:space="preserve"> and </w:t>
      </w:r>
      <w:proofErr w:type="spellStart"/>
      <w:r w:rsidRPr="000E795A" w:rsidR="00FD4C7A">
        <w:rPr>
          <w:rFonts w:cs="Arial"/>
        </w:rPr>
        <w:t>summative</w:t>
      </w:r>
      <w:r w:rsidR="00044743">
        <w:rPr>
          <w:rFonts w:cs="Arial"/>
        </w:rPr>
        <w:t>ly</w:t>
      </w:r>
      <w:proofErr w:type="spellEnd"/>
      <w:r w:rsidR="00044743">
        <w:rPr>
          <w:rFonts w:cs="Arial"/>
        </w:rPr>
        <w:t>.</w:t>
      </w:r>
      <w:r w:rsidRPr="000E795A" w:rsidR="00FD4C7A">
        <w:rPr>
          <w:rFonts w:cs="Arial"/>
        </w:rPr>
        <w:t xml:space="preserve"> </w:t>
      </w:r>
    </w:p>
    <w:p w:rsidRPr="000E795A" w:rsidR="00FD4C7A" w:rsidRDefault="00FD4C7A" w14:paraId="39D81F50" w14:textId="521D8B97">
      <w:pPr>
        <w:pStyle w:val="ListParagraph"/>
        <w:numPr>
          <w:ilvl w:val="0"/>
          <w:numId w:val="25"/>
        </w:numPr>
        <w:spacing w:before="120" w:after="320" w:line="276" w:lineRule="auto"/>
        <w:jc w:val="both"/>
        <w:rPr>
          <w:rFonts w:cs="Arial"/>
        </w:rPr>
      </w:pPr>
      <w:r w:rsidRPr="000E795A">
        <w:rPr>
          <w:rFonts w:cs="Arial"/>
          <w:b/>
        </w:rPr>
        <w:t>Formative assessment</w:t>
      </w:r>
      <w:r w:rsidRPr="000E795A">
        <w:rPr>
          <w:rFonts w:cs="Arial"/>
        </w:rPr>
        <w:t xml:space="preserve"> </w:t>
      </w:r>
      <w:r>
        <w:rPr>
          <w:rFonts w:cs="Arial"/>
        </w:rPr>
        <w:t>-</w:t>
      </w:r>
      <w:r w:rsidRPr="000E795A">
        <w:rPr>
          <w:rFonts w:cs="Arial"/>
        </w:rPr>
        <w:t xml:space="preserve"> assessment for learning</w:t>
      </w:r>
      <w:r>
        <w:rPr>
          <w:rFonts w:cs="Arial"/>
        </w:rPr>
        <w:t xml:space="preserve"> &amp; feedback prior to </w:t>
      </w:r>
      <w:r w:rsidR="00044743">
        <w:rPr>
          <w:rFonts w:cs="Arial"/>
        </w:rPr>
        <w:t>thei</w:t>
      </w:r>
      <w:r>
        <w:rPr>
          <w:rFonts w:cs="Arial"/>
        </w:rPr>
        <w:t xml:space="preserve">r summative assessment.  </w:t>
      </w:r>
    </w:p>
    <w:p w:rsidR="00FD4C7A" w:rsidRDefault="00FD4C7A" w14:paraId="33361FAC" w14:textId="644105F9">
      <w:pPr>
        <w:pStyle w:val="ListParagraph"/>
        <w:numPr>
          <w:ilvl w:val="0"/>
          <w:numId w:val="25"/>
        </w:numPr>
        <w:spacing w:before="120" w:after="320" w:line="276" w:lineRule="auto"/>
        <w:jc w:val="both"/>
        <w:rPr>
          <w:rFonts w:cs="Arial"/>
        </w:rPr>
      </w:pPr>
      <w:r w:rsidRPr="000E795A">
        <w:rPr>
          <w:rFonts w:cs="Arial"/>
          <w:b/>
        </w:rPr>
        <w:t>Summative assessment</w:t>
      </w:r>
      <w:r w:rsidRPr="000E795A">
        <w:rPr>
          <w:rFonts w:cs="Arial"/>
        </w:rPr>
        <w:t xml:space="preserve"> </w:t>
      </w:r>
      <w:r>
        <w:rPr>
          <w:rFonts w:cs="Arial"/>
        </w:rPr>
        <w:t>–</w:t>
      </w:r>
      <w:r w:rsidRPr="000E795A">
        <w:rPr>
          <w:rFonts w:cs="Arial"/>
        </w:rPr>
        <w:t xml:space="preserve"> </w:t>
      </w:r>
      <w:r>
        <w:rPr>
          <w:rFonts w:cs="Arial"/>
        </w:rPr>
        <w:t xml:space="preserve">final </w:t>
      </w:r>
      <w:r w:rsidRPr="000E795A">
        <w:rPr>
          <w:rFonts w:cs="Arial"/>
        </w:rPr>
        <w:t xml:space="preserve">assessment of </w:t>
      </w:r>
      <w:r>
        <w:rPr>
          <w:rFonts w:cs="Arial"/>
        </w:rPr>
        <w:t>practice</w:t>
      </w:r>
      <w:r w:rsidRPr="000E795A">
        <w:rPr>
          <w:rFonts w:cs="Arial"/>
        </w:rPr>
        <w:t xml:space="preserve"> </w:t>
      </w:r>
      <w:r>
        <w:rPr>
          <w:rFonts w:cs="Arial"/>
        </w:rPr>
        <w:t xml:space="preserve">– this result will go to the exam board as part of </w:t>
      </w:r>
      <w:r w:rsidR="000505D6">
        <w:rPr>
          <w:rFonts w:cs="Arial"/>
        </w:rPr>
        <w:t>thei</w:t>
      </w:r>
      <w:r>
        <w:rPr>
          <w:rFonts w:cs="Arial"/>
        </w:rPr>
        <w:t>r practice-based modules.</w:t>
      </w:r>
    </w:p>
    <w:p w:rsidRPr="008A5DF9" w:rsidR="00FD4C7A" w:rsidP="000505D6" w:rsidRDefault="00550F3E" w14:paraId="3E69DAA2" w14:textId="16ADD25F">
      <w:pPr>
        <w:pStyle w:val="Heading2"/>
      </w:pPr>
      <w:bookmarkStart w:name="_Toc139897268" w:id="86"/>
      <w:r>
        <w:t>8</w:t>
      </w:r>
      <w:r w:rsidRPr="008A5DF9" w:rsidR="00FD4C7A">
        <w:t>.3 The Assessment Process</w:t>
      </w:r>
      <w:bookmarkEnd w:id="86"/>
    </w:p>
    <w:p w:rsidR="00FD4C7A" w:rsidP="00FD4C7A" w:rsidRDefault="000505D6" w14:paraId="7DF547D3" w14:textId="1FDBCEC9">
      <w:pPr>
        <w:spacing w:after="200"/>
      </w:pPr>
      <w:r>
        <w:t>The</w:t>
      </w:r>
      <w:r w:rsidR="00FD4C7A">
        <w:t xml:space="preserve"> practice assessment will be conducted by </w:t>
      </w:r>
      <w:r w:rsidR="001F2106">
        <w:t xml:space="preserve">the </w:t>
      </w:r>
      <w:r w:rsidR="00FD4C7A">
        <w:t>supervising radiographer</w:t>
      </w:r>
      <w:r w:rsidR="001F2106">
        <w:t xml:space="preserve"> who has completed the assessor training</w:t>
      </w:r>
      <w:r w:rsidR="00FD4C7A">
        <w:t xml:space="preserve">.  </w:t>
      </w:r>
      <w:r w:rsidR="001F2106">
        <w:t>Students</w:t>
      </w:r>
      <w:r w:rsidR="00FD4C7A">
        <w:t xml:space="preserve"> can attempt each part when </w:t>
      </w:r>
      <w:r w:rsidR="001F2106">
        <w:t>they</w:t>
      </w:r>
      <w:r w:rsidR="00FD4C7A">
        <w:t xml:space="preserve"> have discussed it with the radiographer and you both feel that </w:t>
      </w:r>
      <w:r w:rsidR="001F2106">
        <w:t>the student is</w:t>
      </w:r>
      <w:r w:rsidR="00FD4C7A">
        <w:t xml:space="preserve"> ready to attempt it.  </w:t>
      </w:r>
      <w:r w:rsidR="00142540">
        <w:t>If the assessing radiographer feels that the student is not ready to attempt it</w:t>
      </w:r>
      <w:r w:rsidR="00771A43">
        <w:t>,</w:t>
      </w:r>
      <w:r w:rsidR="00142540">
        <w:t xml:space="preserve"> then they are advised to recommend to the student to leave it until they have had more chance to </w:t>
      </w:r>
      <w:proofErr w:type="gramStart"/>
      <w:r w:rsidR="00244236">
        <w:t>practice</w:t>
      </w:r>
      <w:r w:rsidR="00BF19BA">
        <w:t>, and</w:t>
      </w:r>
      <w:proofErr w:type="gramEnd"/>
      <w:r w:rsidR="00BF19BA">
        <w:t xml:space="preserve"> provide them with feedback on areas for improvement</w:t>
      </w:r>
      <w:r w:rsidR="00142540">
        <w:t>.</w:t>
      </w:r>
      <w:r w:rsidR="00B578A8">
        <w:t xml:space="preserve">  However, it must be recognised that students will have a deadline to compete their assessment by and all assessments should be completed in a timely manner and must not be left until the last minute.</w:t>
      </w:r>
      <w:r w:rsidR="00142540">
        <w:t xml:space="preserve">  </w:t>
      </w:r>
    </w:p>
    <w:p w:rsidR="00FD4C7A" w:rsidP="00FD4C7A" w:rsidRDefault="00FD4C7A" w14:paraId="45D154BA" w14:textId="4ABB21DA">
      <w:r>
        <w:t xml:space="preserve">Each level will assess different skills and will become increasingly complex as </w:t>
      </w:r>
      <w:r w:rsidR="004F19F0">
        <w:t>students</w:t>
      </w:r>
      <w:r>
        <w:t xml:space="preserve"> move through </w:t>
      </w:r>
      <w:r w:rsidR="004F19F0">
        <w:t>thei</w:t>
      </w:r>
      <w:r>
        <w:t>r course. Details of each level of assessment can be found in the corresponding Placement Assessment Document.  Please see these documents for further guidance on the assessment process.</w:t>
      </w:r>
    </w:p>
    <w:p w:rsidR="004F19F0" w:rsidP="00FD4C7A" w:rsidRDefault="004F19F0" w14:paraId="080E7227" w14:textId="77777777"/>
    <w:p w:rsidR="00614F1B" w:rsidP="00471D2E" w:rsidRDefault="00614F1B" w14:paraId="41080842" w14:textId="767D2451">
      <w:pPr>
        <w:pStyle w:val="Heading2"/>
        <w:rPr>
          <w:highlight w:val="yellow"/>
          <w:lang w:val="en-US"/>
        </w:rPr>
      </w:pPr>
    </w:p>
    <w:p w:rsidR="00AF28D6" w:rsidP="00AF28D6" w:rsidRDefault="00AF28D6" w14:paraId="39E72472" w14:textId="736E0E57">
      <w:pPr>
        <w:rPr>
          <w:highlight w:val="yellow"/>
          <w:lang w:val="en-US" w:eastAsia="x-none"/>
        </w:rPr>
      </w:pPr>
    </w:p>
    <w:p w:rsidR="00AF28D6" w:rsidP="00AF28D6" w:rsidRDefault="00AF28D6" w14:paraId="60291325" w14:textId="22D04FE1">
      <w:pPr>
        <w:rPr>
          <w:highlight w:val="yellow"/>
          <w:lang w:val="en-US" w:eastAsia="x-none"/>
        </w:rPr>
      </w:pPr>
    </w:p>
    <w:p w:rsidR="00AF28D6" w:rsidP="00AF28D6" w:rsidRDefault="00AF28D6" w14:paraId="2C95319F" w14:textId="729D7427">
      <w:pPr>
        <w:rPr>
          <w:highlight w:val="yellow"/>
          <w:lang w:val="en-US" w:eastAsia="x-none"/>
        </w:rPr>
      </w:pPr>
    </w:p>
    <w:p w:rsidR="00AF28D6" w:rsidP="00AF28D6" w:rsidRDefault="00AF28D6" w14:paraId="1D7E02BE" w14:textId="063BEF32">
      <w:pPr>
        <w:rPr>
          <w:highlight w:val="yellow"/>
          <w:lang w:val="en-US" w:eastAsia="x-none"/>
        </w:rPr>
      </w:pPr>
    </w:p>
    <w:p w:rsidRPr="00AF28D6" w:rsidR="00AF28D6" w:rsidP="00AF28D6" w:rsidRDefault="00AF28D6" w14:paraId="4453FF2C" w14:textId="77777777">
      <w:pPr>
        <w:rPr>
          <w:highlight w:val="yellow"/>
          <w:lang w:val="en-US" w:eastAsia="x-none"/>
        </w:rPr>
      </w:pPr>
    </w:p>
    <w:p w:rsidR="00043C59" w:rsidP="00043C59" w:rsidRDefault="00043C59" w14:paraId="4217B880" w14:textId="230DE8E2">
      <w:pPr>
        <w:rPr>
          <w:highlight w:val="yellow"/>
          <w:lang w:val="en-US" w:eastAsia="x-none"/>
        </w:rPr>
      </w:pPr>
    </w:p>
    <w:p w:rsidR="00043C59" w:rsidP="00043C59" w:rsidRDefault="00043C59" w14:paraId="67ABEC88" w14:textId="0FAB9818">
      <w:pPr>
        <w:rPr>
          <w:highlight w:val="yellow"/>
          <w:lang w:val="en-US" w:eastAsia="x-none"/>
        </w:rPr>
      </w:pPr>
    </w:p>
    <w:p w:rsidR="00043C59" w:rsidP="00043C59" w:rsidRDefault="00043C59" w14:paraId="44F6955A" w14:textId="65F4D200">
      <w:pPr>
        <w:rPr>
          <w:highlight w:val="yellow"/>
          <w:lang w:val="en-US" w:eastAsia="x-none"/>
        </w:rPr>
      </w:pPr>
    </w:p>
    <w:p w:rsidR="00E235E9" w:rsidP="00043C59" w:rsidRDefault="00E235E9" w14:paraId="7C294853" w14:textId="2917AF81">
      <w:pPr>
        <w:rPr>
          <w:highlight w:val="yellow"/>
          <w:lang w:val="en-US" w:eastAsia="x-none"/>
        </w:rPr>
      </w:pPr>
    </w:p>
    <w:p w:rsidR="00E235E9" w:rsidP="00043C59" w:rsidRDefault="00E235E9" w14:paraId="0CB49E57" w14:textId="75A98935">
      <w:pPr>
        <w:rPr>
          <w:highlight w:val="yellow"/>
          <w:lang w:val="en-US" w:eastAsia="x-none"/>
        </w:rPr>
      </w:pPr>
    </w:p>
    <w:p w:rsidR="00E235E9" w:rsidP="00043C59" w:rsidRDefault="00E235E9" w14:paraId="040199FD" w14:textId="3FFEA195">
      <w:pPr>
        <w:rPr>
          <w:highlight w:val="yellow"/>
          <w:lang w:val="en-US" w:eastAsia="x-none"/>
        </w:rPr>
      </w:pPr>
    </w:p>
    <w:p w:rsidRPr="00043C59" w:rsidR="00E235E9" w:rsidP="00043C59" w:rsidRDefault="00E235E9" w14:paraId="7EB210F3" w14:textId="77777777">
      <w:pPr>
        <w:rPr>
          <w:highlight w:val="yellow"/>
          <w:lang w:val="en-US" w:eastAsia="x-none"/>
        </w:rPr>
      </w:pPr>
    </w:p>
    <w:p w:rsidRPr="00272FE3" w:rsidR="00D5724E" w:rsidP="00550F3E" w:rsidRDefault="00D5724E" w14:paraId="70BD15D2" w14:textId="66F20653">
      <w:pPr>
        <w:pStyle w:val="Heading1"/>
        <w:keepNext/>
        <w:numPr>
          <w:ilvl w:val="0"/>
          <w:numId w:val="10"/>
        </w:numPr>
        <w:spacing w:before="120" w:after="0"/>
        <w:jc w:val="both"/>
      </w:pPr>
      <w:bookmarkStart w:name="_Toc134175017" w:id="87"/>
      <w:bookmarkStart w:name="_Toc139897269" w:id="88"/>
      <w:bookmarkEnd w:id="42"/>
      <w:r w:rsidRPr="00272FE3">
        <w:lastRenderedPageBreak/>
        <w:t>Identifying Concerns Process</w:t>
      </w:r>
      <w:bookmarkEnd w:id="87"/>
      <w:bookmarkEnd w:id="88"/>
    </w:p>
    <w:p w:rsidR="00D5724E" w:rsidP="00D5724E" w:rsidRDefault="00D5724E" w14:paraId="20FAFA40" w14:textId="33AC0743">
      <w:r>
        <w:t xml:space="preserve">If </w:t>
      </w:r>
      <w:r w:rsidR="00C01394">
        <w:t>students</w:t>
      </w:r>
      <w:r>
        <w:t xml:space="preserve"> are not making satisfactory progress on </w:t>
      </w:r>
      <w:r w:rsidR="00C01394">
        <w:t>thei</w:t>
      </w:r>
      <w:r>
        <w:t>r placement or are at risk of failing</w:t>
      </w:r>
      <w:r w:rsidRPr="00FF12F5">
        <w:t xml:space="preserve"> to meet the </w:t>
      </w:r>
      <w:r>
        <w:t xml:space="preserve">assessment criteria this </w:t>
      </w:r>
      <w:r w:rsidRPr="00FF12F5">
        <w:t>must be identified at the earliest opportunity</w:t>
      </w:r>
      <w:r>
        <w:t xml:space="preserve">. This process is used to </w:t>
      </w:r>
      <w:r w:rsidRPr="00FF12F5">
        <w:t xml:space="preserve">initiate support for </w:t>
      </w:r>
      <w:r w:rsidR="00C01394">
        <w:t>the student</w:t>
      </w:r>
      <w:r>
        <w:t xml:space="preserve"> and for </w:t>
      </w:r>
      <w:r w:rsidR="00C01394">
        <w:t>the</w:t>
      </w:r>
      <w:r>
        <w:t xml:space="preserve"> PE</w:t>
      </w:r>
      <w:r w:rsidRPr="00FF12F5">
        <w:t xml:space="preserve"> to resolve areas of inadequate performance.</w:t>
      </w:r>
      <w:r w:rsidRPr="00FF12F5">
        <w:rPr>
          <w:b/>
        </w:rPr>
        <w:t xml:space="preserve"> </w:t>
      </w:r>
    </w:p>
    <w:p w:rsidR="00C01394" w:rsidP="00D5724E" w:rsidRDefault="00D5724E" w14:paraId="37771FA0" w14:textId="0234A103">
      <w:r w:rsidRPr="00DE05FB">
        <w:t xml:space="preserve">Please see </w:t>
      </w:r>
      <w:r>
        <w:t>below</w:t>
      </w:r>
      <w:r w:rsidRPr="00DE05FB">
        <w:t xml:space="preserve"> for a flowchart documenting the process.</w:t>
      </w:r>
    </w:p>
    <w:p w:rsidR="00D5724E" w:rsidP="00D5724E" w:rsidRDefault="00D5724E" w14:paraId="7722DA23" w14:textId="77777777">
      <w:pPr>
        <w:spacing w:after="200"/>
      </w:pPr>
      <w:r w:rsidRPr="00C47543">
        <w:rPr>
          <w:noProof/>
          <w:lang w:eastAsia="en-GB"/>
        </w:rPr>
        <mc:AlternateContent>
          <mc:Choice Requires="wps">
            <w:drawing>
              <wp:anchor distT="0" distB="0" distL="114300" distR="114300" simplePos="0" relativeHeight="251658247" behindDoc="0" locked="0" layoutInCell="1" allowOverlap="1" wp14:editId="1978B2C7" wp14:anchorId="31FF7735">
                <wp:simplePos x="0" y="0"/>
                <wp:positionH relativeFrom="column">
                  <wp:posOffset>4070985</wp:posOffset>
                </wp:positionH>
                <wp:positionV relativeFrom="paragraph">
                  <wp:posOffset>5654675</wp:posOffset>
                </wp:positionV>
                <wp:extent cx="556895" cy="586105"/>
                <wp:effectExtent l="19050" t="0" r="33655" b="42545"/>
                <wp:wrapNone/>
                <wp:docPr id="56" name="Arrow: Down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586105"/>
                        </a:xfrm>
                        <a:prstGeom prst="downArrow">
                          <a:avLst>
                            <a:gd name="adj1" fmla="val 43259"/>
                            <a:gd name="adj2" fmla="val 59375"/>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w14:anchorId="51BB7D6B">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56" style="position:absolute;margin-left:320.55pt;margin-top:445.25pt;width:43.85pt;height:46.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black" type="#_x0000_t67" adj="9414,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">
                <v:textbox style="layout-flow:vertical-ideographic"/>
              </v:shape>
            </w:pict>
          </mc:Fallback>
        </mc:AlternateContent>
      </w:r>
      <w:r w:rsidRPr="00C47543">
        <w:rPr>
          <w:noProof/>
          <w:lang w:eastAsia="en-GB"/>
        </w:rPr>
        <mc:AlternateContent>
          <mc:Choice Requires="wps">
            <w:drawing>
              <wp:anchor distT="0" distB="0" distL="114300" distR="114300" simplePos="0" relativeHeight="251658246" behindDoc="0" locked="0" layoutInCell="1" allowOverlap="1" wp14:editId="466F39CF" wp14:anchorId="2D57D695">
                <wp:simplePos x="0" y="0"/>
                <wp:positionH relativeFrom="column">
                  <wp:posOffset>1111885</wp:posOffset>
                </wp:positionH>
                <wp:positionV relativeFrom="paragraph">
                  <wp:posOffset>5627370</wp:posOffset>
                </wp:positionV>
                <wp:extent cx="556895" cy="586105"/>
                <wp:effectExtent l="19050" t="0" r="33655" b="42545"/>
                <wp:wrapNone/>
                <wp:docPr id="55" name="Arrow: Down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586105"/>
                        </a:xfrm>
                        <a:prstGeom prst="downArrow">
                          <a:avLst>
                            <a:gd name="adj1" fmla="val 43259"/>
                            <a:gd name="adj2" fmla="val 59375"/>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row: Down 55" style="position:absolute;margin-left:87.55pt;margin-top:443.1pt;width:43.85pt;height:46.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black" type="#_x0000_t67" adj="9414,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" w14:anchorId="48B11F85">
                <v:textbox style="layout-flow:vertical-ideographic"/>
              </v:shape>
            </w:pict>
          </mc:Fallback>
        </mc:AlternateContent>
      </w:r>
      <w:r w:rsidRPr="00C47543">
        <w:rPr>
          <w:noProof/>
          <w:lang w:eastAsia="en-GB"/>
        </w:rPr>
        <mc:AlternateContent>
          <mc:Choice Requires="wps">
            <w:drawing>
              <wp:anchor distT="0" distB="0" distL="114300" distR="114300" simplePos="0" relativeHeight="251658245" behindDoc="0" locked="0" layoutInCell="1" allowOverlap="1" wp14:editId="340998E9" wp14:anchorId="49A57CE8">
                <wp:simplePos x="0" y="0"/>
                <wp:positionH relativeFrom="margin">
                  <wp:align>right</wp:align>
                </wp:positionH>
                <wp:positionV relativeFrom="paragraph">
                  <wp:posOffset>4635500</wp:posOffset>
                </wp:positionV>
                <wp:extent cx="5731510" cy="1057275"/>
                <wp:effectExtent l="0" t="0" r="21590" b="28575"/>
                <wp:wrapNone/>
                <wp:docPr id="54" name="Text Box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31510" cy="1057275"/>
                        </a:xfrm>
                        <a:prstGeom prst="rect">
                          <a:avLst/>
                        </a:prstGeom>
                        <a:solidFill>
                          <a:srgbClr val="F2DBDB"/>
                        </a:solidFill>
                        <a:ln w="6350">
                          <a:solidFill>
                            <a:prstClr val="black"/>
                          </a:solidFill>
                        </a:ln>
                      </wps:spPr>
                      <wps:txbx>
                        <w:txbxContent>
                          <w:p w:rsidRPr="00884A70" w:rsidR="00D5724E" w:rsidP="00D5724E" w:rsidRDefault="00D5724E" w14:paraId="0F8F7E7F" w14:textId="77777777">
                            <w:pPr>
                              <w:jc w:val="center"/>
                              <w:rPr>
                                <w:rFonts w:cs="Arial"/>
                              </w:rPr>
                            </w:pPr>
                            <w:r w:rsidRPr="00884A70">
                              <w:rPr>
                                <w:rFonts w:cs="Arial"/>
                              </w:rPr>
                              <w:t>Student is provided with opportunities to meet action plan</w:t>
                            </w:r>
                            <w:r>
                              <w:rPr>
                                <w:rFonts w:cs="Arial"/>
                              </w:rPr>
                              <w:t xml:space="preserve">, including the opportunity for a formative </w:t>
                            </w:r>
                            <w:proofErr w:type="gramStart"/>
                            <w:r>
                              <w:rPr>
                                <w:rFonts w:cs="Arial"/>
                              </w:rPr>
                              <w:t>assessment</w:t>
                            </w:r>
                            <w:proofErr w:type="gramEnd"/>
                          </w:p>
                          <w:p w:rsidRPr="00884A70" w:rsidR="00D5724E" w:rsidP="00D5724E" w:rsidRDefault="00D5724E" w14:paraId="0EF485F6" w14:textId="77777777">
                            <w:pPr>
                              <w:jc w:val="center"/>
                              <w:rPr>
                                <w:rFonts w:cs="Arial"/>
                              </w:rPr>
                            </w:pPr>
                            <w:r w:rsidRPr="00884A70">
                              <w:rPr>
                                <w:rFonts w:cs="Arial"/>
                              </w:rPr>
                              <w:t>Regular monitor</w:t>
                            </w:r>
                            <w:r>
                              <w:rPr>
                                <w:rFonts w:cs="Arial"/>
                              </w:rPr>
                              <w:t>ing of</w:t>
                            </w:r>
                            <w:r w:rsidRPr="00884A70">
                              <w:rPr>
                                <w:rFonts w:cs="Arial"/>
                              </w:rPr>
                              <w:t xml:space="preserve"> student progress and achievement of goals</w:t>
                            </w:r>
                          </w:p>
                          <w:p w:rsidRPr="00884A70" w:rsidR="00D5724E" w:rsidP="00D5724E" w:rsidRDefault="00D5724E" w14:paraId="55C3EE35" w14:textId="77777777">
                            <w:pPr>
                              <w:jc w:val="center"/>
                              <w:rPr>
                                <w:rFonts w:cs="Arial"/>
                              </w:rPr>
                            </w:pPr>
                            <w:r w:rsidRPr="00884A70">
                              <w:rPr>
                                <w:rFonts w:cs="Arial"/>
                              </w:rPr>
                              <w:t xml:space="preserve">Zoned Academic provides opportunities for ongoing support as </w:t>
                            </w:r>
                            <w:proofErr w:type="gramStart"/>
                            <w:r w:rsidRPr="00884A70">
                              <w:rPr>
                                <w:rFonts w:cs="Arial"/>
                              </w:rPr>
                              <w:t>required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A57CE8">
                <v:stroke joinstyle="miter"/>
                <v:path gradientshapeok="t" o:connecttype="rect"/>
              </v:shapetype>
              <v:shape id="Text Box 54" style="position:absolute;margin-left:400.1pt;margin-top:365pt;width:451.3pt;height:83.2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lt="&quot;&quot;" o:spid="_x0000_s1026" fillcolor="#f2dbdb"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">
                <v:textbox>
                  <w:txbxContent>
                    <w:p w:rsidRPr="00884A70" w:rsidR="00D5724E" w:rsidP="00D5724E" w:rsidRDefault="00D5724E" w14:paraId="0F8F7E7F" w14:textId="77777777">
                      <w:pPr>
                        <w:jc w:val="center"/>
                        <w:rPr>
                          <w:rFonts w:cs="Arial"/>
                        </w:rPr>
                      </w:pPr>
                      <w:r w:rsidRPr="00884A70">
                        <w:rPr>
                          <w:rFonts w:cs="Arial"/>
                        </w:rPr>
                        <w:t>Student is provided with opportunities to meet action plan</w:t>
                      </w:r>
                      <w:r>
                        <w:rPr>
                          <w:rFonts w:cs="Arial"/>
                        </w:rPr>
                        <w:t xml:space="preserve">, including the opportunity for a formative </w:t>
                      </w:r>
                      <w:proofErr w:type="gramStart"/>
                      <w:r>
                        <w:rPr>
                          <w:rFonts w:cs="Arial"/>
                        </w:rPr>
                        <w:t>assessment</w:t>
                      </w:r>
                      <w:proofErr w:type="gramEnd"/>
                    </w:p>
                    <w:p w:rsidRPr="00884A70" w:rsidR="00D5724E" w:rsidP="00D5724E" w:rsidRDefault="00D5724E" w14:paraId="0EF485F6" w14:textId="77777777">
                      <w:pPr>
                        <w:jc w:val="center"/>
                        <w:rPr>
                          <w:rFonts w:cs="Arial"/>
                        </w:rPr>
                      </w:pPr>
                      <w:r w:rsidRPr="00884A70">
                        <w:rPr>
                          <w:rFonts w:cs="Arial"/>
                        </w:rPr>
                        <w:t>Regular monitor</w:t>
                      </w:r>
                      <w:r>
                        <w:rPr>
                          <w:rFonts w:cs="Arial"/>
                        </w:rPr>
                        <w:t>ing of</w:t>
                      </w:r>
                      <w:r w:rsidRPr="00884A70">
                        <w:rPr>
                          <w:rFonts w:cs="Arial"/>
                        </w:rPr>
                        <w:t xml:space="preserve"> student progress and achievement of goals</w:t>
                      </w:r>
                    </w:p>
                    <w:p w:rsidRPr="00884A70" w:rsidR="00D5724E" w:rsidP="00D5724E" w:rsidRDefault="00D5724E" w14:paraId="55C3EE35" w14:textId="77777777">
                      <w:pPr>
                        <w:jc w:val="center"/>
                        <w:rPr>
                          <w:rFonts w:cs="Arial"/>
                        </w:rPr>
                      </w:pPr>
                      <w:r w:rsidRPr="00884A70">
                        <w:rPr>
                          <w:rFonts w:cs="Arial"/>
                        </w:rPr>
                        <w:t xml:space="preserve">Zoned Academic provides opportunities for ongoing support as </w:t>
                      </w:r>
                      <w:proofErr w:type="gramStart"/>
                      <w:r w:rsidRPr="00884A70">
                        <w:rPr>
                          <w:rFonts w:cs="Arial"/>
                        </w:rPr>
                        <w:t>required</w:t>
                      </w:r>
                      <w:proofErr w:type="gramEnd"/>
                    </w:p>
                  </w:txbxContent>
                </v:textbox>
                <w10:wrap anchorx="margin"/>
              </v:shape>
            </w:pict>
          </mc:Fallback>
        </mc:AlternateContent>
      </w:r>
      <w:r w:rsidRPr="00C47543">
        <w:rPr>
          <w:noProof/>
          <w:lang w:eastAsia="en-GB"/>
        </w:rPr>
        <mc:AlternateContent>
          <mc:Choice Requires="wps">
            <w:drawing>
              <wp:anchor distT="0" distB="0" distL="114300" distR="114300" simplePos="0" relativeHeight="251658248" behindDoc="0" locked="0" layoutInCell="1" allowOverlap="1" wp14:editId="6F3BECE5" wp14:anchorId="124BE1EB">
                <wp:simplePos x="0" y="0"/>
                <wp:positionH relativeFrom="margin">
                  <wp:align>left</wp:align>
                </wp:positionH>
                <wp:positionV relativeFrom="paragraph">
                  <wp:posOffset>6247765</wp:posOffset>
                </wp:positionV>
                <wp:extent cx="2769870" cy="586740"/>
                <wp:effectExtent l="0" t="0" r="11430" b="22860"/>
                <wp:wrapNone/>
                <wp:docPr id="57" name="Text Box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69870" cy="586740"/>
                        </a:xfrm>
                        <a:prstGeom prst="rect">
                          <a:avLst/>
                        </a:prstGeom>
                        <a:solidFill>
                          <a:schemeClr val="accent3">
                            <a:lumMod val="20000"/>
                            <a:lumOff val="80000"/>
                          </a:schemeClr>
                        </a:solidFill>
                        <a:ln w="6350">
                          <a:solidFill>
                            <a:prstClr val="black"/>
                          </a:solidFill>
                        </a:ln>
                      </wps:spPr>
                      <wps:txbx>
                        <w:txbxContent>
                          <w:p w:rsidRPr="00D57A9D" w:rsidR="00D5724E" w:rsidP="00D5724E" w:rsidRDefault="00D5724E" w14:paraId="589637CD" w14:textId="77777777">
                            <w:pPr>
                              <w:shd w:val="clear" w:color="auto" w:fill="EDEDED" w:themeFill="accent3" w:themeFillTint="33"/>
                              <w:jc w:val="center"/>
                              <w:rPr>
                                <w:b/>
                              </w:rPr>
                            </w:pPr>
                            <w:r w:rsidRPr="00D57A9D">
                              <w:rPr>
                                <w:b/>
                              </w:rPr>
                              <w:t xml:space="preserve">Student </w:t>
                            </w:r>
                            <w:r>
                              <w:rPr>
                                <w:b/>
                              </w:rPr>
                              <w:t>meets Action Plan</w:t>
                            </w:r>
                            <w:r w:rsidRPr="00D57A9D">
                              <w:rPr>
                                <w:b/>
                              </w:rPr>
                              <w:t xml:space="preserve"> Satisfactorily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style="position:absolute;margin-left:0;margin-top:491.95pt;width:218.1pt;height:46.2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lt="&quot;&quot;" o:spid="_x0000_s1027" fillcolor="#ededed [66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" w14:anchorId="124BE1EB">
                <v:textbox>
                  <w:txbxContent>
                    <w:p w:rsidRPr="00D57A9D" w:rsidR="00D5724E" w:rsidP="00D5724E" w:rsidRDefault="00D5724E" w14:paraId="589637CD" w14:textId="77777777">
                      <w:pPr>
                        <w:shd w:val="clear" w:color="auto" w:fill="EDEDED" w:themeFill="accent3" w:themeFillTint="33"/>
                        <w:jc w:val="center"/>
                        <w:rPr>
                          <w:b/>
                        </w:rPr>
                      </w:pPr>
                      <w:r w:rsidRPr="00D57A9D">
                        <w:rPr>
                          <w:b/>
                        </w:rPr>
                        <w:t xml:space="preserve">Student </w:t>
                      </w:r>
                      <w:r>
                        <w:rPr>
                          <w:b/>
                        </w:rPr>
                        <w:t>meets Action Plan</w:t>
                      </w:r>
                      <w:r w:rsidRPr="00D57A9D">
                        <w:rPr>
                          <w:b/>
                        </w:rPr>
                        <w:t xml:space="preserve"> Satisfactorily</w:t>
                      </w:r>
                    </w:p>
                  </w:txbxContent>
                </v:textbox>
                <w10:wrap anchorx="margin"/>
              </v:shape>
            </w:pict>
          </mc:Fallback>
        </mc:AlternateContent>
      </w:r>
      <w:r w:rsidRPr="00C47543">
        <w:rPr>
          <w:noProof/>
          <w:lang w:eastAsia="en-GB"/>
        </w:rPr>
        <mc:AlternateContent>
          <mc:Choice Requires="wps">
            <w:drawing>
              <wp:anchor distT="0" distB="0" distL="114300" distR="114300" simplePos="0" relativeHeight="251658249" behindDoc="0" locked="0" layoutInCell="1" allowOverlap="1" wp14:editId="68FC0D9E" wp14:anchorId="593E8A4C">
                <wp:simplePos x="0" y="0"/>
                <wp:positionH relativeFrom="column">
                  <wp:posOffset>2966720</wp:posOffset>
                </wp:positionH>
                <wp:positionV relativeFrom="paragraph">
                  <wp:posOffset>6238875</wp:posOffset>
                </wp:positionV>
                <wp:extent cx="2769235" cy="415290"/>
                <wp:effectExtent l="0" t="0" r="12065" b="22860"/>
                <wp:wrapNone/>
                <wp:docPr id="58" name="Text Box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69235" cy="415290"/>
                        </a:xfrm>
                        <a:prstGeom prst="rect">
                          <a:avLst/>
                        </a:prstGeom>
                        <a:solidFill>
                          <a:srgbClr val="E5DFEC"/>
                        </a:solidFill>
                        <a:ln w="6350">
                          <a:solidFill>
                            <a:prstClr val="black"/>
                          </a:solidFill>
                        </a:ln>
                      </wps:spPr>
                      <wps:txbx>
                        <w:txbxContent>
                          <w:p w:rsidRPr="00D57A9D" w:rsidR="00D5724E" w:rsidP="00D5724E" w:rsidRDefault="00D5724E" w14:paraId="15E7976E" w14:textId="77777777">
                            <w:pPr>
                              <w:jc w:val="center"/>
                              <w:rPr>
                                <w:b/>
                              </w:rPr>
                            </w:pPr>
                            <w:r w:rsidRPr="00D57A9D">
                              <w:rPr>
                                <w:b/>
                              </w:rPr>
                              <w:t xml:space="preserve">Concerns </w:t>
                            </w:r>
                            <w:proofErr w:type="gramStart"/>
                            <w:r w:rsidRPr="00D57A9D">
                              <w:rPr>
                                <w:b/>
                              </w:rPr>
                              <w:t>persist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style="position:absolute;margin-left:233.6pt;margin-top:491.25pt;width:218.05pt;height:32.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8" fillcolor="#e5dfec"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" w14:anchorId="593E8A4C">
                <v:textbox>
                  <w:txbxContent>
                    <w:p w:rsidRPr="00D57A9D" w:rsidR="00D5724E" w:rsidP="00D5724E" w:rsidRDefault="00D5724E" w14:paraId="15E7976E" w14:textId="77777777">
                      <w:pPr>
                        <w:jc w:val="center"/>
                        <w:rPr>
                          <w:b/>
                        </w:rPr>
                      </w:pPr>
                      <w:r w:rsidRPr="00D57A9D">
                        <w:rPr>
                          <w:b/>
                        </w:rPr>
                        <w:t xml:space="preserve">Concerns </w:t>
                      </w:r>
                      <w:proofErr w:type="gramStart"/>
                      <w:r w:rsidRPr="00D57A9D">
                        <w:rPr>
                          <w:b/>
                        </w:rPr>
                        <w:t>persist</w:t>
                      </w:r>
                      <w:proofErr w:type="gramEnd"/>
                    </w:p>
                  </w:txbxContent>
                </v:textbox>
              </v:shape>
            </w:pict>
          </mc:Fallback>
        </mc:AlternateContent>
      </w:r>
      <w:r w:rsidRPr="00C47543">
        <w:rPr>
          <w:noProof/>
          <w:lang w:eastAsia="en-GB"/>
        </w:rPr>
        <mc:AlternateContent>
          <mc:Choice Requires="wps">
            <w:drawing>
              <wp:anchor distT="0" distB="0" distL="114300" distR="114300" simplePos="0" relativeHeight="251658244" behindDoc="0" locked="0" layoutInCell="1" allowOverlap="1" wp14:editId="28A34D20" wp14:anchorId="41A5BD0D">
                <wp:simplePos x="0" y="0"/>
                <wp:positionH relativeFrom="column">
                  <wp:posOffset>2525395</wp:posOffset>
                </wp:positionH>
                <wp:positionV relativeFrom="paragraph">
                  <wp:posOffset>3996055</wp:posOffset>
                </wp:positionV>
                <wp:extent cx="556895" cy="586105"/>
                <wp:effectExtent l="19050" t="0" r="33655" b="42545"/>
                <wp:wrapNone/>
                <wp:docPr id="53" name="Arrow: Down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586105"/>
                        </a:xfrm>
                        <a:prstGeom prst="downArrow">
                          <a:avLst>
                            <a:gd name="adj1" fmla="val 43259"/>
                            <a:gd name="adj2" fmla="val 59375"/>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row: Down 53" style="position:absolute;margin-left:198.85pt;margin-top:314.65pt;width:43.85pt;height:4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black" type="#_x0000_t67" adj="9414,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" w14:anchorId="78E3E09F">
                <v:textbox style="layout-flow:vertical-ideographic"/>
              </v:shape>
            </w:pict>
          </mc:Fallback>
        </mc:AlternateContent>
      </w:r>
      <w:r w:rsidRPr="00C47543">
        <w:rPr>
          <w:noProof/>
          <w:lang w:eastAsia="en-GB"/>
        </w:rPr>
        <mc:AlternateContent>
          <mc:Choice Requires="wps">
            <w:drawing>
              <wp:anchor distT="0" distB="0" distL="114300" distR="114300" simplePos="0" relativeHeight="251658242" behindDoc="0" locked="0" layoutInCell="1" allowOverlap="1" wp14:editId="1BD29F97" wp14:anchorId="0BBCEF44">
                <wp:simplePos x="0" y="0"/>
                <wp:positionH relativeFrom="column">
                  <wp:posOffset>2511425</wp:posOffset>
                </wp:positionH>
                <wp:positionV relativeFrom="paragraph">
                  <wp:posOffset>1340485</wp:posOffset>
                </wp:positionV>
                <wp:extent cx="556895" cy="586105"/>
                <wp:effectExtent l="19050" t="0" r="33655" b="42545"/>
                <wp:wrapNone/>
                <wp:docPr id="52" name="Arrow: Down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586105"/>
                        </a:xfrm>
                        <a:prstGeom prst="downArrow">
                          <a:avLst>
                            <a:gd name="adj1" fmla="val 43259"/>
                            <a:gd name="adj2" fmla="val 59375"/>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row: Down 52" style="position:absolute;margin-left:197.75pt;margin-top:105.55pt;width:43.85pt;height:4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black" type="#_x0000_t67" adj="9414,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" w14:anchorId="3BF6C9EE">
                <v:textbox style="layout-flow:vertical-ideographic"/>
              </v:shape>
            </w:pict>
          </mc:Fallback>
        </mc:AlternateContent>
      </w:r>
      <w:r w:rsidRPr="00C47543">
        <w:rPr>
          <w:noProof/>
          <w:lang w:eastAsia="en-GB"/>
        </w:rPr>
        <mc:AlternateContent>
          <mc:Choice Requires="wps">
            <w:drawing>
              <wp:anchor distT="0" distB="0" distL="114300" distR="114300" simplePos="0" relativeHeight="251658243" behindDoc="0" locked="0" layoutInCell="1" allowOverlap="1" wp14:editId="7A412AF6" wp14:anchorId="5C3DFA6F">
                <wp:simplePos x="0" y="0"/>
                <wp:positionH relativeFrom="column">
                  <wp:posOffset>-17780</wp:posOffset>
                </wp:positionH>
                <wp:positionV relativeFrom="paragraph">
                  <wp:posOffset>1924050</wp:posOffset>
                </wp:positionV>
                <wp:extent cx="5731510" cy="2070100"/>
                <wp:effectExtent l="0" t="0" r="21590" b="25400"/>
                <wp:wrapNone/>
                <wp:docPr id="48" name="Text Box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31510" cy="2070100"/>
                        </a:xfrm>
                        <a:prstGeom prst="rect">
                          <a:avLst/>
                        </a:prstGeom>
                        <a:solidFill>
                          <a:schemeClr val="accent6">
                            <a:lumMod val="40000"/>
                            <a:lumOff val="60000"/>
                          </a:schemeClr>
                        </a:solidFill>
                        <a:ln w="6350">
                          <a:solidFill>
                            <a:prstClr val="black"/>
                          </a:solidFill>
                        </a:ln>
                      </wps:spPr>
                      <wps:txbx>
                        <w:txbxContent>
                          <w:p w:rsidRPr="00884A70" w:rsidR="00D5724E" w:rsidP="00D5724E" w:rsidRDefault="00D5724E" w14:paraId="70A91646" w14:textId="77777777">
                            <w:pPr>
                              <w:jc w:val="center"/>
                              <w:rPr>
                                <w:rFonts w:cs="Arial"/>
                              </w:rPr>
                            </w:pPr>
                            <w:r w:rsidRPr="00884A70">
                              <w:rPr>
                                <w:rFonts w:cs="Arial"/>
                              </w:rPr>
                              <w:t>Zoned Academic contacts Practice Educator as soon as practicable.</w:t>
                            </w:r>
                          </w:p>
                          <w:p w:rsidRPr="00884A70" w:rsidR="00D5724E" w:rsidP="00D5724E" w:rsidRDefault="00D5724E" w14:paraId="21C867EE" w14:textId="77777777">
                            <w:pPr>
                              <w:jc w:val="center"/>
                              <w:rPr>
                                <w:rFonts w:cs="Arial"/>
                              </w:rPr>
                            </w:pPr>
                            <w:r w:rsidRPr="00884A70">
                              <w:rPr>
                                <w:rFonts w:cs="Arial"/>
                              </w:rPr>
                              <w:t>A meeting is arranged with student and Practice Educator.</w:t>
                            </w:r>
                          </w:p>
                          <w:p w:rsidRPr="00884A70" w:rsidR="00D5724E" w:rsidP="00D5724E" w:rsidRDefault="00D5724E" w14:paraId="2047C98A" w14:textId="77777777">
                            <w:pPr>
                              <w:jc w:val="center"/>
                              <w:rPr>
                                <w:rFonts w:cs="Arial"/>
                              </w:rPr>
                            </w:pPr>
                            <w:r w:rsidRPr="00884A70">
                              <w:rPr>
                                <w:rFonts w:cs="Arial"/>
                              </w:rPr>
                              <w:t xml:space="preserve">Formal supervision is arranged to discuss the </w:t>
                            </w:r>
                            <w:r>
                              <w:rPr>
                                <w:rFonts w:cs="Arial"/>
                              </w:rPr>
                              <w:t>assessment areas</w:t>
                            </w:r>
                            <w:r w:rsidRPr="00884A70">
                              <w:rPr>
                                <w:rFonts w:cs="Arial"/>
                              </w:rPr>
                              <w:t xml:space="preserve"> causing concern.  This is documented using the Identifying Concerns </w:t>
                            </w:r>
                            <w:proofErr w:type="gramStart"/>
                            <w:r w:rsidRPr="00884A70">
                              <w:rPr>
                                <w:rFonts w:cs="Arial"/>
                              </w:rPr>
                              <w:t>form</w:t>
                            </w:r>
                            <w:proofErr w:type="gramEnd"/>
                            <w:r w:rsidRPr="00884A70">
                              <w:rPr>
                                <w:rFonts w:cs="Arial"/>
                              </w:rPr>
                              <w:t xml:space="preserve"> </w:t>
                            </w:r>
                          </w:p>
                          <w:p w:rsidRPr="00884A70" w:rsidR="00D5724E" w:rsidP="00D5724E" w:rsidRDefault="00D5724E" w14:paraId="7D0B6FD2" w14:textId="77777777">
                            <w:pPr>
                              <w:jc w:val="center"/>
                              <w:rPr>
                                <w:rFonts w:cs="Arial"/>
                              </w:rPr>
                            </w:pPr>
                            <w:r w:rsidRPr="00884A70">
                              <w:rPr>
                                <w:rFonts w:cs="Arial"/>
                              </w:rPr>
                              <w:t>Zoned Academic meets with student on 1:1 basis to ensure there are no mitigating circumstances impacting on performance.</w:t>
                            </w:r>
                          </w:p>
                          <w:p w:rsidRPr="00884A70" w:rsidR="00D5724E" w:rsidP="00D5724E" w:rsidRDefault="00D5724E" w14:paraId="3ACDD070" w14:textId="77777777">
                            <w:pPr>
                              <w:jc w:val="center"/>
                              <w:rPr>
                                <w:rFonts w:cs="Arial"/>
                              </w:rPr>
                            </w:pPr>
                            <w:r w:rsidRPr="00884A70">
                              <w:rPr>
                                <w:rFonts w:cs="Arial"/>
                              </w:rPr>
                              <w:t>Zoned Academic supports development of Action Plan as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style="position:absolute;margin-left:-1.4pt;margin-top:151.5pt;width:451.3pt;height:1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9" fillcolor="#c5e0b3 [130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" w14:anchorId="5C3DFA6F">
                <v:textbox>
                  <w:txbxContent>
                    <w:p w:rsidRPr="00884A70" w:rsidR="00D5724E" w:rsidP="00D5724E" w:rsidRDefault="00D5724E" w14:paraId="70A91646" w14:textId="77777777">
                      <w:pPr>
                        <w:jc w:val="center"/>
                        <w:rPr>
                          <w:rFonts w:cs="Arial"/>
                        </w:rPr>
                      </w:pPr>
                      <w:r w:rsidRPr="00884A70">
                        <w:rPr>
                          <w:rFonts w:cs="Arial"/>
                        </w:rPr>
                        <w:t>Zoned Academic contacts Practice Educator as soon as practicable.</w:t>
                      </w:r>
                    </w:p>
                    <w:p w:rsidRPr="00884A70" w:rsidR="00D5724E" w:rsidP="00D5724E" w:rsidRDefault="00D5724E" w14:paraId="21C867EE" w14:textId="77777777">
                      <w:pPr>
                        <w:jc w:val="center"/>
                        <w:rPr>
                          <w:rFonts w:cs="Arial"/>
                        </w:rPr>
                      </w:pPr>
                      <w:r w:rsidRPr="00884A70">
                        <w:rPr>
                          <w:rFonts w:cs="Arial"/>
                        </w:rPr>
                        <w:t>A meeting is arranged with student and Practice Educator.</w:t>
                      </w:r>
                    </w:p>
                    <w:p w:rsidRPr="00884A70" w:rsidR="00D5724E" w:rsidP="00D5724E" w:rsidRDefault="00D5724E" w14:paraId="2047C98A" w14:textId="77777777">
                      <w:pPr>
                        <w:jc w:val="center"/>
                        <w:rPr>
                          <w:rFonts w:cs="Arial"/>
                        </w:rPr>
                      </w:pPr>
                      <w:r w:rsidRPr="00884A70">
                        <w:rPr>
                          <w:rFonts w:cs="Arial"/>
                        </w:rPr>
                        <w:t xml:space="preserve">Formal supervision is arranged to discuss the </w:t>
                      </w:r>
                      <w:r>
                        <w:rPr>
                          <w:rFonts w:cs="Arial"/>
                        </w:rPr>
                        <w:t>assessment areas</w:t>
                      </w:r>
                      <w:r w:rsidRPr="00884A70">
                        <w:rPr>
                          <w:rFonts w:cs="Arial"/>
                        </w:rPr>
                        <w:t xml:space="preserve"> causing concern.  This is documented using the Identifying Concerns </w:t>
                      </w:r>
                      <w:proofErr w:type="gramStart"/>
                      <w:r w:rsidRPr="00884A70">
                        <w:rPr>
                          <w:rFonts w:cs="Arial"/>
                        </w:rPr>
                        <w:t>form</w:t>
                      </w:r>
                      <w:proofErr w:type="gramEnd"/>
                      <w:r w:rsidRPr="00884A70">
                        <w:rPr>
                          <w:rFonts w:cs="Arial"/>
                        </w:rPr>
                        <w:t xml:space="preserve"> </w:t>
                      </w:r>
                    </w:p>
                    <w:p w:rsidRPr="00884A70" w:rsidR="00D5724E" w:rsidP="00D5724E" w:rsidRDefault="00D5724E" w14:paraId="7D0B6FD2" w14:textId="77777777">
                      <w:pPr>
                        <w:jc w:val="center"/>
                        <w:rPr>
                          <w:rFonts w:cs="Arial"/>
                        </w:rPr>
                      </w:pPr>
                      <w:r w:rsidRPr="00884A70">
                        <w:rPr>
                          <w:rFonts w:cs="Arial"/>
                        </w:rPr>
                        <w:t>Zoned Academic meets with student on 1:1 basis to ensure there are no mitigating circumstances impacting on performance.</w:t>
                      </w:r>
                    </w:p>
                    <w:p w:rsidRPr="00884A70" w:rsidR="00D5724E" w:rsidP="00D5724E" w:rsidRDefault="00D5724E" w14:paraId="3ACDD070" w14:textId="77777777">
                      <w:pPr>
                        <w:jc w:val="center"/>
                        <w:rPr>
                          <w:rFonts w:cs="Arial"/>
                        </w:rPr>
                      </w:pPr>
                      <w:r w:rsidRPr="00884A70">
                        <w:rPr>
                          <w:rFonts w:cs="Arial"/>
                        </w:rPr>
                        <w:t>Zoned Academic supports development of Action Plan as required.</w:t>
                      </w:r>
                    </w:p>
                  </w:txbxContent>
                </v:textbox>
              </v:shape>
            </w:pict>
          </mc:Fallback>
        </mc:AlternateContent>
      </w:r>
      <w:r w:rsidRPr="00C47543">
        <w:rPr>
          <w:noProof/>
          <w:lang w:eastAsia="en-GB"/>
        </w:rPr>
        <mc:AlternateContent>
          <mc:Choice Requires="wps">
            <w:drawing>
              <wp:anchor distT="0" distB="0" distL="114300" distR="114300" simplePos="0" relativeHeight="251658241" behindDoc="0" locked="0" layoutInCell="1" allowOverlap="1" wp14:editId="33F0E973" wp14:anchorId="0C57D14F">
                <wp:simplePos x="0" y="0"/>
                <wp:positionH relativeFrom="column">
                  <wp:posOffset>-18912</wp:posOffset>
                </wp:positionH>
                <wp:positionV relativeFrom="paragraph">
                  <wp:posOffset>10850</wp:posOffset>
                </wp:positionV>
                <wp:extent cx="5732060" cy="1319530"/>
                <wp:effectExtent l="0" t="0" r="21590" b="1397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32060" cy="1319530"/>
                        </a:xfrm>
                        <a:prstGeom prst="rect">
                          <a:avLst/>
                        </a:prstGeom>
                        <a:solidFill>
                          <a:schemeClr val="tx2">
                            <a:lumMod val="20000"/>
                            <a:lumOff val="80000"/>
                          </a:schemeClr>
                        </a:solidFill>
                        <a:ln w="6350">
                          <a:solidFill>
                            <a:prstClr val="black"/>
                          </a:solidFill>
                        </a:ln>
                      </wps:spPr>
                      <wps:txbx>
                        <w:txbxContent>
                          <w:p w:rsidRPr="00884A70" w:rsidR="00D5724E" w:rsidP="00D5724E" w:rsidRDefault="00AC0129" w14:paraId="04C229FD" w14:textId="03AC9EFB">
                            <w:pPr>
                              <w:jc w:val="center"/>
                              <w:rPr>
                                <w:rFonts w:cs="Arial"/>
                              </w:rPr>
                            </w:pPr>
                            <w:r>
                              <w:rPr>
                                <w:rFonts w:cs="Arial"/>
                              </w:rPr>
                              <w:t>Supervising radiograph</w:t>
                            </w:r>
                            <w:r w:rsidR="00D5747E">
                              <w:rPr>
                                <w:rFonts w:cs="Arial"/>
                              </w:rPr>
                              <w:t>er</w:t>
                            </w:r>
                            <w:r>
                              <w:rPr>
                                <w:rFonts w:cs="Arial"/>
                              </w:rPr>
                              <w:t>/</w:t>
                            </w:r>
                            <w:r w:rsidRPr="00884A70" w:rsidR="00D5724E">
                              <w:rPr>
                                <w:rFonts w:cs="Arial"/>
                              </w:rPr>
                              <w:t>Practice Educator identifies a concern regarding the student’s performance.</w:t>
                            </w:r>
                          </w:p>
                          <w:p w:rsidRPr="00884A70" w:rsidR="00D5724E" w:rsidP="00D5724E" w:rsidRDefault="00D5747E" w14:paraId="27D18576" w14:textId="5A91651F">
                            <w:pPr>
                              <w:jc w:val="center"/>
                              <w:rPr>
                                <w:rFonts w:cs="Arial"/>
                              </w:rPr>
                            </w:pPr>
                            <w:r>
                              <w:rPr>
                                <w:rFonts w:cs="Arial"/>
                              </w:rPr>
                              <w:t>Supervising radiographer</w:t>
                            </w:r>
                            <w:r w:rsidRPr="00884A70">
                              <w:rPr>
                                <w:rFonts w:cs="Arial"/>
                              </w:rPr>
                              <w:t xml:space="preserve"> </w:t>
                            </w:r>
                            <w:r>
                              <w:rPr>
                                <w:rFonts w:cs="Arial"/>
                              </w:rPr>
                              <w:t>/</w:t>
                            </w:r>
                            <w:r w:rsidRPr="00884A70" w:rsidR="00D5724E">
                              <w:rPr>
                                <w:rFonts w:cs="Arial"/>
                              </w:rPr>
                              <w:t xml:space="preserve">Practice Educator identifies which </w:t>
                            </w:r>
                            <w:r w:rsidR="00D5724E">
                              <w:rPr>
                                <w:rFonts w:cs="Arial"/>
                              </w:rPr>
                              <w:t xml:space="preserve">areas of assessment </w:t>
                            </w:r>
                            <w:r w:rsidRPr="00884A70" w:rsidR="00D5724E">
                              <w:rPr>
                                <w:rFonts w:cs="Arial"/>
                              </w:rPr>
                              <w:t>are not being met.</w:t>
                            </w:r>
                          </w:p>
                          <w:p w:rsidRPr="00884A70" w:rsidR="00D5724E" w:rsidP="00D5724E" w:rsidRDefault="00D5724E" w14:paraId="2BF9BC56" w14:textId="77777777">
                            <w:pPr>
                              <w:jc w:val="center"/>
                              <w:rPr>
                                <w:rFonts w:cs="Arial"/>
                              </w:rPr>
                            </w:pPr>
                            <w:r w:rsidRPr="00884A70">
                              <w:rPr>
                                <w:rFonts w:cs="Arial"/>
                              </w:rPr>
                              <w:t>Practice Educator highlights concerns with student and informs them that Zoned Academic support will be sought.</w:t>
                            </w:r>
                          </w:p>
                          <w:p w:rsidRPr="00884A70" w:rsidR="00D5724E" w:rsidP="00D5724E" w:rsidRDefault="00D5724E" w14:paraId="26BAF920" w14:textId="77777777">
                            <w:pPr>
                              <w:jc w:val="center"/>
                              <w:rPr>
                                <w:rFonts w:cs="Arial"/>
                              </w:rPr>
                            </w:pPr>
                            <w:r w:rsidRPr="00884A70">
                              <w:rPr>
                                <w:rFonts w:cs="Arial"/>
                              </w:rPr>
                              <w:t>Practice Educator contacts Zoned Academic to arrange visit.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style="position:absolute;margin-left:-1.5pt;margin-top:.85pt;width:451.35pt;height:10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30" fillcolor="#d5dce4 [67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" w14:anchorId="0C57D14F">
                <v:textbox>
                  <w:txbxContent>
                    <w:p w:rsidRPr="00884A70" w:rsidR="00D5724E" w:rsidP="00D5724E" w:rsidRDefault="00AC0129" w14:paraId="04C229FD" w14:textId="03AC9EFB">
                      <w:pPr>
                        <w:jc w:val="center"/>
                        <w:rPr>
                          <w:rFonts w:cs="Arial"/>
                        </w:rPr>
                      </w:pPr>
                      <w:r>
                        <w:rPr>
                          <w:rFonts w:cs="Arial"/>
                        </w:rPr>
                        <w:t>Supervising radiograph</w:t>
                      </w:r>
                      <w:r w:rsidR="00D5747E">
                        <w:rPr>
                          <w:rFonts w:cs="Arial"/>
                        </w:rPr>
                        <w:t>er</w:t>
                      </w:r>
                      <w:r>
                        <w:rPr>
                          <w:rFonts w:cs="Arial"/>
                        </w:rPr>
                        <w:t>/</w:t>
                      </w:r>
                      <w:r w:rsidRPr="00884A70" w:rsidR="00D5724E">
                        <w:rPr>
                          <w:rFonts w:cs="Arial"/>
                        </w:rPr>
                        <w:t>Practice Educator identifies a concern regarding the student’s performance.</w:t>
                      </w:r>
                    </w:p>
                    <w:p w:rsidRPr="00884A70" w:rsidR="00D5724E" w:rsidP="00D5724E" w:rsidRDefault="00D5747E" w14:paraId="27D18576" w14:textId="5A91651F">
                      <w:pPr>
                        <w:jc w:val="center"/>
                        <w:rPr>
                          <w:rFonts w:cs="Arial"/>
                        </w:rPr>
                      </w:pPr>
                      <w:r>
                        <w:rPr>
                          <w:rFonts w:cs="Arial"/>
                        </w:rPr>
                        <w:t>Supervising radiographer</w:t>
                      </w:r>
                      <w:r w:rsidRPr="00884A70">
                        <w:rPr>
                          <w:rFonts w:cs="Arial"/>
                        </w:rPr>
                        <w:t xml:space="preserve"> </w:t>
                      </w:r>
                      <w:r>
                        <w:rPr>
                          <w:rFonts w:cs="Arial"/>
                        </w:rPr>
                        <w:t>/</w:t>
                      </w:r>
                      <w:r w:rsidRPr="00884A70" w:rsidR="00D5724E">
                        <w:rPr>
                          <w:rFonts w:cs="Arial"/>
                        </w:rPr>
                        <w:t xml:space="preserve">Practice Educator identifies which </w:t>
                      </w:r>
                      <w:r w:rsidR="00D5724E">
                        <w:rPr>
                          <w:rFonts w:cs="Arial"/>
                        </w:rPr>
                        <w:t xml:space="preserve">areas of assessment </w:t>
                      </w:r>
                      <w:r w:rsidRPr="00884A70" w:rsidR="00D5724E">
                        <w:rPr>
                          <w:rFonts w:cs="Arial"/>
                        </w:rPr>
                        <w:t>are not being met.</w:t>
                      </w:r>
                    </w:p>
                    <w:p w:rsidRPr="00884A70" w:rsidR="00D5724E" w:rsidP="00D5724E" w:rsidRDefault="00D5724E" w14:paraId="2BF9BC56" w14:textId="77777777">
                      <w:pPr>
                        <w:jc w:val="center"/>
                        <w:rPr>
                          <w:rFonts w:cs="Arial"/>
                        </w:rPr>
                      </w:pPr>
                      <w:r w:rsidRPr="00884A70">
                        <w:rPr>
                          <w:rFonts w:cs="Arial"/>
                        </w:rPr>
                        <w:t>Practice Educator highlights concerns with student and informs them that Zoned Academic support will be sought.</w:t>
                      </w:r>
                    </w:p>
                    <w:p w:rsidRPr="00884A70" w:rsidR="00D5724E" w:rsidP="00D5724E" w:rsidRDefault="00D5724E" w14:paraId="26BAF920" w14:textId="77777777">
                      <w:pPr>
                        <w:jc w:val="center"/>
                        <w:rPr>
                          <w:rFonts w:cs="Arial"/>
                        </w:rPr>
                      </w:pPr>
                      <w:r w:rsidRPr="00884A70">
                        <w:rPr>
                          <w:rFonts w:cs="Arial"/>
                        </w:rPr>
                        <w:t>Practice Educator contacts Zoned Academic to arrange visit.</w:t>
                      </w:r>
                    </w:p>
                  </w:txbxContent>
                </v:textbox>
              </v:shape>
            </w:pict>
          </mc:Fallback>
        </mc:AlternateContent>
      </w:r>
      <w:r>
        <w:br w:type="page"/>
      </w:r>
    </w:p>
    <w:tbl>
      <w:tblPr>
        <w:tblpPr w:leftFromText="180" w:rightFromText="180" w:vertAnchor="text" w:horzAnchor="margin" w:tblpY="-79"/>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21"/>
        <w:gridCol w:w="4521"/>
      </w:tblGrid>
      <w:tr w:rsidRPr="00FF12F5" w:rsidR="00D5724E" w:rsidTr="003635CB" w14:paraId="3CE0A947" w14:textId="77777777">
        <w:trPr>
          <w:trHeight w:val="565"/>
        </w:trPr>
        <w:tc>
          <w:tcPr>
            <w:tcW w:w="2500" w:type="pct"/>
            <w:tcBorders>
              <w:top w:val="single" w:color="auto" w:sz="4" w:space="0"/>
              <w:left w:val="single" w:color="auto" w:sz="12" w:space="0"/>
              <w:bottom w:val="single" w:color="auto" w:sz="12" w:space="0"/>
              <w:right w:val="single" w:color="auto" w:sz="12" w:space="0"/>
            </w:tcBorders>
            <w:shd w:val="clear" w:color="auto" w:fill="EDEDED" w:themeFill="accent3" w:themeFillTint="33"/>
          </w:tcPr>
          <w:p w:rsidRPr="00FF12F5" w:rsidR="00D5724E" w:rsidP="003635CB" w:rsidRDefault="00D5724E" w14:paraId="0F175A4B" w14:textId="77777777">
            <w:pPr>
              <w:ind w:left="360"/>
              <w:jc w:val="center"/>
            </w:pPr>
            <w:r>
              <w:rPr>
                <w:b/>
              </w:rPr>
              <w:lastRenderedPageBreak/>
              <w:t xml:space="preserve">If the student meets action plan </w:t>
            </w:r>
            <w:proofErr w:type="gramStart"/>
            <w:r>
              <w:rPr>
                <w:b/>
              </w:rPr>
              <w:t>s</w:t>
            </w:r>
            <w:r w:rsidRPr="000E7B9F">
              <w:rPr>
                <w:b/>
              </w:rPr>
              <w:t>atisfactorily</w:t>
            </w:r>
            <w:proofErr w:type="gramEnd"/>
            <w:r>
              <w:rPr>
                <w:b/>
              </w:rPr>
              <w:t xml:space="preserve"> then their practice education can carry on as normal</w:t>
            </w:r>
          </w:p>
        </w:tc>
        <w:tc>
          <w:tcPr>
            <w:tcW w:w="2500" w:type="pct"/>
            <w:tcBorders>
              <w:top w:val="single" w:color="auto" w:sz="4" w:space="0"/>
              <w:left w:val="single" w:color="auto" w:sz="12" w:space="0"/>
              <w:bottom w:val="single" w:color="auto" w:sz="12" w:space="0"/>
              <w:right w:val="single" w:color="auto" w:sz="12" w:space="0"/>
            </w:tcBorders>
            <w:shd w:val="clear" w:color="auto" w:fill="E5DFEC"/>
          </w:tcPr>
          <w:p w:rsidRPr="00DE44F0" w:rsidR="00D5724E" w:rsidP="003635CB" w:rsidRDefault="00D5724E" w14:paraId="0DEFA02D" w14:textId="77777777">
            <w:pPr>
              <w:jc w:val="center"/>
              <w:rPr>
                <w:highlight w:val="yellow"/>
              </w:rPr>
            </w:pPr>
            <w:r w:rsidRPr="00820C94">
              <w:rPr>
                <w:b/>
              </w:rPr>
              <w:t>If concerns persist</w:t>
            </w:r>
          </w:p>
        </w:tc>
      </w:tr>
      <w:tr w:rsidRPr="00FF12F5" w:rsidR="00D5724E" w:rsidTr="003635CB" w14:paraId="773AA631" w14:textId="77777777">
        <w:trPr>
          <w:trHeight w:val="2031"/>
        </w:trPr>
        <w:tc>
          <w:tcPr>
            <w:tcW w:w="2500" w:type="pct"/>
            <w:tcBorders>
              <w:top w:val="single" w:color="auto" w:sz="4" w:space="0"/>
              <w:left w:val="single" w:color="auto" w:sz="12" w:space="0"/>
              <w:bottom w:val="single" w:color="auto" w:sz="12" w:space="0"/>
              <w:right w:val="single" w:color="auto" w:sz="12" w:space="0"/>
            </w:tcBorders>
            <w:shd w:val="clear" w:color="auto" w:fill="EAF1DD"/>
          </w:tcPr>
          <w:p w:rsidRPr="00FF12F5" w:rsidR="00D5724E" w:rsidP="003635CB" w:rsidRDefault="00D5724E" w14:paraId="11CAD4D9" w14:textId="77777777">
            <w:pPr>
              <w:ind w:left="360"/>
            </w:pPr>
          </w:p>
        </w:tc>
        <w:tc>
          <w:tcPr>
            <w:tcW w:w="2500" w:type="pct"/>
            <w:tcBorders>
              <w:top w:val="single" w:color="auto" w:sz="4" w:space="0"/>
              <w:left w:val="single" w:color="auto" w:sz="12" w:space="0"/>
              <w:bottom w:val="single" w:color="auto" w:sz="12" w:space="0"/>
              <w:right w:val="single" w:color="auto" w:sz="12" w:space="0"/>
            </w:tcBorders>
            <w:shd w:val="clear" w:color="auto" w:fill="E5DFEC"/>
            <w:vAlign w:val="center"/>
          </w:tcPr>
          <w:p w:rsidRPr="00AB45E6" w:rsidR="00D5724E" w:rsidRDefault="00CA341A" w14:paraId="2D544A52" w14:textId="106F8EE6">
            <w:pPr>
              <w:numPr>
                <w:ilvl w:val="0"/>
                <w:numId w:val="27"/>
              </w:numPr>
              <w:spacing w:before="120" w:after="320" w:line="276" w:lineRule="auto"/>
              <w:jc w:val="both"/>
            </w:pPr>
            <w:r>
              <w:t>Assessing radiographer</w:t>
            </w:r>
            <w:r w:rsidRPr="00AB45E6" w:rsidR="00D5724E">
              <w:t xml:space="preserve"> completes summative assessment and gives </w:t>
            </w:r>
            <w:r w:rsidR="00B248D5">
              <w:t>student</w:t>
            </w:r>
            <w:r w:rsidRPr="00AB45E6" w:rsidR="00D5724E">
              <w:t xml:space="preserve"> </w:t>
            </w:r>
            <w:proofErr w:type="gramStart"/>
            <w:r w:rsidRPr="00AB45E6" w:rsidR="00D5724E">
              <w:t>feedback</w:t>
            </w:r>
            <w:proofErr w:type="gramEnd"/>
          </w:p>
          <w:p w:rsidRPr="00AB45E6" w:rsidR="00D5724E" w:rsidRDefault="00CA341A" w14:paraId="15B3FC31" w14:textId="178F836B">
            <w:pPr>
              <w:numPr>
                <w:ilvl w:val="0"/>
                <w:numId w:val="27"/>
              </w:numPr>
              <w:spacing w:before="120" w:after="320" w:line="276" w:lineRule="auto"/>
              <w:jc w:val="both"/>
            </w:pPr>
            <w:r>
              <w:t>Assessing radiographer</w:t>
            </w:r>
            <w:r w:rsidRPr="00AB45E6" w:rsidR="00D5724E">
              <w:t xml:space="preserve"> indicates clearly which areas of assessment were not passed and provides justification. </w:t>
            </w:r>
          </w:p>
          <w:p w:rsidR="00D5724E" w:rsidRDefault="00B248D5" w14:paraId="34DE9375" w14:textId="58C36531">
            <w:pPr>
              <w:numPr>
                <w:ilvl w:val="0"/>
                <w:numId w:val="27"/>
              </w:numPr>
              <w:spacing w:before="120" w:after="320" w:line="276" w:lineRule="auto"/>
              <w:jc w:val="both"/>
            </w:pPr>
            <w:r>
              <w:t>Student</w:t>
            </w:r>
            <w:r w:rsidRPr="00AB45E6" w:rsidR="00D5724E">
              <w:t xml:space="preserve"> should submit P</w:t>
            </w:r>
            <w:r w:rsidR="00D5724E">
              <w:t>A</w:t>
            </w:r>
            <w:r w:rsidRPr="00AB45E6" w:rsidR="00D5724E">
              <w:t>D as usual</w:t>
            </w:r>
            <w:r w:rsidR="00D5724E">
              <w:t>.</w:t>
            </w:r>
          </w:p>
          <w:p w:rsidRPr="00AB45E6" w:rsidR="00D5724E" w:rsidRDefault="00D5724E" w14:paraId="59CBB70F" w14:textId="6FD62F9B">
            <w:pPr>
              <w:numPr>
                <w:ilvl w:val="0"/>
                <w:numId w:val="27"/>
              </w:numPr>
              <w:spacing w:before="120" w:after="320" w:line="276" w:lineRule="auto"/>
              <w:jc w:val="both"/>
            </w:pPr>
            <w:r w:rsidRPr="00AB45E6">
              <w:t xml:space="preserve">Where </w:t>
            </w:r>
            <w:r w:rsidR="00B248D5">
              <w:t xml:space="preserve">the </w:t>
            </w:r>
            <w:proofErr w:type="gramStart"/>
            <w:r w:rsidR="00B248D5">
              <w:t>students</w:t>
            </w:r>
            <w:proofErr w:type="gramEnd"/>
            <w:r w:rsidRPr="00AB45E6">
              <w:t xml:space="preserve"> professional suitability is in question, the University of Worcester Fitness to Practice procedure may be invoked.</w:t>
            </w:r>
          </w:p>
        </w:tc>
      </w:tr>
    </w:tbl>
    <w:p w:rsidR="00D5724E" w:rsidP="00D5724E" w:rsidRDefault="00D5724E" w14:paraId="2006ADA6" w14:textId="77777777">
      <w:pPr>
        <w:spacing w:after="200"/>
      </w:pPr>
      <w:r>
        <w:br w:type="page"/>
      </w:r>
    </w:p>
    <w:p w:rsidR="00D5724E" w:rsidP="00D5724E" w:rsidRDefault="00550F3E" w14:paraId="3B4078EB" w14:textId="335284B5">
      <w:pPr>
        <w:pStyle w:val="Heading2"/>
      </w:pPr>
      <w:bookmarkStart w:name="_Toc134175018" w:id="89"/>
      <w:bookmarkStart w:name="_Toc139897270" w:id="90"/>
      <w:bookmarkStart w:name="_Toc397934358" w:id="91"/>
      <w:r>
        <w:lastRenderedPageBreak/>
        <w:t>9</w:t>
      </w:r>
      <w:r w:rsidR="00D5724E">
        <w:t>.1 Failure of a placement</w:t>
      </w:r>
      <w:bookmarkEnd w:id="89"/>
      <w:bookmarkEnd w:id="90"/>
    </w:p>
    <w:p w:rsidRPr="00AC37EB" w:rsidR="00AC37EB" w:rsidP="00AC37EB" w:rsidRDefault="00AC37EB" w14:paraId="2FDB223D" w14:textId="77777777">
      <w:pPr>
        <w:rPr>
          <w:lang w:eastAsia="x-none"/>
        </w:rPr>
      </w:pPr>
    </w:p>
    <w:p w:rsidRPr="00BA0E02" w:rsidR="00D5724E" w:rsidP="00D5724E" w:rsidRDefault="00D5724E" w14:paraId="336BB161" w14:textId="35C96361">
      <w:pPr>
        <w:spacing w:after="20"/>
        <w:contextualSpacing/>
        <w:rPr>
          <w:rFonts w:eastAsia="Calibri" w:cs="Arial"/>
        </w:rPr>
      </w:pPr>
      <w:r w:rsidRPr="00BA0E02">
        <w:rPr>
          <w:rFonts w:eastAsia="Calibri" w:cs="Arial"/>
        </w:rPr>
        <w:t xml:space="preserve">If </w:t>
      </w:r>
      <w:r w:rsidR="00AC37EB">
        <w:rPr>
          <w:rFonts w:eastAsia="Calibri" w:cs="Arial"/>
        </w:rPr>
        <w:t>a student</w:t>
      </w:r>
      <w:r w:rsidRPr="00BA0E02">
        <w:rPr>
          <w:rFonts w:eastAsia="Calibri" w:cs="Arial"/>
        </w:rPr>
        <w:t xml:space="preserve"> </w:t>
      </w:r>
      <w:r>
        <w:rPr>
          <w:rFonts w:eastAsia="Calibri" w:cs="Arial"/>
        </w:rPr>
        <w:t>do</w:t>
      </w:r>
      <w:r w:rsidR="00AC37EB">
        <w:rPr>
          <w:rFonts w:eastAsia="Calibri" w:cs="Arial"/>
        </w:rPr>
        <w:t>es</w:t>
      </w:r>
      <w:r w:rsidRPr="00BA0E02">
        <w:rPr>
          <w:rFonts w:eastAsia="Calibri" w:cs="Arial"/>
        </w:rPr>
        <w:t xml:space="preserve"> not </w:t>
      </w:r>
      <w:r>
        <w:rPr>
          <w:rFonts w:eastAsia="Calibri" w:cs="Arial"/>
        </w:rPr>
        <w:t xml:space="preserve">pass one </w:t>
      </w:r>
      <w:r w:rsidRPr="00BA0E02">
        <w:rPr>
          <w:rFonts w:eastAsia="Calibri" w:cs="Arial"/>
        </w:rPr>
        <w:t xml:space="preserve">of </w:t>
      </w:r>
      <w:r w:rsidR="00AC37EB">
        <w:rPr>
          <w:rFonts w:eastAsia="Calibri" w:cs="Arial"/>
        </w:rPr>
        <w:t>thei</w:t>
      </w:r>
      <w:r>
        <w:rPr>
          <w:rFonts w:eastAsia="Calibri" w:cs="Arial"/>
        </w:rPr>
        <w:t>r</w:t>
      </w:r>
      <w:r w:rsidRPr="00BA0E02">
        <w:rPr>
          <w:rFonts w:eastAsia="Calibri" w:cs="Arial"/>
        </w:rPr>
        <w:t xml:space="preserve"> placement</w:t>
      </w:r>
      <w:r>
        <w:rPr>
          <w:rFonts w:eastAsia="Calibri" w:cs="Arial"/>
        </w:rPr>
        <w:t xml:space="preserve"> assessments, then </w:t>
      </w:r>
      <w:r w:rsidR="00AC37EB">
        <w:rPr>
          <w:rFonts w:eastAsia="Calibri" w:cs="Arial"/>
        </w:rPr>
        <w:t>they</w:t>
      </w:r>
      <w:r>
        <w:rPr>
          <w:rFonts w:eastAsia="Calibri" w:cs="Arial"/>
        </w:rPr>
        <w:t xml:space="preserve"> will fail the associated practice module.</w:t>
      </w:r>
      <w:r w:rsidRPr="00BA0E02">
        <w:rPr>
          <w:rFonts w:eastAsia="Calibri" w:cs="Arial"/>
        </w:rPr>
        <w:t xml:space="preserve"> </w:t>
      </w:r>
      <w:r>
        <w:rPr>
          <w:rFonts w:eastAsia="Calibri" w:cs="Arial"/>
        </w:rPr>
        <w:t>A</w:t>
      </w:r>
      <w:r w:rsidRPr="00BA0E02">
        <w:rPr>
          <w:rFonts w:eastAsia="Calibri" w:cs="Arial"/>
        </w:rPr>
        <w:t xml:space="preserve">n opportunity for re-sit may be provided. Only one re-sit attempt per academic year is permitted for placements.  A formal process, known as the Practice Panel, exists to review all fail grades and determines the type of re-sit required as appropriate. The decisions of the practice panel are reported to the Board of Examiners.  Re-sit placements cannot start until practice panel decisions are known. </w:t>
      </w:r>
    </w:p>
    <w:p w:rsidRPr="005554D7" w:rsidR="00D5724E" w:rsidP="00D5724E" w:rsidRDefault="00D5724E" w14:paraId="4580A031" w14:textId="5751768D">
      <w:pPr>
        <w:numPr>
          <w:ilvl w:val="12"/>
          <w:numId w:val="0"/>
        </w:numPr>
        <w:rPr>
          <w:rFonts w:cs="Arial"/>
          <w:b/>
        </w:rPr>
      </w:pPr>
      <w:r w:rsidRPr="00BA0E02">
        <w:rPr>
          <w:rFonts w:cs="Arial"/>
          <w:b/>
        </w:rPr>
        <w:t xml:space="preserve">In the event of failure in the original and reassessment opportunity of any placement, the Practice Placement Panel will discuss the failure and make recommendation to the Examiners Board that </w:t>
      </w:r>
      <w:r w:rsidR="003478CF">
        <w:rPr>
          <w:rFonts w:cs="Arial"/>
          <w:b/>
        </w:rPr>
        <w:t xml:space="preserve">the </w:t>
      </w:r>
      <w:proofErr w:type="gramStart"/>
      <w:r w:rsidR="003478CF">
        <w:rPr>
          <w:rFonts w:cs="Arial"/>
          <w:b/>
        </w:rPr>
        <w:t>students</w:t>
      </w:r>
      <w:proofErr w:type="gramEnd"/>
      <w:r w:rsidRPr="00BA0E02">
        <w:rPr>
          <w:rFonts w:cs="Arial"/>
          <w:b/>
        </w:rPr>
        <w:t xml:space="preserve"> course of study is discontinued. </w:t>
      </w:r>
    </w:p>
    <w:p w:rsidR="0013149A" w:rsidP="00D5724E" w:rsidRDefault="003478CF" w14:paraId="69894E84" w14:textId="77777777">
      <w:pPr>
        <w:numPr>
          <w:ilvl w:val="12"/>
          <w:numId w:val="0"/>
        </w:numPr>
        <w:rPr>
          <w:rFonts w:cs="Arial"/>
        </w:rPr>
      </w:pPr>
      <w:r>
        <w:rPr>
          <w:rFonts w:cs="Arial"/>
        </w:rPr>
        <w:t xml:space="preserve">The student </w:t>
      </w:r>
      <w:r w:rsidRPr="00BA0E02" w:rsidR="00D5724E">
        <w:rPr>
          <w:rFonts w:cs="Arial"/>
        </w:rPr>
        <w:t>ha</w:t>
      </w:r>
      <w:r>
        <w:rPr>
          <w:rFonts w:cs="Arial"/>
        </w:rPr>
        <w:t>s</w:t>
      </w:r>
      <w:r w:rsidRPr="00BA0E02" w:rsidR="00D5724E">
        <w:rPr>
          <w:rFonts w:cs="Arial"/>
        </w:rPr>
        <w:t xml:space="preserve"> the right of appeal to the Academic Board against a decision of the Board of Examiners however specific guidance should be sought from the registry department in these circumstances. Where an appeal is lodged </w:t>
      </w:r>
      <w:r w:rsidR="0013149A">
        <w:rPr>
          <w:rFonts w:cs="Arial"/>
        </w:rPr>
        <w:t>the student</w:t>
      </w:r>
      <w:r w:rsidRPr="00BA0E02" w:rsidR="00D5724E">
        <w:rPr>
          <w:rFonts w:cs="Arial"/>
        </w:rPr>
        <w:t xml:space="preserve"> will not be permitted to attend placement or university until the outcome of the appeal is known.</w:t>
      </w:r>
    </w:p>
    <w:p w:rsidR="0013149A" w:rsidP="00D5724E" w:rsidRDefault="0013149A" w14:paraId="3C5E2C43" w14:textId="77777777">
      <w:pPr>
        <w:numPr>
          <w:ilvl w:val="12"/>
          <w:numId w:val="0"/>
        </w:numPr>
        <w:rPr>
          <w:rFonts w:cs="Arial"/>
        </w:rPr>
      </w:pPr>
    </w:p>
    <w:p w:rsidR="00D5724E" w:rsidP="00D5724E" w:rsidRDefault="00D5724E" w14:paraId="728E5C5A" w14:textId="4C79611E">
      <w:pPr>
        <w:numPr>
          <w:ilvl w:val="12"/>
          <w:numId w:val="0"/>
        </w:numPr>
        <w:rPr>
          <w:rFonts w:cs="Arial"/>
        </w:rPr>
      </w:pPr>
      <w:r w:rsidRPr="00BA0E02">
        <w:rPr>
          <w:rFonts w:cs="Arial"/>
        </w:rPr>
        <w:t xml:space="preserve"> </w:t>
      </w:r>
      <w:hyperlink w:history="1" r:id="rId19">
        <w:r w:rsidRPr="00BA0E02">
          <w:rPr>
            <w:rFonts w:cs="Arial"/>
            <w:color w:val="0000FF"/>
            <w:u w:val="single"/>
          </w:rPr>
          <w:t>Student Academic Appeals Procedures</w:t>
        </w:r>
      </w:hyperlink>
      <w:r w:rsidRPr="00BA0E02">
        <w:rPr>
          <w:rFonts w:cs="Arial"/>
        </w:rPr>
        <w:t>.</w:t>
      </w:r>
    </w:p>
    <w:p w:rsidRPr="00BA0E02" w:rsidR="0011053E" w:rsidP="00D5724E" w:rsidRDefault="0011053E" w14:paraId="678FA745" w14:textId="77777777">
      <w:pPr>
        <w:numPr>
          <w:ilvl w:val="12"/>
          <w:numId w:val="0"/>
        </w:numPr>
        <w:rPr>
          <w:rFonts w:cs="Arial"/>
        </w:rPr>
      </w:pPr>
    </w:p>
    <w:p w:rsidRPr="00650614" w:rsidR="00D5724E" w:rsidP="00D5724E" w:rsidRDefault="00550F3E" w14:paraId="5A79DFC1" w14:textId="030DDDD0">
      <w:pPr>
        <w:pStyle w:val="Heading2"/>
      </w:pPr>
      <w:bookmarkStart w:name="_Toc134175019" w:id="92"/>
      <w:bookmarkStart w:name="_Toc139897271" w:id="93"/>
      <w:r>
        <w:t>9.2</w:t>
      </w:r>
      <w:r w:rsidR="00D5724E">
        <w:t xml:space="preserve"> </w:t>
      </w:r>
      <w:r w:rsidRPr="00650614" w:rsidR="00D5724E">
        <w:t>Re-</w:t>
      </w:r>
      <w:r w:rsidR="00D5724E">
        <w:t>sits</w:t>
      </w:r>
      <w:r w:rsidRPr="00650614" w:rsidR="00D5724E">
        <w:t xml:space="preserve"> of placements</w:t>
      </w:r>
      <w:bookmarkEnd w:id="92"/>
      <w:bookmarkEnd w:id="93"/>
    </w:p>
    <w:p w:rsidR="00D5724E" w:rsidP="00D5724E" w:rsidRDefault="0011053E" w14:paraId="1089E115" w14:textId="59335F0C">
      <w:pPr>
        <w:rPr>
          <w:rFonts w:cs="Arial"/>
        </w:rPr>
      </w:pPr>
      <w:r>
        <w:rPr>
          <w:rFonts w:cs="Arial"/>
        </w:rPr>
        <w:t>Students</w:t>
      </w:r>
      <w:r w:rsidR="00D5724E">
        <w:rPr>
          <w:rFonts w:cs="Arial"/>
        </w:rPr>
        <w:t xml:space="preserve"> </w:t>
      </w:r>
      <w:r w:rsidRPr="0039524F" w:rsidR="00D5724E">
        <w:rPr>
          <w:rFonts w:cs="Arial"/>
        </w:rPr>
        <w:t xml:space="preserve">must pass each </w:t>
      </w:r>
      <w:r w:rsidR="00D5724E">
        <w:rPr>
          <w:rFonts w:cs="Arial"/>
        </w:rPr>
        <w:t xml:space="preserve">year’s </w:t>
      </w:r>
      <w:r w:rsidRPr="0039524F" w:rsidR="00D5724E">
        <w:rPr>
          <w:rFonts w:cs="Arial"/>
        </w:rPr>
        <w:t xml:space="preserve">placement before </w:t>
      </w:r>
      <w:r>
        <w:rPr>
          <w:rFonts w:cs="Arial"/>
        </w:rPr>
        <w:t>they</w:t>
      </w:r>
      <w:r w:rsidR="00D5724E">
        <w:rPr>
          <w:rFonts w:cs="Arial"/>
        </w:rPr>
        <w:t xml:space="preserve"> can progress into</w:t>
      </w:r>
      <w:r w:rsidRPr="0039524F" w:rsidR="00D5724E">
        <w:rPr>
          <w:rFonts w:cs="Arial"/>
        </w:rPr>
        <w:t xml:space="preserve"> the </w:t>
      </w:r>
      <w:r w:rsidR="00D5724E">
        <w:rPr>
          <w:rFonts w:cs="Arial"/>
        </w:rPr>
        <w:t xml:space="preserve">following year.  </w:t>
      </w:r>
      <w:r>
        <w:rPr>
          <w:rFonts w:cs="Arial"/>
        </w:rPr>
        <w:t>They</w:t>
      </w:r>
      <w:r w:rsidR="00D5724E">
        <w:rPr>
          <w:rFonts w:cs="Arial"/>
        </w:rPr>
        <w:t xml:space="preserve"> will be given a reassessment opportunity over the summer period to complete the areas that </w:t>
      </w:r>
      <w:r w:rsidR="007A116C">
        <w:rPr>
          <w:rFonts w:cs="Arial"/>
        </w:rPr>
        <w:t>they</w:t>
      </w:r>
      <w:r w:rsidR="00D5724E">
        <w:rPr>
          <w:rFonts w:cs="Arial"/>
        </w:rPr>
        <w:t xml:space="preserve"> did not pass the first time.  </w:t>
      </w:r>
      <w:r w:rsidR="007A116C">
        <w:rPr>
          <w:rFonts w:cs="Arial"/>
        </w:rPr>
        <w:t>They</w:t>
      </w:r>
      <w:r w:rsidR="00D5724E">
        <w:rPr>
          <w:rFonts w:cs="Arial"/>
        </w:rPr>
        <w:t xml:space="preserve"> will only need to </w:t>
      </w:r>
      <w:proofErr w:type="spellStart"/>
      <w:r w:rsidR="00D5724E">
        <w:rPr>
          <w:rFonts w:cs="Arial"/>
        </w:rPr>
        <w:t>resit</w:t>
      </w:r>
      <w:proofErr w:type="spellEnd"/>
      <w:r w:rsidR="00D5724E">
        <w:rPr>
          <w:rFonts w:cs="Arial"/>
        </w:rPr>
        <w:t xml:space="preserve"> the failed element of assessment.</w:t>
      </w:r>
    </w:p>
    <w:bookmarkEnd w:id="91"/>
    <w:p w:rsidRPr="00825369" w:rsidR="00D5724E" w:rsidP="00D5724E" w:rsidRDefault="00D5724E" w14:paraId="148CA0AC" w14:textId="77777777">
      <w:pPr>
        <w:spacing w:after="200"/>
        <w:rPr>
          <w:rFonts w:eastAsiaTheme="majorEastAsia" w:cstheme="majorBidi"/>
          <w:b/>
          <w:sz w:val="28"/>
        </w:rPr>
      </w:pPr>
    </w:p>
    <w:p w:rsidRPr="0039524F" w:rsidR="00D5724E" w:rsidP="00D5724E" w:rsidRDefault="00D5724E" w14:paraId="38911724" w14:textId="77777777">
      <w:pPr>
        <w:pStyle w:val="Heading1"/>
        <w:spacing w:line="276" w:lineRule="auto"/>
        <w:rPr>
          <w:bCs w:val="0"/>
          <w:sz w:val="22"/>
          <w:szCs w:val="22"/>
          <w:lang w:eastAsia="en-GB"/>
        </w:rPr>
        <w:sectPr w:rsidRPr="0039524F" w:rsidR="00D5724E" w:rsidSect="00A1169E">
          <w:pgSz w:w="11906" w:h="16838"/>
          <w:pgMar w:top="993" w:right="1416" w:bottom="720" w:left="1418" w:header="708" w:footer="708" w:gutter="0"/>
          <w:cols w:space="708"/>
          <w:docGrid w:linePitch="360"/>
        </w:sectPr>
      </w:pPr>
    </w:p>
    <w:p w:rsidRPr="00272FE3" w:rsidR="00D5724E" w:rsidP="00550F3E" w:rsidRDefault="00D5724E" w14:paraId="31319F63" w14:textId="77777777">
      <w:pPr>
        <w:pStyle w:val="Heading1"/>
        <w:keepNext/>
        <w:numPr>
          <w:ilvl w:val="0"/>
          <w:numId w:val="10"/>
        </w:numPr>
        <w:spacing w:before="120" w:after="0"/>
        <w:ind w:hanging="720"/>
        <w:jc w:val="both"/>
      </w:pPr>
      <w:bookmarkStart w:name="_Toc134175022" w:id="94"/>
      <w:bookmarkStart w:name="_Toc139897272" w:id="95"/>
      <w:bookmarkStart w:name="Raising_concerns" w:id="96"/>
      <w:r w:rsidRPr="00272FE3">
        <w:lastRenderedPageBreak/>
        <w:t>Raising Concerns in Practice</w:t>
      </w:r>
      <w:bookmarkEnd w:id="94"/>
      <w:bookmarkEnd w:id="95"/>
    </w:p>
    <w:bookmarkEnd w:id="96"/>
    <w:p w:rsidR="00D5724E" w:rsidP="00D5724E" w:rsidRDefault="00D5724E" w14:paraId="57BC749A" w14:textId="77777777">
      <w:pPr>
        <w:rPr>
          <w:rFonts w:cs="Arial"/>
        </w:rPr>
      </w:pPr>
      <w:r w:rsidRPr="0039524F">
        <w:rPr>
          <w:rFonts w:cs="Arial"/>
        </w:rPr>
        <w:t xml:space="preserve">If a student believes that a service user’s care is being compromised due to poor, illegal or dangerous practice they have a responsibility to report this to the most appropriate person.  This may be the Practice Educator, senior </w:t>
      </w:r>
      <w:r>
        <w:rPr>
          <w:rFonts w:cs="Arial"/>
        </w:rPr>
        <w:t xml:space="preserve">Radiographer or </w:t>
      </w:r>
      <w:r w:rsidRPr="0039524F">
        <w:rPr>
          <w:rFonts w:cs="Arial"/>
        </w:rPr>
        <w:t>Head of Department</w:t>
      </w:r>
      <w:r>
        <w:rPr>
          <w:rFonts w:cs="Arial"/>
        </w:rPr>
        <w:t>.</w:t>
      </w:r>
      <w:r w:rsidRPr="0039524F">
        <w:rPr>
          <w:rFonts w:cs="Arial"/>
        </w:rPr>
        <w:t xml:space="preserve"> In any event, the Practice Educator and Zoned Academic should be notified at the earliest opportunity. </w:t>
      </w:r>
      <w:bookmarkStart w:name="_Toc397934330" w:id="97"/>
    </w:p>
    <w:p w:rsidRPr="00185ABF" w:rsidR="00D5724E" w:rsidP="00550F3E" w:rsidRDefault="00D5724E" w14:paraId="73D21767" w14:textId="6E7981F0">
      <w:pPr>
        <w:pStyle w:val="Heading2"/>
        <w:keepLines/>
        <w:numPr>
          <w:ilvl w:val="1"/>
          <w:numId w:val="36"/>
        </w:numPr>
        <w:spacing w:before="200" w:line="276" w:lineRule="auto"/>
        <w:jc w:val="both"/>
      </w:pPr>
      <w:bookmarkStart w:name="_Toc134175023" w:id="98"/>
      <w:bookmarkStart w:name="_Toc139897273" w:id="99"/>
      <w:r>
        <w:rPr>
          <w:noProof/>
        </w:rPr>
        <w:drawing>
          <wp:anchor distT="0" distB="0" distL="114300" distR="114300" simplePos="0" relativeHeight="251658251" behindDoc="0" locked="0" layoutInCell="1" allowOverlap="1" wp14:editId="4A82956C" wp14:anchorId="0D100725">
            <wp:simplePos x="0" y="0"/>
            <wp:positionH relativeFrom="margin">
              <wp:align>center</wp:align>
            </wp:positionH>
            <wp:positionV relativeFrom="paragraph">
              <wp:posOffset>434340</wp:posOffset>
            </wp:positionV>
            <wp:extent cx="9560513" cy="53721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20">
                      <a:extLst>
                        <a:ext uri="{28A0092B-C50C-407E-A947-70E740481C1C}">
                          <a14:useLocalDpi xmlns:a14="http://schemas.microsoft.com/office/drawing/2010/main" val="0"/>
                        </a:ext>
                      </a:extLst>
                    </a:blip>
                    <a:srcRect l="19022" t="19779" r="1992" b="6630"/>
                    <a:stretch/>
                  </pic:blipFill>
                  <pic:spPr bwMode="auto">
                    <a:xfrm>
                      <a:off x="0" y="0"/>
                      <a:ext cx="9560513" cy="537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6D75">
        <w:t>Process for Managing Student Concerns in Practice</w:t>
      </w:r>
      <w:bookmarkEnd w:id="98"/>
      <w:bookmarkEnd w:id="99"/>
      <w:r w:rsidRPr="00A86D75">
        <w:t xml:space="preserve"> </w:t>
      </w:r>
      <w:bookmarkEnd w:id="97"/>
      <w:r w:rsidRPr="00A73638">
        <w:br w:type="page"/>
      </w:r>
    </w:p>
    <w:p w:rsidRPr="0039524F" w:rsidR="00D5724E" w:rsidP="00D5724E" w:rsidRDefault="00D5724E" w14:paraId="5DD8B3FE" w14:textId="77777777">
      <w:pPr>
        <w:rPr>
          <w:rFonts w:cs="Arial"/>
          <w:b/>
          <w:u w:val="single"/>
        </w:rPr>
        <w:sectPr w:rsidRPr="0039524F" w:rsidR="00D5724E" w:rsidSect="00085608">
          <w:pgSz w:w="16838" w:h="11906" w:orient="landscape"/>
          <w:pgMar w:top="851" w:right="1440" w:bottom="1440" w:left="1440" w:header="708" w:footer="708" w:gutter="0"/>
          <w:cols w:space="708"/>
          <w:docGrid w:linePitch="360"/>
        </w:sectPr>
      </w:pPr>
    </w:p>
    <w:p w:rsidR="00D5724E" w:rsidP="00D5724E" w:rsidRDefault="00D5724E" w14:paraId="5D7DEE90" w14:textId="77777777">
      <w:pPr>
        <w:rPr>
          <w:sz w:val="28"/>
          <w:szCs w:val="28"/>
        </w:rPr>
      </w:pPr>
      <w:r w:rsidRPr="005B61B8">
        <w:rPr>
          <w:noProof/>
          <w:sz w:val="28"/>
          <w:szCs w:val="28"/>
          <w:lang w:eastAsia="en-GB"/>
        </w:rPr>
        <w:lastRenderedPageBreak/>
        <mc:AlternateContent>
          <mc:Choice Requires="wps">
            <w:drawing>
              <wp:anchor distT="0" distB="0" distL="114300" distR="114300" simplePos="0" relativeHeight="251658250" behindDoc="0" locked="0" layoutInCell="1" allowOverlap="1" wp14:editId="0EAB3B3C" wp14:anchorId="746C1D8F">
                <wp:simplePos x="0" y="0"/>
                <wp:positionH relativeFrom="column">
                  <wp:posOffset>2671445</wp:posOffset>
                </wp:positionH>
                <wp:positionV relativeFrom="paragraph">
                  <wp:posOffset>-333374</wp:posOffset>
                </wp:positionV>
                <wp:extent cx="3048000" cy="1104900"/>
                <wp:effectExtent l="0" t="0" r="0" b="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04900"/>
                        </a:xfrm>
                        <a:prstGeom prst="rect">
                          <a:avLst/>
                        </a:prstGeom>
                        <a:solidFill>
                          <a:srgbClr val="FFFFFF"/>
                        </a:solidFill>
                        <a:ln w="9525">
                          <a:noFill/>
                          <a:miter lim="800000"/>
                          <a:headEnd/>
                          <a:tailEnd/>
                        </a:ln>
                      </wps:spPr>
                      <wps:txbx>
                        <w:txbxContent>
                          <w:p w:rsidR="00D5724E" w:rsidP="00D5724E" w:rsidRDefault="00D5724E" w14:paraId="6DF3F7D8" w14:textId="77777777">
                            <w:pPr>
                              <w:jc w:val="center"/>
                              <w:rPr>
                                <w:b/>
                                <w:sz w:val="28"/>
                              </w:rPr>
                            </w:pPr>
                            <w:r>
                              <w:rPr>
                                <w:b/>
                                <w:sz w:val="28"/>
                              </w:rPr>
                              <w:t>School of Allied Health &amp; Community</w:t>
                            </w:r>
                          </w:p>
                          <w:p w:rsidRPr="00154FC8" w:rsidR="00D5724E" w:rsidP="00D5724E" w:rsidRDefault="00D5724E" w14:paraId="437814A7" w14:textId="77777777">
                            <w:pPr>
                              <w:jc w:val="center"/>
                              <w:rPr>
                                <w:b/>
                                <w:sz w:val="28"/>
                              </w:rPr>
                            </w:pPr>
                            <w:r w:rsidRPr="00154FC8">
                              <w:rPr>
                                <w:b/>
                                <w:sz w:val="28"/>
                              </w:rPr>
                              <w:t>Practice Placement 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style="position:absolute;margin-left:210.35pt;margin-top:-26.25pt;width:240pt;height:8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" w14:anchorId="746C1D8F">
                <v:textbox>
                  <w:txbxContent>
                    <w:p w:rsidR="00D5724E" w:rsidP="00D5724E" w:rsidRDefault="00D5724E" w14:paraId="6DF3F7D8" w14:textId="77777777">
                      <w:pPr>
                        <w:jc w:val="center"/>
                        <w:rPr>
                          <w:b/>
                          <w:sz w:val="28"/>
                        </w:rPr>
                      </w:pPr>
                      <w:r>
                        <w:rPr>
                          <w:b/>
                          <w:sz w:val="28"/>
                        </w:rPr>
                        <w:t>School of Allied Health &amp; Community</w:t>
                      </w:r>
                    </w:p>
                    <w:p w:rsidRPr="00154FC8" w:rsidR="00D5724E" w:rsidP="00D5724E" w:rsidRDefault="00D5724E" w14:paraId="437814A7" w14:textId="77777777">
                      <w:pPr>
                        <w:jc w:val="center"/>
                        <w:rPr>
                          <w:b/>
                          <w:sz w:val="28"/>
                        </w:rPr>
                      </w:pPr>
                      <w:r w:rsidRPr="00154FC8">
                        <w:rPr>
                          <w:b/>
                          <w:sz w:val="28"/>
                        </w:rPr>
                        <w:t>Practice Placement Panel</w:t>
                      </w:r>
                    </w:p>
                  </w:txbxContent>
                </v:textbox>
              </v:shape>
            </w:pict>
          </mc:Fallback>
        </mc:AlternateContent>
      </w:r>
      <w:r>
        <w:rPr>
          <w:noProof/>
          <w:lang w:eastAsia="en-GB"/>
        </w:rPr>
        <w:drawing>
          <wp:inline distT="0" distB="0" distL="0" distR="0" wp14:anchorId="6F822CEE" wp14:editId="7002A038">
            <wp:extent cx="2057400" cy="619125"/>
            <wp:effectExtent l="0" t="0" r="0" b="9525"/>
            <wp:docPr id="21" name="Picture 21" descr="2D_black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black_72dp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0" cy="619125"/>
                    </a:xfrm>
                    <a:prstGeom prst="rect">
                      <a:avLst/>
                    </a:prstGeom>
                    <a:noFill/>
                    <a:ln>
                      <a:noFill/>
                    </a:ln>
                  </pic:spPr>
                </pic:pic>
              </a:graphicData>
            </a:graphic>
          </wp:inline>
        </w:drawing>
      </w:r>
    </w:p>
    <w:p w:rsidRPr="00272FE3" w:rsidR="00D5724E" w:rsidP="00550F3E" w:rsidRDefault="00D5724E" w14:paraId="4335FB9B" w14:textId="37373A4A">
      <w:pPr>
        <w:pStyle w:val="Heading1"/>
        <w:keepNext/>
        <w:numPr>
          <w:ilvl w:val="0"/>
          <w:numId w:val="10"/>
        </w:numPr>
        <w:spacing w:before="120" w:after="0"/>
        <w:ind w:right="142"/>
        <w:jc w:val="both"/>
      </w:pPr>
      <w:bookmarkStart w:name="_Toc134175024" w:id="100"/>
      <w:bookmarkStart w:name="_Toc139897274" w:id="101"/>
      <w:r w:rsidRPr="00272FE3">
        <w:t>Practice Placement Panel terms of reference</w:t>
      </w:r>
      <w:bookmarkEnd w:id="100"/>
      <w:bookmarkEnd w:id="101"/>
      <w:r w:rsidRPr="00272FE3">
        <w:t xml:space="preserve"> </w:t>
      </w:r>
    </w:p>
    <w:p w:rsidRPr="008F3E65" w:rsidR="00D5724E" w:rsidP="00D5724E" w:rsidRDefault="00D5724E" w14:paraId="0902355D" w14:textId="77777777">
      <w:pPr>
        <w:ind w:right="142"/>
        <w:rPr>
          <w:b/>
        </w:rPr>
      </w:pPr>
      <w:r w:rsidRPr="008F3E65">
        <w:rPr>
          <w:b/>
        </w:rPr>
        <w:t>TERMS OF REFERENCE</w:t>
      </w:r>
    </w:p>
    <w:p w:rsidRPr="0003118B" w:rsidR="00D5724E" w:rsidP="00D5724E" w:rsidRDefault="00D5724E" w14:paraId="34C5F246" w14:textId="77777777">
      <w:pPr>
        <w:tabs>
          <w:tab w:val="left" w:pos="1239"/>
        </w:tabs>
        <w:ind w:right="142"/>
      </w:pPr>
      <w:r w:rsidRPr="0003118B">
        <w:t>Exam boards ratify th</w:t>
      </w:r>
      <w:r>
        <w:t>e provisional grades provided for practice related assessment</w:t>
      </w:r>
      <w:r w:rsidRPr="0003118B">
        <w:t>.</w:t>
      </w:r>
      <w:r>
        <w:t xml:space="preserve"> In cases where Registry have asked for advice in respect to a student’s claim for exceptional mitigating circumstances, the School of Allied Health &amp; Community will convene a practice placement panel. </w:t>
      </w:r>
      <w:r w:rsidRPr="0003118B">
        <w:t xml:space="preserve"> </w:t>
      </w:r>
    </w:p>
    <w:p w:rsidRPr="008F3E65" w:rsidR="00D5724E" w:rsidP="00D5724E" w:rsidRDefault="00D5724E" w14:paraId="28EC37D4" w14:textId="77777777">
      <w:pPr>
        <w:ind w:right="142"/>
        <w:rPr>
          <w:rFonts w:cs="Arial"/>
          <w:b/>
        </w:rPr>
      </w:pPr>
      <w:r w:rsidRPr="008F3E65">
        <w:rPr>
          <w:rFonts w:cs="Arial"/>
          <w:b/>
        </w:rPr>
        <w:t>Context</w:t>
      </w:r>
    </w:p>
    <w:p w:rsidR="00D5724E" w:rsidP="00D5724E" w:rsidRDefault="00D5724E" w14:paraId="09269609" w14:textId="77777777">
      <w:pPr>
        <w:ind w:right="142"/>
        <w:rPr>
          <w:rFonts w:cs="Arial"/>
        </w:rPr>
      </w:pPr>
      <w:r>
        <w:rPr>
          <w:rFonts w:cs="Arial"/>
        </w:rPr>
        <w:t xml:space="preserve">The purpose of the Practice Placement Panel is to review the evidence and documentation </w:t>
      </w:r>
      <w:proofErr w:type="gramStart"/>
      <w:r>
        <w:rPr>
          <w:rFonts w:cs="Arial"/>
        </w:rPr>
        <w:t>in light of</w:t>
      </w:r>
      <w:proofErr w:type="gramEnd"/>
      <w:r>
        <w:rPr>
          <w:rFonts w:cs="Arial"/>
        </w:rPr>
        <w:t xml:space="preserve"> a practice fail. This is to ensure that the policy for practice assessment has been adhered to, reflecting University and professional body guidelines.</w:t>
      </w:r>
    </w:p>
    <w:p w:rsidR="00D5724E" w:rsidP="00D5724E" w:rsidRDefault="00D5724E" w14:paraId="28569ED4" w14:textId="77777777">
      <w:pPr>
        <w:ind w:right="142"/>
        <w:rPr>
          <w:rFonts w:cs="Arial"/>
        </w:rPr>
      </w:pPr>
      <w:r>
        <w:rPr>
          <w:rFonts w:cs="Arial"/>
        </w:rPr>
        <w:t>The panel does not decide on the merits of a pass or fail decision. This is the responsibility of the active mentor or the person responsible for the assessment of practice.</w:t>
      </w:r>
    </w:p>
    <w:p w:rsidRPr="00740675" w:rsidR="00D5724E" w:rsidRDefault="00D5724E" w14:paraId="1E17F067" w14:textId="77777777">
      <w:pPr>
        <w:numPr>
          <w:ilvl w:val="0"/>
          <w:numId w:val="5"/>
        </w:numPr>
        <w:spacing w:before="120" w:line="276" w:lineRule="auto"/>
        <w:ind w:left="0" w:right="142" w:firstLine="0"/>
        <w:rPr>
          <w:rFonts w:cs="Arial"/>
        </w:rPr>
      </w:pPr>
      <w:r w:rsidRPr="00740675">
        <w:rPr>
          <w:rFonts w:cs="Arial"/>
          <w:b/>
          <w:bCs/>
        </w:rPr>
        <w:t>Membership:</w:t>
      </w:r>
    </w:p>
    <w:p w:rsidRPr="00584DA8" w:rsidR="00D5724E" w:rsidRDefault="00D5724E" w14:paraId="176E5A8A" w14:textId="77777777">
      <w:pPr>
        <w:pStyle w:val="Header"/>
        <w:numPr>
          <w:ilvl w:val="0"/>
          <w:numId w:val="7"/>
        </w:numPr>
        <w:tabs>
          <w:tab w:val="clear" w:pos="4153"/>
          <w:tab w:val="clear" w:pos="8306"/>
          <w:tab w:val="num" w:pos="720"/>
        </w:tabs>
        <w:spacing w:before="120" w:line="276" w:lineRule="auto"/>
        <w:ind w:left="0" w:right="142" w:firstLine="0"/>
        <w:rPr>
          <w:rFonts w:cs="Arial"/>
        </w:rPr>
      </w:pPr>
      <w:r w:rsidRPr="00584DA8">
        <w:rPr>
          <w:rFonts w:cs="Arial"/>
        </w:rPr>
        <w:t>Chair (</w:t>
      </w:r>
      <w:r>
        <w:rPr>
          <w:rFonts w:cs="Arial"/>
        </w:rPr>
        <w:t>U</w:t>
      </w:r>
      <w:r w:rsidRPr="00584DA8">
        <w:rPr>
          <w:rFonts w:cs="Arial"/>
        </w:rPr>
        <w:t>niversity</w:t>
      </w:r>
      <w:r>
        <w:rPr>
          <w:rFonts w:cs="Arial"/>
        </w:rPr>
        <w:t xml:space="preserve"> representative – minimum of Programme Leader level</w:t>
      </w:r>
      <w:r w:rsidRPr="00584DA8">
        <w:rPr>
          <w:rFonts w:cs="Arial"/>
        </w:rPr>
        <w:t>)</w:t>
      </w:r>
    </w:p>
    <w:p w:rsidRPr="00584DA8" w:rsidR="00D5724E" w:rsidRDefault="00D5724E" w14:paraId="7F941FAB" w14:textId="77777777">
      <w:pPr>
        <w:pStyle w:val="Header"/>
        <w:numPr>
          <w:ilvl w:val="0"/>
          <w:numId w:val="7"/>
        </w:numPr>
        <w:tabs>
          <w:tab w:val="clear" w:pos="4153"/>
          <w:tab w:val="clear" w:pos="8306"/>
          <w:tab w:val="num" w:pos="720"/>
        </w:tabs>
        <w:spacing w:before="120" w:line="276" w:lineRule="auto"/>
        <w:ind w:left="0" w:right="142" w:firstLine="0"/>
        <w:rPr>
          <w:rFonts w:cs="Arial"/>
        </w:rPr>
      </w:pPr>
      <w:r>
        <w:rPr>
          <w:rFonts w:cs="Arial"/>
        </w:rPr>
        <w:t>A representative(s)</w:t>
      </w:r>
      <w:r w:rsidRPr="00584DA8">
        <w:rPr>
          <w:rFonts w:cs="Arial"/>
        </w:rPr>
        <w:t xml:space="preserve"> from pra</w:t>
      </w:r>
      <w:r>
        <w:rPr>
          <w:rFonts w:cs="Arial"/>
        </w:rPr>
        <w:t>ctice (which could</w:t>
      </w:r>
      <w:r w:rsidRPr="00584DA8">
        <w:rPr>
          <w:rFonts w:cs="Arial"/>
        </w:rPr>
        <w:t xml:space="preserve"> include the Lead Practice Facilitator</w:t>
      </w:r>
      <w:r>
        <w:rPr>
          <w:rFonts w:cs="Arial"/>
        </w:rPr>
        <w:t>/ Educator</w:t>
      </w:r>
      <w:r w:rsidRPr="00584DA8">
        <w:rPr>
          <w:rFonts w:cs="Arial"/>
        </w:rPr>
        <w:t xml:space="preserve"> or their nominated representative and may include</w:t>
      </w:r>
      <w:r>
        <w:rPr>
          <w:rFonts w:cs="Arial"/>
        </w:rPr>
        <w:t xml:space="preserve"> other representatives such as mentors or </w:t>
      </w:r>
      <w:r w:rsidRPr="00584DA8">
        <w:rPr>
          <w:rFonts w:cs="Arial"/>
        </w:rPr>
        <w:t>other relevant person</w:t>
      </w:r>
      <w:r>
        <w:rPr>
          <w:rFonts w:cs="Arial"/>
        </w:rPr>
        <w:t>s associated with the students’ learning in practice</w:t>
      </w:r>
      <w:r w:rsidRPr="00584DA8">
        <w:rPr>
          <w:rFonts w:cs="Arial"/>
        </w:rPr>
        <w:t>)</w:t>
      </w:r>
    </w:p>
    <w:p w:rsidRPr="00584DA8" w:rsidR="00D5724E" w:rsidRDefault="00D5724E" w14:paraId="708FE485" w14:textId="77777777">
      <w:pPr>
        <w:pStyle w:val="Header"/>
        <w:numPr>
          <w:ilvl w:val="0"/>
          <w:numId w:val="7"/>
        </w:numPr>
        <w:tabs>
          <w:tab w:val="clear" w:pos="4153"/>
          <w:tab w:val="clear" w:pos="8306"/>
          <w:tab w:val="num" w:pos="720"/>
        </w:tabs>
        <w:spacing w:before="120" w:line="276" w:lineRule="auto"/>
        <w:ind w:left="0" w:right="142" w:firstLine="0"/>
        <w:rPr>
          <w:rFonts w:cs="Arial"/>
        </w:rPr>
      </w:pPr>
      <w:r>
        <w:rPr>
          <w:rFonts w:cs="Arial"/>
        </w:rPr>
        <w:t>A representative(s) from</w:t>
      </w:r>
      <w:r w:rsidRPr="00584DA8">
        <w:rPr>
          <w:rFonts w:cs="Arial"/>
        </w:rPr>
        <w:t xml:space="preserve"> the Institute </w:t>
      </w:r>
      <w:r>
        <w:rPr>
          <w:rFonts w:cs="Arial"/>
        </w:rPr>
        <w:t>of Health and Society (which could</w:t>
      </w:r>
      <w:r w:rsidRPr="00584DA8">
        <w:rPr>
          <w:rFonts w:cs="Arial"/>
        </w:rPr>
        <w:t xml:space="preserve"> include the</w:t>
      </w:r>
      <w:r>
        <w:rPr>
          <w:rFonts w:cs="Arial"/>
        </w:rPr>
        <w:t xml:space="preserve"> module leader, module teaching team, academic tutor, clinical educators</w:t>
      </w:r>
      <w:r w:rsidRPr="00584DA8">
        <w:rPr>
          <w:rFonts w:cs="Arial"/>
        </w:rPr>
        <w:t xml:space="preserve"> </w:t>
      </w:r>
      <w:r>
        <w:rPr>
          <w:rFonts w:cs="Arial"/>
        </w:rPr>
        <w:t>and any other relevant persons associated with the students’ learning)</w:t>
      </w:r>
    </w:p>
    <w:p w:rsidRPr="00740675" w:rsidR="00D5724E" w:rsidRDefault="00D5724E" w14:paraId="5B3EB6D4" w14:textId="77777777">
      <w:pPr>
        <w:numPr>
          <w:ilvl w:val="0"/>
          <w:numId w:val="5"/>
        </w:numPr>
        <w:spacing w:before="120" w:line="276" w:lineRule="auto"/>
        <w:ind w:left="0" w:right="142" w:firstLine="0"/>
        <w:rPr>
          <w:rFonts w:cs="Arial"/>
        </w:rPr>
      </w:pPr>
      <w:r w:rsidRPr="00740675">
        <w:rPr>
          <w:rFonts w:cs="Arial"/>
          <w:b/>
          <w:bCs/>
        </w:rPr>
        <w:t>Lines of Reporting:</w:t>
      </w:r>
    </w:p>
    <w:p w:rsidR="00D5724E" w:rsidP="00D5724E" w:rsidRDefault="00D5724E" w14:paraId="0FF8CE3E" w14:textId="77777777">
      <w:pPr>
        <w:ind w:right="142"/>
        <w:rPr>
          <w:rFonts w:cs="Arial"/>
        </w:rPr>
      </w:pPr>
      <w:r>
        <w:rPr>
          <w:rFonts w:cs="Arial"/>
        </w:rPr>
        <w:t>Completed reports from this panel will be received by:</w:t>
      </w:r>
    </w:p>
    <w:p w:rsidR="00D5724E" w:rsidRDefault="00D5724E" w14:paraId="570CD13A" w14:textId="77777777">
      <w:pPr>
        <w:numPr>
          <w:ilvl w:val="0"/>
          <w:numId w:val="8"/>
        </w:numPr>
        <w:tabs>
          <w:tab w:val="num" w:pos="720"/>
        </w:tabs>
        <w:spacing w:before="120" w:line="276" w:lineRule="auto"/>
        <w:ind w:left="0" w:right="142" w:firstLine="0"/>
        <w:rPr>
          <w:rFonts w:cs="Arial"/>
        </w:rPr>
      </w:pPr>
      <w:r>
        <w:rPr>
          <w:rFonts w:cs="Arial"/>
        </w:rPr>
        <w:t>The Registry department (</w:t>
      </w:r>
      <w:proofErr w:type="gramStart"/>
      <w:r>
        <w:rPr>
          <w:rFonts w:cs="Arial"/>
        </w:rPr>
        <w:t>in order to</w:t>
      </w:r>
      <w:proofErr w:type="gramEnd"/>
      <w:r>
        <w:rPr>
          <w:rFonts w:cs="Arial"/>
        </w:rPr>
        <w:t xml:space="preserve"> present at Board of Examiners)</w:t>
      </w:r>
    </w:p>
    <w:p w:rsidR="00D5724E" w:rsidRDefault="00D5724E" w14:paraId="21C37A76" w14:textId="77777777">
      <w:pPr>
        <w:numPr>
          <w:ilvl w:val="0"/>
          <w:numId w:val="8"/>
        </w:numPr>
        <w:tabs>
          <w:tab w:val="num" w:pos="720"/>
        </w:tabs>
        <w:spacing w:before="120" w:line="276" w:lineRule="auto"/>
        <w:ind w:left="0" w:right="142" w:firstLine="0"/>
        <w:rPr>
          <w:rFonts w:cs="Arial"/>
        </w:rPr>
      </w:pPr>
      <w:r>
        <w:rPr>
          <w:rFonts w:cs="Arial"/>
        </w:rPr>
        <w:t>Programme Leader</w:t>
      </w:r>
    </w:p>
    <w:p w:rsidR="00D5724E" w:rsidRDefault="00D5724E" w14:paraId="633DB2EB" w14:textId="77777777">
      <w:pPr>
        <w:numPr>
          <w:ilvl w:val="0"/>
          <w:numId w:val="8"/>
        </w:numPr>
        <w:tabs>
          <w:tab w:val="num" w:pos="720"/>
        </w:tabs>
        <w:spacing w:before="120" w:line="276" w:lineRule="auto"/>
        <w:ind w:left="0" w:right="142" w:firstLine="0"/>
        <w:rPr>
          <w:rFonts w:cs="Arial"/>
        </w:rPr>
      </w:pPr>
      <w:r>
        <w:rPr>
          <w:rFonts w:cs="Arial"/>
        </w:rPr>
        <w:t>Lead Practice Facilitator or person responsible for the student in practice</w:t>
      </w:r>
    </w:p>
    <w:p w:rsidR="00D5724E" w:rsidRDefault="00D5724E" w14:paraId="5105C819" w14:textId="77777777">
      <w:pPr>
        <w:numPr>
          <w:ilvl w:val="0"/>
          <w:numId w:val="8"/>
        </w:numPr>
        <w:tabs>
          <w:tab w:val="num" w:pos="720"/>
        </w:tabs>
        <w:spacing w:before="120" w:line="276" w:lineRule="auto"/>
        <w:ind w:left="0" w:right="142" w:firstLine="0"/>
        <w:rPr>
          <w:rFonts w:cs="Arial"/>
        </w:rPr>
      </w:pPr>
      <w:r>
        <w:rPr>
          <w:rFonts w:cs="Arial"/>
        </w:rPr>
        <w:t>Work Based Learning Support Office</w:t>
      </w:r>
    </w:p>
    <w:p w:rsidRPr="00740675" w:rsidR="00D5724E" w:rsidRDefault="00D5724E" w14:paraId="65DA420B" w14:textId="77777777">
      <w:pPr>
        <w:numPr>
          <w:ilvl w:val="0"/>
          <w:numId w:val="5"/>
        </w:numPr>
        <w:spacing w:before="120" w:line="276" w:lineRule="auto"/>
        <w:ind w:left="0" w:right="142" w:firstLine="0"/>
        <w:rPr>
          <w:rFonts w:cs="Arial"/>
        </w:rPr>
      </w:pPr>
      <w:r w:rsidRPr="00740675">
        <w:rPr>
          <w:rFonts w:cs="Arial"/>
          <w:b/>
          <w:bCs/>
        </w:rPr>
        <w:t>Schedule of Meetings:</w:t>
      </w:r>
    </w:p>
    <w:p w:rsidR="00D5724E" w:rsidP="00D5724E" w:rsidRDefault="00D5724E" w14:paraId="01248D78" w14:textId="77777777">
      <w:pPr>
        <w:ind w:right="142"/>
        <w:rPr>
          <w:rFonts w:cs="Arial"/>
        </w:rPr>
      </w:pPr>
      <w:r>
        <w:rPr>
          <w:rFonts w:cs="Arial"/>
        </w:rPr>
        <w:t xml:space="preserve">As required (scheduled in time for Board of Examiners and prior to progression points). </w:t>
      </w:r>
    </w:p>
    <w:p w:rsidRPr="00740675" w:rsidR="00D5724E" w:rsidP="00D5724E" w:rsidRDefault="00D5724E" w14:paraId="7253F687" w14:textId="77777777">
      <w:pPr>
        <w:ind w:right="142"/>
        <w:rPr>
          <w:rFonts w:cs="Arial"/>
        </w:rPr>
      </w:pPr>
    </w:p>
    <w:p w:rsidRPr="00740675" w:rsidR="00D5724E" w:rsidRDefault="00D5724E" w14:paraId="1A259341" w14:textId="77777777">
      <w:pPr>
        <w:numPr>
          <w:ilvl w:val="0"/>
          <w:numId w:val="5"/>
        </w:numPr>
        <w:spacing w:before="120" w:line="276" w:lineRule="auto"/>
        <w:ind w:left="0" w:right="142" w:firstLine="0"/>
        <w:rPr>
          <w:rFonts w:cs="Arial"/>
        </w:rPr>
      </w:pPr>
      <w:r w:rsidRPr="00740675">
        <w:rPr>
          <w:rFonts w:cs="Arial"/>
          <w:b/>
          <w:bCs/>
        </w:rPr>
        <w:t>Terms of Reference:</w:t>
      </w:r>
    </w:p>
    <w:p w:rsidR="00D5724E" w:rsidRDefault="00D5724E" w14:paraId="2E8EED85" w14:textId="77777777">
      <w:pPr>
        <w:numPr>
          <w:ilvl w:val="0"/>
          <w:numId w:val="6"/>
        </w:numPr>
        <w:tabs>
          <w:tab w:val="num" w:pos="1134"/>
        </w:tabs>
        <w:spacing w:before="120" w:line="276" w:lineRule="auto"/>
        <w:ind w:left="0" w:right="142" w:firstLine="0"/>
        <w:rPr>
          <w:rFonts w:cs="Arial"/>
        </w:rPr>
      </w:pPr>
      <w:r>
        <w:rPr>
          <w:rFonts w:cs="Arial"/>
        </w:rPr>
        <w:t xml:space="preserve">To review the case of any student that has failed to meet the standards or progression outcomes during a practice placement </w:t>
      </w:r>
      <w:proofErr w:type="gramStart"/>
      <w:r>
        <w:rPr>
          <w:rFonts w:cs="Arial"/>
        </w:rPr>
        <w:t>experience;</w:t>
      </w:r>
      <w:proofErr w:type="gramEnd"/>
    </w:p>
    <w:p w:rsidRPr="00EB4E6D" w:rsidR="00D5724E" w:rsidRDefault="00D5724E" w14:paraId="3C3AD70A" w14:textId="77777777">
      <w:pPr>
        <w:numPr>
          <w:ilvl w:val="0"/>
          <w:numId w:val="6"/>
        </w:numPr>
        <w:tabs>
          <w:tab w:val="num" w:pos="1134"/>
        </w:tabs>
        <w:spacing w:before="120" w:line="276" w:lineRule="auto"/>
        <w:ind w:left="0" w:right="142" w:firstLine="0"/>
        <w:rPr>
          <w:rFonts w:cs="Arial"/>
        </w:rPr>
      </w:pPr>
      <w:r w:rsidRPr="00EB4E6D">
        <w:rPr>
          <w:rFonts w:cs="Arial"/>
        </w:rPr>
        <w:t>To review student claims of exceptional mitigating circumstances</w:t>
      </w:r>
      <w:r>
        <w:rPr>
          <w:rFonts w:cs="Arial"/>
        </w:rPr>
        <w:t xml:space="preserve"> in relation to a practice learning </w:t>
      </w:r>
      <w:proofErr w:type="gramStart"/>
      <w:r>
        <w:rPr>
          <w:rFonts w:cs="Arial"/>
        </w:rPr>
        <w:t>experience;</w:t>
      </w:r>
      <w:proofErr w:type="gramEnd"/>
    </w:p>
    <w:p w:rsidRPr="008920A0" w:rsidR="00D5724E" w:rsidRDefault="00D5724E" w14:paraId="38587EAA" w14:textId="77777777">
      <w:pPr>
        <w:pStyle w:val="ListParagraph"/>
        <w:numPr>
          <w:ilvl w:val="0"/>
          <w:numId w:val="6"/>
        </w:numPr>
        <w:tabs>
          <w:tab w:val="num" w:pos="1134"/>
        </w:tabs>
        <w:spacing w:before="120" w:line="276" w:lineRule="auto"/>
        <w:rPr>
          <w:rFonts w:cs="Arial"/>
        </w:rPr>
      </w:pPr>
      <w:r>
        <w:rPr>
          <w:rFonts w:cs="Arial"/>
        </w:rPr>
        <w:t xml:space="preserve">To discuss any related issues that may have impacted on the student failing in the practice </w:t>
      </w:r>
      <w:proofErr w:type="gramStart"/>
      <w:r>
        <w:rPr>
          <w:rFonts w:cs="Arial"/>
        </w:rPr>
        <w:t>placement;</w:t>
      </w:r>
      <w:proofErr w:type="gramEnd"/>
    </w:p>
    <w:p w:rsidR="00D5724E" w:rsidRDefault="00D5724E" w14:paraId="3600060B" w14:textId="77777777">
      <w:pPr>
        <w:numPr>
          <w:ilvl w:val="0"/>
          <w:numId w:val="6"/>
        </w:numPr>
        <w:tabs>
          <w:tab w:val="num" w:pos="1134"/>
        </w:tabs>
        <w:spacing w:before="120" w:line="276" w:lineRule="auto"/>
        <w:rPr>
          <w:rFonts w:cs="Arial"/>
        </w:rPr>
      </w:pPr>
      <w:r>
        <w:rPr>
          <w:rFonts w:cs="Arial"/>
        </w:rPr>
        <w:t xml:space="preserve">To ensure that the assessment processes have been followed in line with </w:t>
      </w:r>
      <w:proofErr w:type="gramStart"/>
      <w:r>
        <w:rPr>
          <w:rFonts w:cs="Arial"/>
        </w:rPr>
        <w:t>University</w:t>
      </w:r>
      <w:proofErr w:type="gramEnd"/>
      <w:r>
        <w:rPr>
          <w:rFonts w:cs="Arial"/>
        </w:rPr>
        <w:t xml:space="preserve"> and professional body guidance;</w:t>
      </w:r>
    </w:p>
    <w:p w:rsidR="00D5724E" w:rsidRDefault="00D5724E" w14:paraId="39F49602" w14:textId="77777777">
      <w:pPr>
        <w:numPr>
          <w:ilvl w:val="0"/>
          <w:numId w:val="6"/>
        </w:numPr>
        <w:tabs>
          <w:tab w:val="num" w:pos="1134"/>
        </w:tabs>
        <w:spacing w:before="120" w:line="276" w:lineRule="auto"/>
        <w:rPr>
          <w:rFonts w:cs="Arial"/>
        </w:rPr>
      </w:pPr>
      <w:r>
        <w:rPr>
          <w:rFonts w:cs="Arial"/>
        </w:rPr>
        <w:lastRenderedPageBreak/>
        <w:t>To a</w:t>
      </w:r>
      <w:r w:rsidRPr="00740675">
        <w:rPr>
          <w:rFonts w:cs="Arial"/>
        </w:rPr>
        <w:t xml:space="preserve">dvise, and make recommendations to </w:t>
      </w:r>
      <w:r>
        <w:rPr>
          <w:rFonts w:cs="Arial"/>
        </w:rPr>
        <w:t>the Board of Examiners that enable the student to progress on the programme (as appropriate, or to defer the decision and seek advice</w:t>
      </w:r>
      <w:proofErr w:type="gramStart"/>
      <w:r>
        <w:rPr>
          <w:rFonts w:cs="Arial"/>
        </w:rPr>
        <w:t>);</w:t>
      </w:r>
      <w:proofErr w:type="gramEnd"/>
      <w:r>
        <w:rPr>
          <w:rFonts w:cs="Arial"/>
        </w:rPr>
        <w:t xml:space="preserve">  </w:t>
      </w:r>
    </w:p>
    <w:p w:rsidR="00D5724E" w:rsidRDefault="00D5724E" w14:paraId="772BA589" w14:textId="77777777">
      <w:pPr>
        <w:numPr>
          <w:ilvl w:val="0"/>
          <w:numId w:val="6"/>
        </w:numPr>
        <w:tabs>
          <w:tab w:val="num" w:pos="1134"/>
        </w:tabs>
        <w:spacing w:before="120" w:line="276" w:lineRule="auto"/>
        <w:rPr>
          <w:rFonts w:cs="Arial"/>
        </w:rPr>
      </w:pPr>
      <w:r>
        <w:rPr>
          <w:rFonts w:cs="Arial"/>
        </w:rPr>
        <w:t xml:space="preserve">To advise the Registry Department as to whether assessment requirements have been </w:t>
      </w:r>
      <w:proofErr w:type="gramStart"/>
      <w:r>
        <w:rPr>
          <w:rFonts w:cs="Arial"/>
        </w:rPr>
        <w:t>met;</w:t>
      </w:r>
      <w:proofErr w:type="gramEnd"/>
    </w:p>
    <w:p w:rsidR="00D5724E" w:rsidRDefault="00D5724E" w14:paraId="607A7EAA" w14:textId="77777777">
      <w:pPr>
        <w:pStyle w:val="ListParagraph"/>
        <w:numPr>
          <w:ilvl w:val="0"/>
          <w:numId w:val="6"/>
        </w:numPr>
        <w:tabs>
          <w:tab w:val="num" w:pos="1134"/>
        </w:tabs>
        <w:spacing w:before="120" w:line="276" w:lineRule="auto"/>
        <w:rPr>
          <w:rFonts w:cs="Arial"/>
        </w:rPr>
      </w:pPr>
      <w:r>
        <w:rPr>
          <w:rFonts w:cs="Arial"/>
        </w:rPr>
        <w:t xml:space="preserve">To report the Panel’s decisions to the Board of Examiners via a formal set of </w:t>
      </w:r>
      <w:proofErr w:type="gramStart"/>
      <w:r>
        <w:rPr>
          <w:rFonts w:cs="Arial"/>
        </w:rPr>
        <w:t>minutes;</w:t>
      </w:r>
      <w:proofErr w:type="gramEnd"/>
    </w:p>
    <w:p w:rsidRPr="00060057" w:rsidR="00D5724E" w:rsidP="00D5724E" w:rsidRDefault="00D5724E" w14:paraId="565A3060" w14:textId="77777777">
      <w:pPr>
        <w:pStyle w:val="ListParagraph"/>
        <w:rPr>
          <w:rFonts w:cs="Arial"/>
        </w:rPr>
      </w:pPr>
    </w:p>
    <w:p w:rsidRPr="00F10723" w:rsidR="00D5724E" w:rsidRDefault="00D5724E" w14:paraId="5CFEACF0" w14:textId="77777777">
      <w:pPr>
        <w:pStyle w:val="ListParagraph"/>
        <w:numPr>
          <w:ilvl w:val="0"/>
          <w:numId w:val="6"/>
        </w:numPr>
        <w:tabs>
          <w:tab w:val="num" w:pos="1134"/>
        </w:tabs>
        <w:spacing w:before="120" w:line="276" w:lineRule="auto"/>
        <w:rPr>
          <w:rFonts w:cs="Arial"/>
        </w:rPr>
      </w:pPr>
      <w:r>
        <w:rPr>
          <w:rFonts w:cs="Arial"/>
        </w:rPr>
        <w:t>To report the Panel’s decision to the student in a formal letter which relays the Panel’s requirements and timescales involved.</w:t>
      </w:r>
    </w:p>
    <w:p w:rsidR="00D5724E" w:rsidRDefault="00D5724E" w14:paraId="313D59C4" w14:textId="77777777">
      <w:pPr>
        <w:numPr>
          <w:ilvl w:val="0"/>
          <w:numId w:val="6"/>
        </w:numPr>
        <w:tabs>
          <w:tab w:val="num" w:pos="1134"/>
        </w:tabs>
        <w:spacing w:before="120" w:line="276" w:lineRule="auto"/>
        <w:rPr>
          <w:rFonts w:cs="Arial"/>
        </w:rPr>
      </w:pPr>
      <w:r>
        <w:rPr>
          <w:rFonts w:cs="Arial"/>
        </w:rPr>
        <w:t xml:space="preserve">Where appropriate, provide feedback to the practice areas and those responsible for the student in practice, thereby enabling effective communication about decisions </w:t>
      </w:r>
      <w:proofErr w:type="gramStart"/>
      <w:r>
        <w:rPr>
          <w:rFonts w:cs="Arial"/>
        </w:rPr>
        <w:t>made;</w:t>
      </w:r>
      <w:proofErr w:type="gramEnd"/>
    </w:p>
    <w:p w:rsidR="00D5724E" w:rsidRDefault="00D5724E" w14:paraId="19A9813B" w14:textId="77777777">
      <w:pPr>
        <w:numPr>
          <w:ilvl w:val="0"/>
          <w:numId w:val="6"/>
        </w:numPr>
        <w:tabs>
          <w:tab w:val="num" w:pos="1134"/>
        </w:tabs>
        <w:spacing w:before="120" w:line="276" w:lineRule="auto"/>
        <w:rPr>
          <w:rFonts w:cs="Arial"/>
        </w:rPr>
      </w:pPr>
      <w:r>
        <w:rPr>
          <w:rFonts w:cs="Arial"/>
        </w:rPr>
        <w:t xml:space="preserve">To identify any trends in relation to practice assessment (for quality assurance purposes) that demonstrate good practice and identify any issues that need addressing through mentor education and </w:t>
      </w:r>
      <w:proofErr w:type="gramStart"/>
      <w:r>
        <w:rPr>
          <w:rFonts w:cs="Arial"/>
        </w:rPr>
        <w:t>updates;</w:t>
      </w:r>
      <w:proofErr w:type="gramEnd"/>
    </w:p>
    <w:p w:rsidR="00D5724E" w:rsidRDefault="00D5724E" w14:paraId="16CF83C9" w14:textId="480916F5">
      <w:pPr>
        <w:numPr>
          <w:ilvl w:val="0"/>
          <w:numId w:val="6"/>
        </w:numPr>
        <w:tabs>
          <w:tab w:val="num" w:pos="1134"/>
        </w:tabs>
        <w:spacing w:before="120" w:line="276" w:lineRule="auto"/>
        <w:rPr>
          <w:rFonts w:cs="Arial"/>
        </w:rPr>
      </w:pPr>
      <w:r>
        <w:rPr>
          <w:rFonts w:cs="Arial"/>
        </w:rPr>
        <w:t>To report the activities of this panel annually through the Annual Evaluation Reports.</w:t>
      </w:r>
    </w:p>
    <w:p w:rsidR="00370C6B" w:rsidP="00E7282B" w:rsidRDefault="00370C6B" w14:paraId="337B9905" w14:textId="77777777">
      <w:pPr>
        <w:spacing w:before="120" w:line="276" w:lineRule="auto"/>
        <w:rPr>
          <w:rFonts w:cs="Arial"/>
        </w:rPr>
        <w:sectPr w:rsidR="00370C6B" w:rsidSect="00471D2E">
          <w:footerReference w:type="first" r:id="rId22"/>
          <w:pgSz w:w="11907" w:h="16839" w:code="9"/>
          <w:pgMar w:top="567" w:right="1080" w:bottom="1440" w:left="1080" w:header="720" w:footer="720" w:gutter="0"/>
          <w:cols w:space="720"/>
          <w:docGrid w:linePitch="326"/>
        </w:sectPr>
      </w:pPr>
    </w:p>
    <w:p w:rsidRPr="002A0036" w:rsidR="00370C6B" w:rsidP="00550F3E" w:rsidRDefault="00370C6B" w14:paraId="332AC679" w14:textId="29945212">
      <w:pPr>
        <w:pStyle w:val="Heading1"/>
        <w:numPr>
          <w:ilvl w:val="0"/>
          <w:numId w:val="10"/>
        </w:numPr>
        <w:tabs>
          <w:tab w:val="left" w:pos="0"/>
        </w:tabs>
        <w:ind w:left="360"/>
        <w:rPr>
          <w:color w:val="FF0000"/>
        </w:rPr>
      </w:pPr>
      <w:bookmarkStart w:name="_Toc134175025" w:id="102"/>
      <w:bookmarkStart w:name="_Toc139897275" w:id="103"/>
      <w:r w:rsidRPr="002A0036">
        <w:rPr>
          <w:noProof/>
          <w:lang w:eastAsia="en-GB"/>
        </w:rPr>
        <w:lastRenderedPageBreak/>
        <mc:AlternateContent>
          <mc:Choice Requires="wps">
            <w:drawing>
              <wp:anchor distT="0" distB="0" distL="114300" distR="114300" simplePos="0" relativeHeight="251658252" behindDoc="0" locked="0" layoutInCell="1" allowOverlap="1" wp14:editId="5A0C2EF5" wp14:anchorId="2D438714">
                <wp:simplePos x="0" y="0"/>
                <wp:positionH relativeFrom="margin">
                  <wp:align>right</wp:align>
                </wp:positionH>
                <wp:positionV relativeFrom="paragraph">
                  <wp:posOffset>438151</wp:posOffset>
                </wp:positionV>
                <wp:extent cx="9791700" cy="361950"/>
                <wp:effectExtent l="0" t="0" r="19050" b="19050"/>
                <wp:wrapNone/>
                <wp:docPr id="16" name="Rectangle: Rounded Corners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917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370C6B" w:rsidR="00370C6B" w:rsidRDefault="00370C6B" w14:paraId="40D7F151" w14:textId="77777777">
                            <w:pPr>
                              <w:pStyle w:val="ListParagraph"/>
                              <w:numPr>
                                <w:ilvl w:val="0"/>
                                <w:numId w:val="32"/>
                              </w:numPr>
                              <w:spacing w:after="200" w:line="276" w:lineRule="auto"/>
                              <w:rPr>
                                <w:rFonts w:asciiTheme="minorHAnsi" w:hAnsiTheme="minorHAnsi" w:cstheme="minorHAnsi"/>
                                <w:b/>
                              </w:rPr>
                            </w:pPr>
                            <w:r w:rsidRPr="00370C6B">
                              <w:rPr>
                                <w:rFonts w:asciiTheme="minorHAnsi" w:hAnsiTheme="minorHAnsi" w:cstheme="minorHAnsi"/>
                                <w:b/>
                              </w:rPr>
                              <w:t xml:space="preserve">Co-ordinate Panel dates with Practice Education </w:t>
                            </w:r>
                            <w:proofErr w:type="gramStart"/>
                            <w:r w:rsidRPr="00370C6B">
                              <w:rPr>
                                <w:rFonts w:asciiTheme="minorHAnsi" w:hAnsiTheme="minorHAnsi" w:cstheme="minorHAnsi"/>
                                <w:b/>
                              </w:rPr>
                              <w:t>lead, and</w:t>
                            </w:r>
                            <w:proofErr w:type="gramEnd"/>
                            <w:r w:rsidRPr="00370C6B">
                              <w:rPr>
                                <w:rFonts w:asciiTheme="minorHAnsi" w:hAnsiTheme="minorHAnsi" w:cstheme="minorHAnsi"/>
                                <w:b/>
                              </w:rPr>
                              <w:t xml:space="preserve"> identify Chair.  Book venues.  Circulate dates to all involved.  (Teresa Harrison, PLAST)</w:t>
                            </w:r>
                          </w:p>
                          <w:p w:rsidRPr="00370C6B" w:rsidR="00370C6B" w:rsidP="00370C6B" w:rsidRDefault="00370C6B" w14:paraId="375195BB" w14:textId="77777777">
                            <w:pPr>
                              <w:pStyle w:val="ListParagraph"/>
                              <w:ind w:left="360"/>
                              <w:rPr>
                                <w:rFonts w:asciiTheme="minorHAnsi" w:hAnsiTheme="minorHAnsi" w:cstheme="min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6" style="position:absolute;left:0;text-align:left;margin-left:719.8pt;margin-top:34.5pt;width:771pt;height:28.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quot;&quot;" o:spid="_x0000_s1032" fillcolor="#5b9bd5 [3204]" strokecolor="#1f4d78 [1604]" strokeweight="1pt" arcsize="10923f" w14:anchorId="2D43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">
                <v:stroke joinstyle="miter"/>
                <v:textbox>
                  <w:txbxContent>
                    <w:p w:rsidRPr="00370C6B" w:rsidR="00370C6B" w:rsidRDefault="00370C6B" w14:paraId="40D7F151" w14:textId="77777777">
                      <w:pPr>
                        <w:pStyle w:val="ListParagraph"/>
                        <w:numPr>
                          <w:ilvl w:val="0"/>
                          <w:numId w:val="32"/>
                        </w:numPr>
                        <w:spacing w:after="200" w:line="276" w:lineRule="auto"/>
                        <w:rPr>
                          <w:rFonts w:asciiTheme="minorHAnsi" w:hAnsiTheme="minorHAnsi" w:cstheme="minorHAnsi"/>
                          <w:b/>
                        </w:rPr>
                      </w:pPr>
                      <w:r w:rsidRPr="00370C6B">
                        <w:rPr>
                          <w:rFonts w:asciiTheme="minorHAnsi" w:hAnsiTheme="minorHAnsi" w:cstheme="minorHAnsi"/>
                          <w:b/>
                        </w:rPr>
                        <w:t xml:space="preserve">Co-ordinate Panel dates with Practice Education </w:t>
                      </w:r>
                      <w:proofErr w:type="gramStart"/>
                      <w:r w:rsidRPr="00370C6B">
                        <w:rPr>
                          <w:rFonts w:asciiTheme="minorHAnsi" w:hAnsiTheme="minorHAnsi" w:cstheme="minorHAnsi"/>
                          <w:b/>
                        </w:rPr>
                        <w:t>lead, and</w:t>
                      </w:r>
                      <w:proofErr w:type="gramEnd"/>
                      <w:r w:rsidRPr="00370C6B">
                        <w:rPr>
                          <w:rFonts w:asciiTheme="minorHAnsi" w:hAnsiTheme="minorHAnsi" w:cstheme="minorHAnsi"/>
                          <w:b/>
                        </w:rPr>
                        <w:t xml:space="preserve"> identify Chair.  Book venues.  Circulate dates to all involved.  (Teresa Harrison, PLAST)</w:t>
                      </w:r>
                    </w:p>
                    <w:p w:rsidRPr="00370C6B" w:rsidR="00370C6B" w:rsidP="00370C6B" w:rsidRDefault="00370C6B" w14:paraId="375195BB" w14:textId="77777777">
                      <w:pPr>
                        <w:pStyle w:val="ListParagraph"/>
                        <w:ind w:left="360"/>
                        <w:rPr>
                          <w:rFonts w:asciiTheme="minorHAnsi" w:hAnsiTheme="minorHAnsi" w:cstheme="minorHAnsi"/>
                          <w:b/>
                        </w:rPr>
                      </w:pPr>
                    </w:p>
                  </w:txbxContent>
                </v:textbox>
                <w10:wrap anchorx="margin"/>
              </v:roundrect>
            </w:pict>
          </mc:Fallback>
        </mc:AlternateContent>
      </w:r>
      <w:r w:rsidR="006D42E4">
        <w:rPr>
          <w:lang w:val="en-GB"/>
        </w:rPr>
        <w:t xml:space="preserve"> </w:t>
      </w:r>
      <w:r w:rsidRPr="00587AFF">
        <w:t>P</w:t>
      </w:r>
      <w:r w:rsidRPr="002A0036">
        <w:t>ractice placement panel flowchart</w:t>
      </w:r>
      <w:bookmarkEnd w:id="102"/>
      <w:bookmarkEnd w:id="103"/>
      <w:r w:rsidRPr="002A0036">
        <w:t xml:space="preserve">   </w:t>
      </w:r>
    </w:p>
    <w:p w:rsidR="00370C6B" w:rsidP="00370C6B" w:rsidRDefault="00370C6B" w14:paraId="0B0CCCBA" w14:textId="0E06385F">
      <w:pPr>
        <w:tabs>
          <w:tab w:val="left" w:pos="0"/>
        </w:tabs>
        <w:rPr>
          <w:b/>
        </w:rPr>
      </w:pPr>
    </w:p>
    <w:p w:rsidR="00370C6B" w:rsidP="00370C6B" w:rsidRDefault="00370C6B" w14:paraId="0516BAF7" w14:textId="4CE18D24">
      <w:pPr>
        <w:tabs>
          <w:tab w:val="left" w:pos="0"/>
        </w:tabs>
        <w:rPr>
          <w:b/>
        </w:rPr>
      </w:pPr>
      <w:r>
        <w:rPr>
          <w:b/>
          <w:noProof/>
          <w:lang w:eastAsia="en-GB"/>
        </w:rPr>
        <mc:AlternateContent>
          <mc:Choice Requires="wps">
            <w:drawing>
              <wp:anchor distT="0" distB="0" distL="114300" distR="114300" simplePos="0" relativeHeight="251658254" behindDoc="0" locked="0" layoutInCell="1" allowOverlap="1" wp14:editId="4628778C" wp14:anchorId="636EA2E2">
                <wp:simplePos x="0" y="0"/>
                <wp:positionH relativeFrom="column">
                  <wp:posOffset>4652010</wp:posOffset>
                </wp:positionH>
                <wp:positionV relativeFrom="paragraph">
                  <wp:posOffset>164465</wp:posOffset>
                </wp:positionV>
                <wp:extent cx="0" cy="180975"/>
                <wp:effectExtent l="95250" t="0" r="57150" b="66675"/>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4CBC855A">
                <v:path fillok="f" arrowok="t" o:connecttype="none"/>
                <o:lock v:ext="edit" shapetype="t"/>
              </v:shapetype>
              <v:shape id="Straight Arrow Connector 17" style="position:absolute;margin-left:366.3pt;margin-top:12.95pt;width:0;height:14.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">
                <v:stroke joinstyle="miter" endarrow="open"/>
              </v:shape>
            </w:pict>
          </mc:Fallback>
        </mc:AlternateContent>
      </w:r>
    </w:p>
    <w:p w:rsidR="00370C6B" w:rsidP="00370C6B" w:rsidRDefault="00370C6B" w14:paraId="540F3C78" w14:textId="30B0DD72">
      <w:pPr>
        <w:tabs>
          <w:tab w:val="left" w:pos="0"/>
        </w:tabs>
        <w:rPr>
          <w:b/>
        </w:rPr>
      </w:pPr>
      <w:r>
        <w:rPr>
          <w:b/>
          <w:noProof/>
          <w:lang w:eastAsia="en-GB"/>
        </w:rPr>
        <mc:AlternateContent>
          <mc:Choice Requires="wps">
            <w:drawing>
              <wp:anchor distT="0" distB="0" distL="114300" distR="114300" simplePos="0" relativeHeight="251658253" behindDoc="0" locked="0" layoutInCell="1" allowOverlap="1" wp14:editId="197F0D3A" wp14:anchorId="07ED1AAD">
                <wp:simplePos x="0" y="0"/>
                <wp:positionH relativeFrom="column">
                  <wp:posOffset>1252220</wp:posOffset>
                </wp:positionH>
                <wp:positionV relativeFrom="paragraph">
                  <wp:posOffset>143510</wp:posOffset>
                </wp:positionV>
                <wp:extent cx="7010400" cy="762000"/>
                <wp:effectExtent l="0" t="0" r="19050" b="19050"/>
                <wp:wrapNone/>
                <wp:docPr id="18" name="Rectangle: Rounded Corners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370C6B" w:rsidR="00370C6B" w:rsidRDefault="00370C6B" w14:paraId="4FE9F096" w14:textId="77777777">
                            <w:pPr>
                              <w:pStyle w:val="ListParagraph"/>
                              <w:numPr>
                                <w:ilvl w:val="0"/>
                                <w:numId w:val="33"/>
                              </w:numPr>
                              <w:spacing w:after="200" w:line="276" w:lineRule="auto"/>
                              <w:rPr>
                                <w:rFonts w:asciiTheme="minorHAnsi" w:hAnsiTheme="minorHAnsi" w:cstheme="minorHAnsi"/>
                                <w:b/>
                              </w:rPr>
                            </w:pPr>
                            <w:r w:rsidRPr="00370C6B">
                              <w:rPr>
                                <w:rFonts w:asciiTheme="minorHAnsi" w:hAnsiTheme="minorHAnsi" w:cstheme="minorHAnsi"/>
                                <w:b/>
                              </w:rPr>
                              <w:t>Practice Education Lead provides Link PLAST Administrator with names of students to be considered by Panel.</w:t>
                            </w:r>
                          </w:p>
                          <w:p w:rsidRPr="00370C6B" w:rsidR="00370C6B" w:rsidRDefault="00370C6B" w14:paraId="5CBF9989" w14:textId="77777777">
                            <w:pPr>
                              <w:pStyle w:val="ListParagraph"/>
                              <w:numPr>
                                <w:ilvl w:val="0"/>
                                <w:numId w:val="33"/>
                              </w:numPr>
                              <w:spacing w:after="200" w:line="276" w:lineRule="auto"/>
                              <w:rPr>
                                <w:rFonts w:asciiTheme="minorHAnsi" w:hAnsiTheme="minorHAnsi" w:cstheme="minorHAnsi"/>
                                <w:b/>
                              </w:rPr>
                            </w:pPr>
                            <w:r w:rsidRPr="00370C6B">
                              <w:rPr>
                                <w:rFonts w:asciiTheme="minorHAnsi" w:hAnsiTheme="minorHAnsi" w:cstheme="minorHAnsi"/>
                                <w:b/>
                              </w:rPr>
                              <w:t xml:space="preserve">Practice Education Lead </w:t>
                            </w:r>
                            <w:proofErr w:type="gramStart"/>
                            <w:r w:rsidRPr="00370C6B">
                              <w:rPr>
                                <w:rFonts w:asciiTheme="minorHAnsi" w:hAnsiTheme="minorHAnsi" w:cstheme="minorHAnsi"/>
                                <w:b/>
                              </w:rPr>
                              <w:t>contacts</w:t>
                            </w:r>
                            <w:proofErr w:type="gramEnd"/>
                            <w:r w:rsidRPr="00370C6B">
                              <w:rPr>
                                <w:rFonts w:asciiTheme="minorHAnsi" w:hAnsiTheme="minorHAnsi" w:cstheme="minorHAnsi"/>
                                <w:b/>
                              </w:rPr>
                              <w:t xml:space="preserve"> Registry Services to establish whether students have claimed mitigation.</w:t>
                            </w:r>
                          </w:p>
                          <w:p w:rsidRPr="007E4B35" w:rsidR="00370C6B" w:rsidRDefault="00370C6B" w14:paraId="3D71FDF4" w14:textId="77777777">
                            <w:pPr>
                              <w:pStyle w:val="ListParagraph"/>
                              <w:numPr>
                                <w:ilvl w:val="0"/>
                                <w:numId w:val="33"/>
                              </w:numPr>
                              <w:spacing w:after="200" w:line="276" w:lineRule="auto"/>
                              <w:rPr>
                                <w:b/>
                              </w:rPr>
                            </w:pPr>
                            <w:r>
                              <w:rPr>
                                <w:b/>
                              </w:rPr>
                              <w:t xml:space="preserve"> Therapy placement team establishes other key information </w:t>
                            </w:r>
                            <w:proofErr w:type="gramStart"/>
                            <w:r>
                              <w:rPr>
                                <w:b/>
                              </w:rPr>
                              <w:t>e.g.</w:t>
                            </w:r>
                            <w:proofErr w:type="gramEnd"/>
                            <w:r>
                              <w:rPr>
                                <w:b/>
                              </w:rPr>
                              <w:t xml:space="preserve"> hours to complete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 style="position:absolute;margin-left:98.6pt;margin-top:11.3pt;width:552pt;height:6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33" fillcolor="#5b9bd5 [3204]" strokecolor="#1f4d78 [1604]" strokeweight="1pt" arcsize="10923f" w14:anchorId="07ED1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">
                <v:stroke joinstyle="miter"/>
                <v:textbox>
                  <w:txbxContent>
                    <w:p w:rsidRPr="00370C6B" w:rsidR="00370C6B" w:rsidRDefault="00370C6B" w14:paraId="4FE9F096" w14:textId="77777777">
                      <w:pPr>
                        <w:pStyle w:val="ListParagraph"/>
                        <w:numPr>
                          <w:ilvl w:val="0"/>
                          <w:numId w:val="33"/>
                        </w:numPr>
                        <w:spacing w:after="200" w:line="276" w:lineRule="auto"/>
                        <w:rPr>
                          <w:rFonts w:asciiTheme="minorHAnsi" w:hAnsiTheme="minorHAnsi" w:cstheme="minorHAnsi"/>
                          <w:b/>
                        </w:rPr>
                      </w:pPr>
                      <w:r w:rsidRPr="00370C6B">
                        <w:rPr>
                          <w:rFonts w:asciiTheme="minorHAnsi" w:hAnsiTheme="minorHAnsi" w:cstheme="minorHAnsi"/>
                          <w:b/>
                        </w:rPr>
                        <w:t>Practice Education Lead provides Link PLAST Administrator with names of students to be considered by Panel.</w:t>
                      </w:r>
                    </w:p>
                    <w:p w:rsidRPr="00370C6B" w:rsidR="00370C6B" w:rsidRDefault="00370C6B" w14:paraId="5CBF9989" w14:textId="77777777">
                      <w:pPr>
                        <w:pStyle w:val="ListParagraph"/>
                        <w:numPr>
                          <w:ilvl w:val="0"/>
                          <w:numId w:val="33"/>
                        </w:numPr>
                        <w:spacing w:after="200" w:line="276" w:lineRule="auto"/>
                        <w:rPr>
                          <w:rFonts w:asciiTheme="minorHAnsi" w:hAnsiTheme="minorHAnsi" w:cstheme="minorHAnsi"/>
                          <w:b/>
                        </w:rPr>
                      </w:pPr>
                      <w:r w:rsidRPr="00370C6B">
                        <w:rPr>
                          <w:rFonts w:asciiTheme="minorHAnsi" w:hAnsiTheme="minorHAnsi" w:cstheme="minorHAnsi"/>
                          <w:b/>
                        </w:rPr>
                        <w:t xml:space="preserve">Practice Education Lead </w:t>
                      </w:r>
                      <w:proofErr w:type="gramStart"/>
                      <w:r w:rsidRPr="00370C6B">
                        <w:rPr>
                          <w:rFonts w:asciiTheme="minorHAnsi" w:hAnsiTheme="minorHAnsi" w:cstheme="minorHAnsi"/>
                          <w:b/>
                        </w:rPr>
                        <w:t>contacts</w:t>
                      </w:r>
                      <w:proofErr w:type="gramEnd"/>
                      <w:r w:rsidRPr="00370C6B">
                        <w:rPr>
                          <w:rFonts w:asciiTheme="minorHAnsi" w:hAnsiTheme="minorHAnsi" w:cstheme="minorHAnsi"/>
                          <w:b/>
                        </w:rPr>
                        <w:t xml:space="preserve"> Registry Services to establish whether students have claimed mitigation.</w:t>
                      </w:r>
                    </w:p>
                    <w:p w:rsidRPr="007E4B35" w:rsidR="00370C6B" w:rsidRDefault="00370C6B" w14:paraId="3D71FDF4" w14:textId="77777777">
                      <w:pPr>
                        <w:pStyle w:val="ListParagraph"/>
                        <w:numPr>
                          <w:ilvl w:val="0"/>
                          <w:numId w:val="33"/>
                        </w:numPr>
                        <w:spacing w:after="200" w:line="276" w:lineRule="auto"/>
                        <w:rPr>
                          <w:b/>
                        </w:rPr>
                      </w:pPr>
                      <w:r>
                        <w:rPr>
                          <w:b/>
                        </w:rPr>
                        <w:t xml:space="preserve"> Therapy placement team establishes other key information </w:t>
                      </w:r>
                      <w:proofErr w:type="gramStart"/>
                      <w:r>
                        <w:rPr>
                          <w:b/>
                        </w:rPr>
                        <w:t>e.g.</w:t>
                      </w:r>
                      <w:proofErr w:type="gramEnd"/>
                      <w:r>
                        <w:rPr>
                          <w:b/>
                        </w:rPr>
                        <w:t xml:space="preserve"> hours to complete etc.</w:t>
                      </w:r>
                    </w:p>
                  </w:txbxContent>
                </v:textbox>
              </v:roundrect>
            </w:pict>
          </mc:Fallback>
        </mc:AlternateContent>
      </w:r>
    </w:p>
    <w:p w:rsidR="00370C6B" w:rsidP="00370C6B" w:rsidRDefault="00370C6B" w14:paraId="678F9DE9" w14:textId="77777777"/>
    <w:p w:rsidR="00370C6B" w:rsidP="00370C6B" w:rsidRDefault="00370C6B" w14:paraId="0BA9D714" w14:textId="5E134301">
      <w:pPr>
        <w:jc w:val="center"/>
      </w:pPr>
    </w:p>
    <w:p w:rsidR="00370C6B" w:rsidP="00370C6B" w:rsidRDefault="00370C6B" w14:paraId="0DACCF2B" w14:textId="779EF39C"/>
    <w:p w:rsidR="00370C6B" w:rsidP="00370C6B" w:rsidRDefault="006D42E4" w14:paraId="3994613D" w14:textId="668B55C0">
      <w:pPr>
        <w:jc w:val="center"/>
      </w:pPr>
      <w:r>
        <w:rPr>
          <w:noProof/>
        </w:rPr>
        <mc:AlternateContent>
          <mc:Choice Requires="wps">
            <w:drawing>
              <wp:anchor distT="0" distB="0" distL="114300" distR="114300" simplePos="0" relativeHeight="251658262" behindDoc="0" locked="0" layoutInCell="1" allowOverlap="1" wp14:editId="3A2B3BF8" wp14:anchorId="0A65A216">
                <wp:simplePos x="0" y="0"/>
                <wp:positionH relativeFrom="column">
                  <wp:posOffset>4695825</wp:posOffset>
                </wp:positionH>
                <wp:positionV relativeFrom="paragraph">
                  <wp:posOffset>153035</wp:posOffset>
                </wp:positionV>
                <wp:extent cx="0" cy="285750"/>
                <wp:effectExtent l="76200" t="0" r="57150" b="57150"/>
                <wp:wrapNone/>
                <wp:docPr id="28" name="Straight Arrow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style="position:absolute;margin-left:369.75pt;margin-top:12.05pt;width:0;height:22.5pt;z-index:25165826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" w14:anchorId="6A704D79">
                <v:stroke joinstyle="miter" endarrow="block"/>
              </v:shape>
            </w:pict>
          </mc:Fallback>
        </mc:AlternateContent>
      </w:r>
    </w:p>
    <w:p w:rsidRPr="003D2AE1" w:rsidR="00370C6B" w:rsidP="00370C6B" w:rsidRDefault="00370C6B" w14:paraId="0C6338FB" w14:textId="3A1F5337">
      <w:r>
        <w:rPr>
          <w:b/>
          <w:noProof/>
          <w:lang w:eastAsia="en-GB"/>
        </w:rPr>
        <mc:AlternateContent>
          <mc:Choice Requires="wps">
            <w:drawing>
              <wp:anchor distT="0" distB="0" distL="114300" distR="114300" simplePos="0" relativeHeight="251658256" behindDoc="0" locked="0" layoutInCell="1" allowOverlap="1" wp14:editId="27A86107" wp14:anchorId="5D821FBD">
                <wp:simplePos x="0" y="0"/>
                <wp:positionH relativeFrom="margin">
                  <wp:posOffset>2133600</wp:posOffset>
                </wp:positionH>
                <wp:positionV relativeFrom="paragraph">
                  <wp:posOffset>156210</wp:posOffset>
                </wp:positionV>
                <wp:extent cx="5781675" cy="1295400"/>
                <wp:effectExtent l="0" t="0" r="28575" b="19050"/>
                <wp:wrapNone/>
                <wp:docPr id="20" name="Rectangle: Rounded Corners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81675" cy="1295400"/>
                        </a:xfrm>
                        <a:prstGeom prst="roundRect">
                          <a:avLst/>
                        </a:prstGeom>
                        <a:solidFill>
                          <a:srgbClr val="4F81BD"/>
                        </a:solidFill>
                        <a:ln w="25400" cap="flat" cmpd="sng" algn="ctr">
                          <a:solidFill>
                            <a:srgbClr val="4F81BD">
                              <a:shade val="50000"/>
                            </a:srgbClr>
                          </a:solidFill>
                          <a:prstDash val="solid"/>
                        </a:ln>
                        <a:effectLst/>
                      </wps:spPr>
                      <wps:txbx>
                        <w:txbxContent>
                          <w:p w:rsidRPr="00370C6B" w:rsidR="00370C6B" w:rsidRDefault="00370C6B" w14:paraId="592843AB" w14:textId="77777777">
                            <w:pPr>
                              <w:pStyle w:val="ListParagraph"/>
                              <w:numPr>
                                <w:ilvl w:val="0"/>
                                <w:numId w:val="34"/>
                              </w:numPr>
                              <w:spacing w:after="200" w:line="276" w:lineRule="auto"/>
                              <w:rPr>
                                <w:rFonts w:asciiTheme="minorHAnsi" w:hAnsiTheme="minorHAnsi" w:cstheme="minorHAnsi"/>
                                <w:b/>
                                <w:color w:val="FFFFFF" w:themeColor="background1"/>
                              </w:rPr>
                            </w:pPr>
                            <w:r w:rsidRPr="00370C6B">
                              <w:rPr>
                                <w:rFonts w:asciiTheme="minorHAnsi" w:hAnsiTheme="minorHAnsi" w:cstheme="minorHAnsi"/>
                                <w:b/>
                                <w:color w:val="FFFFFF" w:themeColor="background1"/>
                              </w:rPr>
                              <w:t xml:space="preserve">Linked PLAST Administrator prepares and circulates agenda and other papers. </w:t>
                            </w:r>
                          </w:p>
                          <w:p w:rsidRPr="00370C6B" w:rsidR="00370C6B" w:rsidRDefault="00370C6B" w14:paraId="78B8E2A4" w14:textId="77777777">
                            <w:pPr>
                              <w:pStyle w:val="ListParagraph"/>
                              <w:numPr>
                                <w:ilvl w:val="0"/>
                                <w:numId w:val="34"/>
                              </w:numPr>
                              <w:spacing w:after="200" w:line="276" w:lineRule="auto"/>
                              <w:rPr>
                                <w:rFonts w:asciiTheme="minorHAnsi" w:hAnsiTheme="minorHAnsi" w:cstheme="minorHAnsi"/>
                                <w:b/>
                                <w:color w:val="FFFFFF" w:themeColor="background1"/>
                              </w:rPr>
                            </w:pPr>
                            <w:r w:rsidRPr="00370C6B">
                              <w:rPr>
                                <w:rFonts w:asciiTheme="minorHAnsi" w:hAnsiTheme="minorHAnsi" w:cstheme="minorHAnsi"/>
                                <w:b/>
                                <w:color w:val="FFFFFF" w:themeColor="background1"/>
                              </w:rPr>
                              <w:t>Agenda and minutes are uploaded to Blackboard – accessible by Therapy placement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0" style="position:absolute;margin-left:168pt;margin-top:12.3pt;width:455.25pt;height:102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34" fillcolor="#4f81bd" strokecolor="#385d8a" strokeweight="2pt" arcsize="10923f" w14:anchorId="5D821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">
                <v:textbox>
                  <w:txbxContent>
                    <w:p w:rsidRPr="00370C6B" w:rsidR="00370C6B" w:rsidRDefault="00370C6B" w14:paraId="592843AB" w14:textId="77777777">
                      <w:pPr>
                        <w:pStyle w:val="ListParagraph"/>
                        <w:numPr>
                          <w:ilvl w:val="0"/>
                          <w:numId w:val="34"/>
                        </w:numPr>
                        <w:spacing w:after="200" w:line="276" w:lineRule="auto"/>
                        <w:rPr>
                          <w:rFonts w:asciiTheme="minorHAnsi" w:hAnsiTheme="minorHAnsi" w:cstheme="minorHAnsi"/>
                          <w:b/>
                          <w:color w:val="FFFFFF" w:themeColor="background1"/>
                        </w:rPr>
                      </w:pPr>
                      <w:r w:rsidRPr="00370C6B">
                        <w:rPr>
                          <w:rFonts w:asciiTheme="minorHAnsi" w:hAnsiTheme="minorHAnsi" w:cstheme="minorHAnsi"/>
                          <w:b/>
                          <w:color w:val="FFFFFF" w:themeColor="background1"/>
                        </w:rPr>
                        <w:t xml:space="preserve">Linked PLAST Administrator prepares and circulates agenda and other papers. </w:t>
                      </w:r>
                    </w:p>
                    <w:p w:rsidRPr="00370C6B" w:rsidR="00370C6B" w:rsidRDefault="00370C6B" w14:paraId="78B8E2A4" w14:textId="77777777">
                      <w:pPr>
                        <w:pStyle w:val="ListParagraph"/>
                        <w:numPr>
                          <w:ilvl w:val="0"/>
                          <w:numId w:val="34"/>
                        </w:numPr>
                        <w:spacing w:after="200" w:line="276" w:lineRule="auto"/>
                        <w:rPr>
                          <w:rFonts w:asciiTheme="minorHAnsi" w:hAnsiTheme="minorHAnsi" w:cstheme="minorHAnsi"/>
                          <w:b/>
                          <w:color w:val="FFFFFF" w:themeColor="background1"/>
                        </w:rPr>
                      </w:pPr>
                      <w:r w:rsidRPr="00370C6B">
                        <w:rPr>
                          <w:rFonts w:asciiTheme="minorHAnsi" w:hAnsiTheme="minorHAnsi" w:cstheme="minorHAnsi"/>
                          <w:b/>
                          <w:color w:val="FFFFFF" w:themeColor="background1"/>
                        </w:rPr>
                        <w:t>Agenda and minutes are uploaded to Blackboard – accessible by Therapy placement team.</w:t>
                      </w:r>
                    </w:p>
                  </w:txbxContent>
                </v:textbox>
                <w10:wrap anchorx="margin"/>
              </v:roundrect>
            </w:pict>
          </mc:Fallback>
        </mc:AlternateContent>
      </w:r>
    </w:p>
    <w:p w:rsidR="00370C6B" w:rsidP="00370C6B" w:rsidRDefault="00370C6B" w14:paraId="558DA42A" w14:textId="59635BFA"/>
    <w:p w:rsidR="00370C6B" w:rsidP="00370C6B" w:rsidRDefault="00370C6B" w14:paraId="35DFB4D4" w14:textId="5F275F27">
      <w:pPr>
        <w:jc w:val="center"/>
      </w:pPr>
    </w:p>
    <w:p w:rsidRPr="003D2AE1" w:rsidR="00370C6B" w:rsidP="00370C6B" w:rsidRDefault="00370C6B" w14:paraId="6228ED20" w14:textId="3B773DD9"/>
    <w:p w:rsidRPr="003D2AE1" w:rsidR="00370C6B" w:rsidP="00370C6B" w:rsidRDefault="00370C6B" w14:paraId="571DC2BC" w14:textId="3267853B"/>
    <w:p w:rsidRPr="003D2AE1" w:rsidR="00370C6B" w:rsidP="00370C6B" w:rsidRDefault="00370C6B" w14:paraId="2BC48588" w14:textId="2ACE7F12">
      <w:r>
        <w:tab/>
      </w:r>
    </w:p>
    <w:p w:rsidR="00E7282B" w:rsidP="00E7282B" w:rsidRDefault="006D42E4" w14:paraId="1FC298E3" w14:textId="6515A9A1">
      <w:pPr>
        <w:spacing w:before="120" w:line="276" w:lineRule="auto"/>
        <w:rPr>
          <w:rFonts w:cs="Arial"/>
        </w:rPr>
      </w:pPr>
      <w:r>
        <w:rPr>
          <w:b/>
          <w:noProof/>
          <w:lang w:eastAsia="en-GB"/>
        </w:rPr>
        <mc:AlternateContent>
          <mc:Choice Requires="wps">
            <w:drawing>
              <wp:anchor distT="0" distB="0" distL="114300" distR="114300" simplePos="0" relativeHeight="251658263" behindDoc="0" locked="0" layoutInCell="1" allowOverlap="1" wp14:editId="019F0B69" wp14:anchorId="0B198372">
                <wp:simplePos x="0" y="0"/>
                <wp:positionH relativeFrom="column">
                  <wp:posOffset>4743450</wp:posOffset>
                </wp:positionH>
                <wp:positionV relativeFrom="paragraph">
                  <wp:posOffset>278765</wp:posOffset>
                </wp:positionV>
                <wp:extent cx="0" cy="266700"/>
                <wp:effectExtent l="76200" t="0" r="57150" b="57150"/>
                <wp:wrapNone/>
                <wp:docPr id="31" name="Straight Arrow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style="position:absolute;margin-left:373.5pt;margin-top:21.95pt;width:0;height:21pt;z-index:25165826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" w14:anchorId="2209A292">
                <v:stroke joinstyle="miter" endarrow="block"/>
              </v:shape>
            </w:pict>
          </mc:Fallback>
        </mc:AlternateContent>
      </w:r>
      <w:r w:rsidR="00370C6B">
        <w:rPr>
          <w:b/>
          <w:noProof/>
          <w:lang w:eastAsia="en-GB"/>
        </w:rPr>
        <mc:AlternateContent>
          <mc:Choice Requires="wps">
            <w:drawing>
              <wp:anchor distT="0" distB="0" distL="114300" distR="114300" simplePos="0" relativeHeight="251658255" behindDoc="0" locked="0" layoutInCell="1" allowOverlap="1" wp14:editId="4D8561A8" wp14:anchorId="35B82FFF">
                <wp:simplePos x="0" y="0"/>
                <wp:positionH relativeFrom="column">
                  <wp:posOffset>4679315</wp:posOffset>
                </wp:positionH>
                <wp:positionV relativeFrom="paragraph">
                  <wp:posOffset>87630</wp:posOffset>
                </wp:positionV>
                <wp:extent cx="0" cy="180975"/>
                <wp:effectExtent l="95250" t="0" r="57150" b="66675"/>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style="position:absolute;margin-left:368.45pt;margin-top:6.9pt;width:0;height:14.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" w14:anchorId="1661F065">
                <v:stroke endarrow="open"/>
              </v:shape>
            </w:pict>
          </mc:Fallback>
        </mc:AlternateContent>
      </w:r>
    </w:p>
    <w:p w:rsidR="00614F1B" w:rsidP="00A0693C" w:rsidRDefault="00370C6B" w14:paraId="069F1B5B" w14:textId="4404EFB2">
      <w:pPr>
        <w:rPr>
          <w:rFonts w:cs="Arial"/>
          <w:b/>
          <w:bCs/>
          <w:sz w:val="28"/>
          <w:szCs w:val="28"/>
        </w:rPr>
      </w:pPr>
      <w:r>
        <w:rPr>
          <w:b/>
          <w:noProof/>
          <w:lang w:eastAsia="en-GB"/>
        </w:rPr>
        <mc:AlternateContent>
          <mc:Choice Requires="wps">
            <w:drawing>
              <wp:anchor distT="0" distB="0" distL="114300" distR="114300" simplePos="0" relativeHeight="251658257" behindDoc="0" locked="0" layoutInCell="1" allowOverlap="1" wp14:editId="110051D0" wp14:anchorId="60B4450E">
                <wp:simplePos x="0" y="0"/>
                <wp:positionH relativeFrom="margin">
                  <wp:align>center</wp:align>
                </wp:positionH>
                <wp:positionV relativeFrom="paragraph">
                  <wp:posOffset>237490</wp:posOffset>
                </wp:positionV>
                <wp:extent cx="9047480" cy="1085850"/>
                <wp:effectExtent l="0" t="0" r="20320" b="19050"/>
                <wp:wrapNone/>
                <wp:docPr id="296" name="Rectangle: Rounded Corners 2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47480" cy="1085850"/>
                        </a:xfrm>
                        <a:prstGeom prst="roundRect">
                          <a:avLst/>
                        </a:prstGeom>
                        <a:solidFill>
                          <a:srgbClr val="4F81BD"/>
                        </a:solidFill>
                        <a:ln w="25400" cap="flat" cmpd="sng" algn="ctr">
                          <a:solidFill>
                            <a:srgbClr val="4F81BD">
                              <a:shade val="50000"/>
                            </a:srgbClr>
                          </a:solidFill>
                          <a:prstDash val="solid"/>
                        </a:ln>
                        <a:effectLst/>
                      </wps:spPr>
                      <wps:txbx>
                        <w:txbxContent>
                          <w:p w:rsidRPr="003D2AE1" w:rsidR="00370C6B" w:rsidP="00370C6B" w:rsidRDefault="00370C6B" w14:paraId="67DBA084" w14:textId="77777777">
                            <w:pPr>
                              <w:rPr>
                                <w:rFonts w:asciiTheme="minorHAnsi" w:hAnsiTheme="minorHAnsi" w:cstheme="minorHAnsi"/>
                                <w:b/>
                                <w:color w:val="FFFFFF" w:themeColor="background1"/>
                              </w:rPr>
                            </w:pPr>
                            <w:r w:rsidRPr="003D2AE1">
                              <w:rPr>
                                <w:rFonts w:asciiTheme="minorHAnsi" w:hAnsiTheme="minorHAnsi" w:cstheme="minorHAnsi"/>
                                <w:b/>
                                <w:color w:val="FFFFFF" w:themeColor="background1"/>
                              </w:rPr>
                              <w:t xml:space="preserve">7. </w:t>
                            </w:r>
                            <w:r>
                              <w:rPr>
                                <w:rFonts w:asciiTheme="minorHAnsi" w:hAnsiTheme="minorHAnsi" w:cstheme="minorHAnsi"/>
                                <w:b/>
                                <w:color w:val="FFFFFF" w:themeColor="background1"/>
                              </w:rPr>
                              <w:t>PLAST</w:t>
                            </w:r>
                            <w:r w:rsidRPr="003D2AE1">
                              <w:rPr>
                                <w:rFonts w:asciiTheme="minorHAnsi" w:hAnsiTheme="minorHAnsi" w:cstheme="minorHAnsi"/>
                                <w:b/>
                                <w:color w:val="FFFFFF" w:themeColor="background1"/>
                              </w:rPr>
                              <w:t xml:space="preserve"> Administrator attends Panel to take minutes and note decisions. Circulates draft minutes and Practice Panel Recording Template to Chair for agreement. </w:t>
                            </w:r>
                          </w:p>
                          <w:p w:rsidRPr="003D2AE1" w:rsidR="00370C6B" w:rsidP="00370C6B" w:rsidRDefault="00370C6B" w14:paraId="6FA9DA5E" w14:textId="77777777">
                            <w:pPr>
                              <w:rPr>
                                <w:rFonts w:asciiTheme="minorHAnsi" w:hAnsiTheme="minorHAnsi" w:cstheme="minorHAnsi"/>
                                <w:b/>
                                <w:color w:val="FFFFFF" w:themeColor="background1"/>
                              </w:rPr>
                            </w:pPr>
                            <w:r w:rsidRPr="003D2AE1">
                              <w:rPr>
                                <w:rFonts w:asciiTheme="minorHAnsi" w:hAnsiTheme="minorHAnsi" w:cstheme="minorHAnsi"/>
                                <w:b/>
                                <w:color w:val="FFFFFF" w:themeColor="background1"/>
                              </w:rPr>
                              <w:t xml:space="preserve">8. Minutes circulated to all present plus Registry Services*, and are presented to Board of Examiners for </w:t>
                            </w:r>
                            <w:proofErr w:type="gramStart"/>
                            <w:r w:rsidRPr="003D2AE1">
                              <w:rPr>
                                <w:rFonts w:asciiTheme="minorHAnsi" w:hAnsiTheme="minorHAnsi" w:cstheme="minorHAnsi"/>
                                <w:b/>
                                <w:color w:val="FFFFFF" w:themeColor="background1"/>
                              </w:rPr>
                              <w:t>ratification.*</w:t>
                            </w:r>
                            <w:proofErr w:type="gramEnd"/>
                            <w:r w:rsidRPr="003D2AE1">
                              <w:rPr>
                                <w:rFonts w:asciiTheme="minorHAnsi" w:hAnsiTheme="minorHAnsi" w:cstheme="minorHAnsi"/>
                                <w:b/>
                                <w:color w:val="FFFFFF" w:themeColor="background1"/>
                              </w:rPr>
                              <w:t xml:space="preserve"> Graham Davis; MC Administrator</w:t>
                            </w:r>
                          </w:p>
                          <w:p w:rsidRPr="0090642F" w:rsidR="00370C6B" w:rsidP="00370C6B" w:rsidRDefault="00370C6B" w14:paraId="622B2FFF" w14:textId="7777777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6" style="position:absolute;margin-left:0;margin-top:18.7pt;width:712.4pt;height:85.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quot;&quot;" o:spid="_x0000_s1035" fillcolor="#4f81bd" strokecolor="#385d8a" strokeweight="2pt" arcsize="10923f" w14:anchorId="60B44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">
                <v:textbox>
                  <w:txbxContent>
                    <w:p w:rsidRPr="003D2AE1" w:rsidR="00370C6B" w:rsidP="00370C6B" w:rsidRDefault="00370C6B" w14:paraId="67DBA084" w14:textId="77777777">
                      <w:pPr>
                        <w:rPr>
                          <w:rFonts w:asciiTheme="minorHAnsi" w:hAnsiTheme="minorHAnsi" w:cstheme="minorHAnsi"/>
                          <w:b/>
                          <w:color w:val="FFFFFF" w:themeColor="background1"/>
                        </w:rPr>
                      </w:pPr>
                      <w:r w:rsidRPr="003D2AE1">
                        <w:rPr>
                          <w:rFonts w:asciiTheme="minorHAnsi" w:hAnsiTheme="minorHAnsi" w:cstheme="minorHAnsi"/>
                          <w:b/>
                          <w:color w:val="FFFFFF" w:themeColor="background1"/>
                        </w:rPr>
                        <w:t xml:space="preserve">7. </w:t>
                      </w:r>
                      <w:r>
                        <w:rPr>
                          <w:rFonts w:asciiTheme="minorHAnsi" w:hAnsiTheme="minorHAnsi" w:cstheme="minorHAnsi"/>
                          <w:b/>
                          <w:color w:val="FFFFFF" w:themeColor="background1"/>
                        </w:rPr>
                        <w:t>PLAST</w:t>
                      </w:r>
                      <w:r w:rsidRPr="003D2AE1">
                        <w:rPr>
                          <w:rFonts w:asciiTheme="minorHAnsi" w:hAnsiTheme="minorHAnsi" w:cstheme="minorHAnsi"/>
                          <w:b/>
                          <w:color w:val="FFFFFF" w:themeColor="background1"/>
                        </w:rPr>
                        <w:t xml:space="preserve"> Administrator attends Panel to take minutes and note decisions. Circulates draft minutes and Practice Panel Recording Template to Chair for agreement. </w:t>
                      </w:r>
                    </w:p>
                    <w:p w:rsidRPr="003D2AE1" w:rsidR="00370C6B" w:rsidP="00370C6B" w:rsidRDefault="00370C6B" w14:paraId="6FA9DA5E" w14:textId="77777777">
                      <w:pPr>
                        <w:rPr>
                          <w:rFonts w:asciiTheme="minorHAnsi" w:hAnsiTheme="minorHAnsi" w:cstheme="minorHAnsi"/>
                          <w:b/>
                          <w:color w:val="FFFFFF" w:themeColor="background1"/>
                        </w:rPr>
                      </w:pPr>
                      <w:r w:rsidRPr="003D2AE1">
                        <w:rPr>
                          <w:rFonts w:asciiTheme="minorHAnsi" w:hAnsiTheme="minorHAnsi" w:cstheme="minorHAnsi"/>
                          <w:b/>
                          <w:color w:val="FFFFFF" w:themeColor="background1"/>
                        </w:rPr>
                        <w:t xml:space="preserve">8. Minutes circulated to all present plus Registry Services*, and are presented to Board of Examiners for </w:t>
                      </w:r>
                      <w:proofErr w:type="gramStart"/>
                      <w:r w:rsidRPr="003D2AE1">
                        <w:rPr>
                          <w:rFonts w:asciiTheme="minorHAnsi" w:hAnsiTheme="minorHAnsi" w:cstheme="minorHAnsi"/>
                          <w:b/>
                          <w:color w:val="FFFFFF" w:themeColor="background1"/>
                        </w:rPr>
                        <w:t>ratification.*</w:t>
                      </w:r>
                      <w:proofErr w:type="gramEnd"/>
                      <w:r w:rsidRPr="003D2AE1">
                        <w:rPr>
                          <w:rFonts w:asciiTheme="minorHAnsi" w:hAnsiTheme="minorHAnsi" w:cstheme="minorHAnsi"/>
                          <w:b/>
                          <w:color w:val="FFFFFF" w:themeColor="background1"/>
                        </w:rPr>
                        <w:t xml:space="preserve"> Graham Davis; MC Administrator</w:t>
                      </w:r>
                    </w:p>
                    <w:p w:rsidRPr="0090642F" w:rsidR="00370C6B" w:rsidP="00370C6B" w:rsidRDefault="00370C6B" w14:paraId="622B2FFF" w14:textId="77777777">
                      <w:pPr>
                        <w:rPr>
                          <w:b/>
                        </w:rPr>
                      </w:pPr>
                    </w:p>
                  </w:txbxContent>
                </v:textbox>
                <w10:wrap anchorx="margin"/>
              </v:roundrect>
            </w:pict>
          </mc:Fallback>
        </mc:AlternateContent>
      </w:r>
      <w:r>
        <w:rPr>
          <w:b/>
          <w:noProof/>
          <w:lang w:eastAsia="en-GB"/>
        </w:rPr>
        <mc:AlternateContent>
          <mc:Choice Requires="wps">
            <w:drawing>
              <wp:anchor distT="0" distB="0" distL="114300" distR="114300" simplePos="0" relativeHeight="251658258" behindDoc="0" locked="0" layoutInCell="1" allowOverlap="1" wp14:editId="3A7B3A10" wp14:anchorId="131867A3">
                <wp:simplePos x="0" y="0"/>
                <wp:positionH relativeFrom="margin">
                  <wp:align>center</wp:align>
                </wp:positionH>
                <wp:positionV relativeFrom="paragraph">
                  <wp:posOffset>1360805</wp:posOffset>
                </wp:positionV>
                <wp:extent cx="0" cy="180975"/>
                <wp:effectExtent l="95250" t="0" r="57150" b="66675"/>
                <wp:wrapNone/>
                <wp:docPr id="297" name="Straight Arrow Connector 297" descr="Downwards pointing arrow"/>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7" style="position:absolute;margin-left:0;margin-top:107.15pt;width:0;height:14.25pt;z-index:25165825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alt="Downwards pointing arrow"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" w14:anchorId="1717515D">
                <v:stroke endarrow="open"/>
                <w10:wrap anchorx="margin"/>
              </v:shape>
            </w:pict>
          </mc:Fallback>
        </mc:AlternateContent>
      </w:r>
      <w:r>
        <w:rPr>
          <w:b/>
          <w:noProof/>
          <w:lang w:eastAsia="en-GB"/>
        </w:rPr>
        <mc:AlternateContent>
          <mc:Choice Requires="wps">
            <w:drawing>
              <wp:anchor distT="0" distB="0" distL="114300" distR="114300" simplePos="0" relativeHeight="251658259" behindDoc="0" locked="0" layoutInCell="1" allowOverlap="1" wp14:editId="762C3394" wp14:anchorId="29B74DBC">
                <wp:simplePos x="0" y="0"/>
                <wp:positionH relativeFrom="margin">
                  <wp:posOffset>99060</wp:posOffset>
                </wp:positionH>
                <wp:positionV relativeFrom="paragraph">
                  <wp:posOffset>1536065</wp:posOffset>
                </wp:positionV>
                <wp:extent cx="9191625" cy="13335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9191625" cy="1333500"/>
                        </a:xfrm>
                        <a:prstGeom prst="roundRect">
                          <a:avLst/>
                        </a:prstGeom>
                        <a:solidFill>
                          <a:srgbClr val="4F81BD"/>
                        </a:solidFill>
                        <a:ln w="25400" cap="flat" cmpd="sng" algn="ctr">
                          <a:solidFill>
                            <a:srgbClr val="4F81BD">
                              <a:shade val="50000"/>
                            </a:srgbClr>
                          </a:solidFill>
                          <a:prstDash val="solid"/>
                        </a:ln>
                        <a:effectLst/>
                      </wps:spPr>
                      <wps:txbx>
                        <w:txbxContent>
                          <w:p w:rsidRPr="003D2AE1" w:rsidR="00370C6B" w:rsidP="00370C6B" w:rsidRDefault="00370C6B" w14:paraId="2DDD408D" w14:textId="77777777">
                            <w:pPr>
                              <w:rPr>
                                <w:rFonts w:asciiTheme="minorHAnsi" w:hAnsiTheme="minorHAnsi" w:cstheme="minorHAnsi"/>
                                <w:b/>
                                <w:color w:val="FFFFFF" w:themeColor="background1"/>
                              </w:rPr>
                            </w:pPr>
                            <w:r w:rsidRPr="003D2AE1">
                              <w:rPr>
                                <w:rFonts w:asciiTheme="minorHAnsi" w:hAnsiTheme="minorHAnsi" w:cstheme="minorHAnsi"/>
                                <w:b/>
                                <w:color w:val="FFFFFF" w:themeColor="background1"/>
                              </w:rPr>
                              <w:t xml:space="preserve">9.  </w:t>
                            </w:r>
                            <w:r>
                              <w:rPr>
                                <w:rFonts w:asciiTheme="minorHAnsi" w:hAnsiTheme="minorHAnsi" w:cstheme="minorHAnsi"/>
                                <w:b/>
                                <w:color w:val="FFFFFF" w:themeColor="background1"/>
                              </w:rPr>
                              <w:t>PLAST</w:t>
                            </w:r>
                            <w:r w:rsidRPr="003D2AE1">
                              <w:rPr>
                                <w:rFonts w:asciiTheme="minorHAnsi" w:hAnsiTheme="minorHAnsi" w:cstheme="minorHAnsi"/>
                                <w:b/>
                                <w:color w:val="FFFFFF" w:themeColor="background1"/>
                              </w:rPr>
                              <w:t xml:space="preserve"> Administrator prepares formal letter on behalf of Practice Education </w:t>
                            </w:r>
                            <w:proofErr w:type="gramStart"/>
                            <w:r w:rsidRPr="003D2AE1">
                              <w:rPr>
                                <w:rFonts w:asciiTheme="minorHAnsi" w:hAnsiTheme="minorHAnsi" w:cstheme="minorHAnsi"/>
                                <w:b/>
                                <w:color w:val="FFFFFF" w:themeColor="background1"/>
                              </w:rPr>
                              <w:t>Lead</w:t>
                            </w:r>
                            <w:proofErr w:type="gramEnd"/>
                            <w:r w:rsidRPr="003D2AE1">
                              <w:rPr>
                                <w:rFonts w:asciiTheme="minorHAnsi" w:hAnsiTheme="minorHAnsi" w:cstheme="minorHAnsi"/>
                                <w:b/>
                                <w:color w:val="FFFFFF" w:themeColor="background1"/>
                              </w:rPr>
                              <w:t xml:space="preserve"> to student within 5 working days conveying outcome of Practice Panel (this can be done prior to formal ratification unless the case is complex and requires further advice).  Provides letters to PE Lead for approval. </w:t>
                            </w:r>
                          </w:p>
                          <w:p w:rsidRPr="003D2AE1" w:rsidR="00370C6B" w:rsidP="00370C6B" w:rsidRDefault="00370C6B" w14:paraId="1C021ED1" w14:textId="77777777">
                            <w:pPr>
                              <w:rPr>
                                <w:rFonts w:asciiTheme="minorHAnsi" w:hAnsiTheme="minorHAnsi" w:cstheme="minorHAnsi"/>
                                <w:b/>
                                <w:color w:val="FFFFFF" w:themeColor="background1"/>
                              </w:rPr>
                            </w:pPr>
                            <w:r w:rsidRPr="003D2AE1">
                              <w:rPr>
                                <w:rFonts w:asciiTheme="minorHAnsi" w:hAnsiTheme="minorHAnsi" w:cstheme="minorHAnsi"/>
                                <w:b/>
                                <w:color w:val="FFFFFF" w:themeColor="background1"/>
                              </w:rPr>
                              <w:t xml:space="preserve">10.  </w:t>
                            </w:r>
                            <w:r>
                              <w:rPr>
                                <w:rFonts w:asciiTheme="minorHAnsi" w:hAnsiTheme="minorHAnsi" w:cstheme="minorHAnsi"/>
                                <w:b/>
                                <w:color w:val="FFFFFF" w:themeColor="background1"/>
                              </w:rPr>
                              <w:t>PLAST</w:t>
                            </w:r>
                            <w:r w:rsidRPr="003D2AE1">
                              <w:rPr>
                                <w:rFonts w:asciiTheme="minorHAnsi" w:hAnsiTheme="minorHAnsi" w:cstheme="minorHAnsi"/>
                                <w:b/>
                                <w:color w:val="FFFFFF" w:themeColor="background1"/>
                              </w:rPr>
                              <w:t xml:space="preserve"> Administrator finalises and sends letter to student, noting any resit placement required and resulting </w:t>
                            </w:r>
                            <w:r>
                              <w:rPr>
                                <w:rFonts w:asciiTheme="minorHAnsi" w:hAnsiTheme="minorHAnsi" w:cstheme="minorHAnsi"/>
                                <w:b/>
                                <w:color w:val="FFFFFF" w:themeColor="background1"/>
                              </w:rPr>
                              <w:t>PLAST</w:t>
                            </w:r>
                            <w:r w:rsidRPr="003D2AE1">
                              <w:rPr>
                                <w:rFonts w:asciiTheme="minorHAnsi" w:hAnsiTheme="minorHAnsi" w:cstheme="minorHAnsi"/>
                                <w:b/>
                                <w:color w:val="FFFFFF" w:themeColor="background1"/>
                              </w:rPr>
                              <w:t xml:space="preserve"> action if placement resit is required.   Letter is uploaded to SITS.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id="Rectangle: Rounded Corners 6" style="position:absolute;margin-left:7.8pt;margin-top:120.95pt;width:723.75pt;height:10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6" fillcolor="#4f81bd" strokecolor="#385d8a" strokeweight="2pt" arcsize="10923f" w14:anchorId="29B74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">
                <v:textbox>
                  <w:txbxContent>
                    <w:p w:rsidRPr="003D2AE1" w:rsidR="00370C6B" w:rsidP="00370C6B" w:rsidRDefault="00370C6B" w14:paraId="2DDD408D" w14:textId="77777777">
                      <w:pPr>
                        <w:rPr>
                          <w:rFonts w:asciiTheme="minorHAnsi" w:hAnsiTheme="minorHAnsi" w:cstheme="minorHAnsi"/>
                          <w:b/>
                          <w:color w:val="FFFFFF" w:themeColor="background1"/>
                        </w:rPr>
                      </w:pPr>
                      <w:r w:rsidRPr="003D2AE1">
                        <w:rPr>
                          <w:rFonts w:asciiTheme="minorHAnsi" w:hAnsiTheme="minorHAnsi" w:cstheme="minorHAnsi"/>
                          <w:b/>
                          <w:color w:val="FFFFFF" w:themeColor="background1"/>
                        </w:rPr>
                        <w:t xml:space="preserve">9.  </w:t>
                      </w:r>
                      <w:r>
                        <w:rPr>
                          <w:rFonts w:asciiTheme="minorHAnsi" w:hAnsiTheme="minorHAnsi" w:cstheme="minorHAnsi"/>
                          <w:b/>
                          <w:color w:val="FFFFFF" w:themeColor="background1"/>
                        </w:rPr>
                        <w:t>PLAST</w:t>
                      </w:r>
                      <w:r w:rsidRPr="003D2AE1">
                        <w:rPr>
                          <w:rFonts w:asciiTheme="minorHAnsi" w:hAnsiTheme="minorHAnsi" w:cstheme="minorHAnsi"/>
                          <w:b/>
                          <w:color w:val="FFFFFF" w:themeColor="background1"/>
                        </w:rPr>
                        <w:t xml:space="preserve"> Administrator prepares formal letter on behalf of Practice Education Lead to student within 5 working days conveying outcome of Practice Panel (this can be done prior to formal ratification unless the case is complex and requires further advice).  Provides letters to PE Lead for approval. </w:t>
                      </w:r>
                    </w:p>
                    <w:p w:rsidRPr="003D2AE1" w:rsidR="00370C6B" w:rsidP="00370C6B" w:rsidRDefault="00370C6B" w14:paraId="1C021ED1" w14:textId="77777777">
                      <w:pPr>
                        <w:rPr>
                          <w:rFonts w:asciiTheme="minorHAnsi" w:hAnsiTheme="minorHAnsi" w:cstheme="minorHAnsi"/>
                          <w:b/>
                          <w:color w:val="FFFFFF" w:themeColor="background1"/>
                        </w:rPr>
                      </w:pPr>
                      <w:r w:rsidRPr="003D2AE1">
                        <w:rPr>
                          <w:rFonts w:asciiTheme="minorHAnsi" w:hAnsiTheme="minorHAnsi" w:cstheme="minorHAnsi"/>
                          <w:b/>
                          <w:color w:val="FFFFFF" w:themeColor="background1"/>
                        </w:rPr>
                        <w:t xml:space="preserve">10.  </w:t>
                      </w:r>
                      <w:r>
                        <w:rPr>
                          <w:rFonts w:asciiTheme="minorHAnsi" w:hAnsiTheme="minorHAnsi" w:cstheme="minorHAnsi"/>
                          <w:b/>
                          <w:color w:val="FFFFFF" w:themeColor="background1"/>
                        </w:rPr>
                        <w:t>PLAST</w:t>
                      </w:r>
                      <w:r w:rsidRPr="003D2AE1">
                        <w:rPr>
                          <w:rFonts w:asciiTheme="minorHAnsi" w:hAnsiTheme="minorHAnsi" w:cstheme="minorHAnsi"/>
                          <w:b/>
                          <w:color w:val="FFFFFF" w:themeColor="background1"/>
                        </w:rPr>
                        <w:t xml:space="preserve"> Administrator finalises and sends letter to student, noting any resit placement required and resulting </w:t>
                      </w:r>
                      <w:r>
                        <w:rPr>
                          <w:rFonts w:asciiTheme="minorHAnsi" w:hAnsiTheme="minorHAnsi" w:cstheme="minorHAnsi"/>
                          <w:b/>
                          <w:color w:val="FFFFFF" w:themeColor="background1"/>
                        </w:rPr>
                        <w:t>PLAST</w:t>
                      </w:r>
                      <w:r w:rsidRPr="003D2AE1">
                        <w:rPr>
                          <w:rFonts w:asciiTheme="minorHAnsi" w:hAnsiTheme="minorHAnsi" w:cstheme="minorHAnsi"/>
                          <w:b/>
                          <w:color w:val="FFFFFF" w:themeColor="background1"/>
                        </w:rPr>
                        <w:t xml:space="preserve"> action if placement resit is required.   Letter is uploaded to SITS.</w:t>
                      </w:r>
                    </w:p>
                  </w:txbxContent>
                </v:textbox>
                <w10:wrap anchorx="margin"/>
              </v:roundrect>
            </w:pict>
          </mc:Fallback>
        </mc:AlternateContent>
      </w:r>
      <w:r>
        <w:rPr>
          <w:b/>
          <w:noProof/>
          <w:lang w:eastAsia="en-GB"/>
        </w:rPr>
        <mc:AlternateContent>
          <mc:Choice Requires="wps">
            <w:drawing>
              <wp:anchor distT="0" distB="0" distL="114300" distR="114300" simplePos="0" relativeHeight="251658261" behindDoc="0" locked="0" layoutInCell="1" allowOverlap="1" wp14:editId="5EE116B9" wp14:anchorId="57D6BD1B">
                <wp:simplePos x="0" y="0"/>
                <wp:positionH relativeFrom="margin">
                  <wp:align>center</wp:align>
                </wp:positionH>
                <wp:positionV relativeFrom="paragraph">
                  <wp:posOffset>2888615</wp:posOffset>
                </wp:positionV>
                <wp:extent cx="0" cy="180975"/>
                <wp:effectExtent l="95250" t="0" r="57150" b="66675"/>
                <wp:wrapNone/>
                <wp:docPr id="1" name="Straight Arrow Connector 1" descr="Downwards pointing arrow"/>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style="position:absolute;margin-left:0;margin-top:227.45pt;width:0;height:14.25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alt="Downwards pointing arrow"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" w14:anchorId="2ACE9F55">
                <v:stroke endarrow="open"/>
                <w10:wrap anchorx="margin"/>
              </v:shape>
            </w:pict>
          </mc:Fallback>
        </mc:AlternateContent>
      </w:r>
      <w:r>
        <w:rPr>
          <w:b/>
          <w:noProof/>
          <w:lang w:eastAsia="en-GB"/>
        </w:rPr>
        <mc:AlternateContent>
          <mc:Choice Requires="wps">
            <w:drawing>
              <wp:anchor distT="0" distB="0" distL="114300" distR="114300" simplePos="0" relativeHeight="251658260" behindDoc="0" locked="0" layoutInCell="1" allowOverlap="1" wp14:editId="6300A21D" wp14:anchorId="794FE69B">
                <wp:simplePos x="0" y="0"/>
                <wp:positionH relativeFrom="column">
                  <wp:posOffset>1099820</wp:posOffset>
                </wp:positionH>
                <wp:positionV relativeFrom="paragraph">
                  <wp:posOffset>3077845</wp:posOffset>
                </wp:positionV>
                <wp:extent cx="7372350" cy="509953"/>
                <wp:effectExtent l="0" t="0" r="19050" b="23495"/>
                <wp:wrapNone/>
                <wp:docPr id="7" name="Rectangle: Rounded Corners 7"/>
                <wp:cNvGraphicFramePr/>
                <a:graphic xmlns:a="http://schemas.openxmlformats.org/drawingml/2006/main">
                  <a:graphicData uri="http://schemas.microsoft.com/office/word/2010/wordprocessingShape">
                    <wps:wsp>
                      <wps:cNvSpPr/>
                      <wps:spPr>
                        <a:xfrm>
                          <a:off x="0" y="0"/>
                          <a:ext cx="7372350" cy="509953"/>
                        </a:xfrm>
                        <a:prstGeom prst="roundRect">
                          <a:avLst/>
                        </a:prstGeom>
                        <a:solidFill>
                          <a:srgbClr val="4F81BD"/>
                        </a:solidFill>
                        <a:ln w="25400" cap="flat" cmpd="sng" algn="ctr">
                          <a:solidFill>
                            <a:srgbClr val="4F81BD">
                              <a:shade val="50000"/>
                            </a:srgbClr>
                          </a:solidFill>
                          <a:prstDash val="solid"/>
                        </a:ln>
                        <a:effectLst/>
                      </wps:spPr>
                      <wps:txbx>
                        <w:txbxContent>
                          <w:p w:rsidRPr="003D2AE1" w:rsidR="00370C6B" w:rsidP="00370C6B" w:rsidRDefault="00370C6B" w14:paraId="1864F73E" w14:textId="77777777">
                            <w:pPr>
                              <w:rPr>
                                <w:rFonts w:asciiTheme="minorHAnsi" w:hAnsiTheme="minorHAnsi" w:cstheme="minorHAnsi"/>
                                <w:b/>
                                <w:color w:val="FFFFFF" w:themeColor="background1"/>
                              </w:rPr>
                            </w:pPr>
                            <w:r w:rsidRPr="003D2AE1">
                              <w:rPr>
                                <w:b/>
                                <w:color w:val="FFFFFF" w:themeColor="background1"/>
                              </w:rPr>
                              <w:t xml:space="preserve">11. </w:t>
                            </w:r>
                            <w:r w:rsidRPr="003D2AE1">
                              <w:rPr>
                                <w:rFonts w:asciiTheme="minorHAnsi" w:hAnsiTheme="minorHAnsi" w:cstheme="minorHAnsi"/>
                                <w:b/>
                                <w:color w:val="FFFFFF" w:themeColor="background1"/>
                              </w:rPr>
                              <w:t xml:space="preserve">Practice Placement Panel documents are based on the </w:t>
                            </w:r>
                            <w:r>
                              <w:rPr>
                                <w:rFonts w:asciiTheme="minorHAnsi" w:hAnsiTheme="minorHAnsi" w:cstheme="minorHAnsi"/>
                                <w:b/>
                                <w:color w:val="FFFFFF" w:themeColor="background1"/>
                              </w:rPr>
                              <w:t>PLAST</w:t>
                            </w:r>
                            <w:r w:rsidRPr="003D2AE1">
                              <w:rPr>
                                <w:rFonts w:asciiTheme="minorHAnsi" w:hAnsiTheme="minorHAnsi" w:cstheme="minorHAnsi"/>
                                <w:b/>
                                <w:color w:val="FFFFFF" w:themeColor="background1"/>
                              </w:rPr>
                              <w:t xml:space="preserve"> </w:t>
                            </w:r>
                            <w:proofErr w:type="gramStart"/>
                            <w:r w:rsidRPr="003D2AE1">
                              <w:rPr>
                                <w:rFonts w:asciiTheme="minorHAnsi" w:hAnsiTheme="minorHAnsi" w:cstheme="minorHAnsi"/>
                                <w:b/>
                                <w:color w:val="FFFFFF" w:themeColor="background1"/>
                              </w:rPr>
                              <w:t>O:drive</w:t>
                            </w:r>
                            <w:proofErr w:type="gramEnd"/>
                            <w:r w:rsidRPr="003D2AE1">
                              <w:rPr>
                                <w:rFonts w:asciiTheme="minorHAnsi" w:hAnsiTheme="minorHAnsi" w:cstheme="minorHAnsi"/>
                                <w:b/>
                                <w:color w:val="FFFFFF" w:themeColor="background1"/>
                              </w:rPr>
                              <w:t xml:space="preserve"> but available to colleagues</w:t>
                            </w:r>
                            <w:r w:rsidRPr="003D2AE1">
                              <w:rPr>
                                <w:b/>
                                <w:color w:val="FFFFFF" w:themeColor="background1"/>
                              </w:rPr>
                              <w:t xml:space="preserve"> </w:t>
                            </w:r>
                            <w:r w:rsidRPr="003D2AE1">
                              <w:rPr>
                                <w:rFonts w:asciiTheme="minorHAnsi" w:hAnsiTheme="minorHAnsi" w:cstheme="minorHAnsi"/>
                                <w:b/>
                                <w:color w:val="FFFFFF" w:themeColor="background1"/>
                              </w:rPr>
                              <w:t>through Blackboard.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id="Rectangle: Rounded Corners 7" style="position:absolute;margin-left:86.6pt;margin-top:242.35pt;width:580.5pt;height:40.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4f81bd" strokecolor="#385d8a" strokeweight="2pt" arcsize="10923f" w14:anchorId="794FE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">
                <v:textbox>
                  <w:txbxContent>
                    <w:p w:rsidRPr="003D2AE1" w:rsidR="00370C6B" w:rsidP="00370C6B" w:rsidRDefault="00370C6B" w14:paraId="1864F73E" w14:textId="77777777">
                      <w:pPr>
                        <w:rPr>
                          <w:rFonts w:asciiTheme="minorHAnsi" w:hAnsiTheme="minorHAnsi" w:cstheme="minorHAnsi"/>
                          <w:b/>
                          <w:color w:val="FFFFFF" w:themeColor="background1"/>
                        </w:rPr>
                      </w:pPr>
                      <w:r w:rsidRPr="003D2AE1">
                        <w:rPr>
                          <w:b/>
                          <w:color w:val="FFFFFF" w:themeColor="background1"/>
                        </w:rPr>
                        <w:t xml:space="preserve">11. </w:t>
                      </w:r>
                      <w:r w:rsidRPr="003D2AE1">
                        <w:rPr>
                          <w:rFonts w:asciiTheme="minorHAnsi" w:hAnsiTheme="minorHAnsi" w:cstheme="minorHAnsi"/>
                          <w:b/>
                          <w:color w:val="FFFFFF" w:themeColor="background1"/>
                        </w:rPr>
                        <w:t xml:space="preserve">Practice Placement Panel documents are based on the </w:t>
                      </w:r>
                      <w:r>
                        <w:rPr>
                          <w:rFonts w:asciiTheme="minorHAnsi" w:hAnsiTheme="minorHAnsi" w:cstheme="minorHAnsi"/>
                          <w:b/>
                          <w:color w:val="FFFFFF" w:themeColor="background1"/>
                        </w:rPr>
                        <w:t>PLAST</w:t>
                      </w:r>
                      <w:r w:rsidRPr="003D2AE1">
                        <w:rPr>
                          <w:rFonts w:asciiTheme="minorHAnsi" w:hAnsiTheme="minorHAnsi" w:cstheme="minorHAnsi"/>
                          <w:b/>
                          <w:color w:val="FFFFFF" w:themeColor="background1"/>
                        </w:rPr>
                        <w:t xml:space="preserve"> O:drive but available to colleagues</w:t>
                      </w:r>
                      <w:r w:rsidRPr="003D2AE1">
                        <w:rPr>
                          <w:b/>
                          <w:color w:val="FFFFFF" w:themeColor="background1"/>
                        </w:rPr>
                        <w:t xml:space="preserve"> </w:t>
                      </w:r>
                      <w:r w:rsidRPr="003D2AE1">
                        <w:rPr>
                          <w:rFonts w:asciiTheme="minorHAnsi" w:hAnsiTheme="minorHAnsi" w:cstheme="minorHAnsi"/>
                          <w:b/>
                          <w:color w:val="FFFFFF" w:themeColor="background1"/>
                        </w:rPr>
                        <w:t>through Blackboard.</w:t>
                      </w:r>
                    </w:p>
                  </w:txbxContent>
                </v:textbox>
              </v:roundrect>
            </w:pict>
          </mc:Fallback>
        </mc:AlternateContent>
      </w:r>
    </w:p>
    <w:sectPr w:rsidR="00614F1B" w:rsidSect="00370C6B">
      <w:pgSz w:w="16839" w:h="11907" w:orient="landscape" w:code="9"/>
      <w:pgMar w:top="1080" w:right="567"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ED76" w14:textId="77777777" w:rsidR="001020AF" w:rsidRDefault="001020AF">
      <w:r>
        <w:separator/>
      </w:r>
    </w:p>
  </w:endnote>
  <w:endnote w:type="continuationSeparator" w:id="0">
    <w:p w14:paraId="5634CEED" w14:textId="77777777" w:rsidR="001020AF" w:rsidRDefault="001020AF">
      <w:r>
        <w:continuationSeparator/>
      </w:r>
    </w:p>
  </w:endnote>
  <w:endnote w:type="continuationNotice" w:id="1">
    <w:p w14:paraId="08839FB3" w14:textId="77777777" w:rsidR="001020AF" w:rsidRDefault="00102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005484"/>
      <w:docPartObj>
        <w:docPartGallery w:val="Page Numbers (Bottom of Page)"/>
        <w:docPartUnique/>
      </w:docPartObj>
    </w:sdtPr>
    <w:sdtEndPr>
      <w:rPr>
        <w:rFonts w:asciiTheme="minorHAnsi" w:hAnsiTheme="minorHAnsi"/>
        <w:noProof/>
        <w:sz w:val="20"/>
        <w:szCs w:val="20"/>
      </w:rPr>
    </w:sdtEndPr>
    <w:sdtContent>
      <w:p w14:paraId="0DD04F5F" w14:textId="6E813F9E" w:rsidR="00A0693C" w:rsidRPr="00F50275" w:rsidRDefault="00A0693C">
        <w:pPr>
          <w:pStyle w:val="Footer"/>
          <w:jc w:val="center"/>
          <w:rPr>
            <w:rFonts w:asciiTheme="minorHAnsi" w:hAnsiTheme="minorHAnsi"/>
            <w:sz w:val="20"/>
            <w:szCs w:val="20"/>
          </w:rPr>
        </w:pPr>
        <w:r w:rsidRPr="00F50275">
          <w:rPr>
            <w:rFonts w:asciiTheme="minorHAnsi" w:hAnsiTheme="minorHAnsi"/>
            <w:sz w:val="20"/>
            <w:szCs w:val="20"/>
          </w:rPr>
          <w:fldChar w:fldCharType="begin"/>
        </w:r>
        <w:r w:rsidRPr="00F50275">
          <w:rPr>
            <w:rFonts w:asciiTheme="minorHAnsi" w:hAnsiTheme="minorHAnsi"/>
            <w:sz w:val="20"/>
            <w:szCs w:val="20"/>
          </w:rPr>
          <w:instrText xml:space="preserve"> PAGE   \* MERGEFORMAT </w:instrText>
        </w:r>
        <w:r w:rsidRPr="00F50275">
          <w:rPr>
            <w:rFonts w:asciiTheme="minorHAnsi" w:hAnsiTheme="minorHAnsi"/>
            <w:sz w:val="20"/>
            <w:szCs w:val="20"/>
          </w:rPr>
          <w:fldChar w:fldCharType="separate"/>
        </w:r>
        <w:r>
          <w:rPr>
            <w:rFonts w:asciiTheme="minorHAnsi" w:hAnsiTheme="minorHAnsi"/>
            <w:noProof/>
            <w:sz w:val="20"/>
            <w:szCs w:val="20"/>
          </w:rPr>
          <w:t>71</w:t>
        </w:r>
        <w:r w:rsidRPr="00F50275">
          <w:rPr>
            <w:rFonts w:asciiTheme="minorHAnsi" w:hAnsiTheme="minorHAnsi"/>
            <w:noProof/>
            <w:sz w:val="20"/>
            <w:szCs w:val="20"/>
          </w:rPr>
          <w:fldChar w:fldCharType="end"/>
        </w:r>
      </w:p>
    </w:sdtContent>
  </w:sdt>
  <w:p w14:paraId="22C9002E" w14:textId="77777777" w:rsidR="00A0693C" w:rsidRDefault="00A06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DB1C" w14:textId="4FFA6DAE" w:rsidR="00A0693C" w:rsidRPr="00990D3B" w:rsidRDefault="00A0693C">
    <w:pPr>
      <w:pStyle w:val="Footer"/>
      <w:jc w:val="center"/>
      <w:rPr>
        <w:rFonts w:asciiTheme="minorHAnsi" w:hAnsiTheme="minorHAnsi" w:cstheme="minorHAnsi"/>
        <w:sz w:val="20"/>
        <w:szCs w:val="20"/>
      </w:rPr>
    </w:pPr>
    <w:r w:rsidRPr="00990D3B">
      <w:rPr>
        <w:rFonts w:asciiTheme="minorHAnsi" w:hAnsiTheme="minorHAnsi" w:cstheme="minorHAnsi"/>
        <w:sz w:val="20"/>
        <w:szCs w:val="20"/>
      </w:rPr>
      <w:fldChar w:fldCharType="begin"/>
    </w:r>
    <w:r w:rsidRPr="00990D3B">
      <w:rPr>
        <w:rFonts w:asciiTheme="minorHAnsi" w:hAnsiTheme="minorHAnsi" w:cstheme="minorHAnsi"/>
        <w:sz w:val="20"/>
        <w:szCs w:val="20"/>
      </w:rPr>
      <w:instrText xml:space="preserve"> PAGE   \* MERGEFORMAT </w:instrText>
    </w:r>
    <w:r w:rsidRPr="00990D3B">
      <w:rPr>
        <w:rFonts w:asciiTheme="minorHAnsi" w:hAnsiTheme="minorHAnsi" w:cstheme="minorHAnsi"/>
        <w:sz w:val="20"/>
        <w:szCs w:val="20"/>
      </w:rPr>
      <w:fldChar w:fldCharType="separate"/>
    </w:r>
    <w:r w:rsidR="00B14663">
      <w:rPr>
        <w:rFonts w:asciiTheme="minorHAnsi" w:hAnsiTheme="minorHAnsi" w:cstheme="minorHAnsi"/>
        <w:noProof/>
        <w:sz w:val="20"/>
        <w:szCs w:val="20"/>
      </w:rPr>
      <w:t>1</w:t>
    </w:r>
    <w:r w:rsidRPr="00990D3B">
      <w:rPr>
        <w:rFonts w:asciiTheme="minorHAnsi" w:hAnsiTheme="minorHAnsi" w:cstheme="minorHAnsi"/>
        <w:noProof/>
        <w:sz w:val="20"/>
        <w:szCs w:val="20"/>
      </w:rPr>
      <w:fldChar w:fldCharType="end"/>
    </w:r>
  </w:p>
  <w:p w14:paraId="6471D41A" w14:textId="77777777" w:rsidR="00A0693C" w:rsidRDefault="00A06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F980" w14:textId="1AACDAFA" w:rsidR="00A0693C" w:rsidRPr="00AD164E" w:rsidRDefault="00A0693C">
    <w:pPr>
      <w:pStyle w:val="Footer"/>
      <w:jc w:val="center"/>
      <w:rPr>
        <w:rFonts w:asciiTheme="minorHAnsi" w:hAnsiTheme="minorHAnsi"/>
        <w:sz w:val="20"/>
        <w:szCs w:val="20"/>
      </w:rPr>
    </w:pPr>
    <w:r w:rsidRPr="00AD164E">
      <w:rPr>
        <w:rFonts w:asciiTheme="minorHAnsi" w:hAnsiTheme="minorHAnsi"/>
        <w:sz w:val="20"/>
        <w:szCs w:val="20"/>
      </w:rPr>
      <w:fldChar w:fldCharType="begin"/>
    </w:r>
    <w:r w:rsidRPr="00AD164E">
      <w:rPr>
        <w:rFonts w:asciiTheme="minorHAnsi" w:hAnsiTheme="minorHAnsi"/>
        <w:sz w:val="20"/>
        <w:szCs w:val="20"/>
      </w:rPr>
      <w:instrText xml:space="preserve"> PAGE   \* MERGEFORMAT </w:instrText>
    </w:r>
    <w:r w:rsidRPr="00AD164E">
      <w:rPr>
        <w:rFonts w:asciiTheme="minorHAnsi" w:hAnsiTheme="minorHAnsi"/>
        <w:sz w:val="20"/>
        <w:szCs w:val="20"/>
      </w:rPr>
      <w:fldChar w:fldCharType="separate"/>
    </w:r>
    <w:r>
      <w:rPr>
        <w:rFonts w:asciiTheme="minorHAnsi" w:hAnsiTheme="minorHAnsi"/>
        <w:noProof/>
        <w:sz w:val="20"/>
        <w:szCs w:val="20"/>
      </w:rPr>
      <w:t>5</w:t>
    </w:r>
    <w:r>
      <w:rPr>
        <w:rFonts w:asciiTheme="minorHAnsi" w:hAnsiTheme="minorHAnsi"/>
        <w:noProof/>
        <w:sz w:val="20"/>
        <w:szCs w:val="20"/>
      </w:rPr>
      <w:t>7</w:t>
    </w:r>
    <w:r w:rsidRPr="00AD164E">
      <w:rPr>
        <w:rFonts w:asciiTheme="minorHAnsi" w:hAnsiTheme="minorHAnsi"/>
        <w:noProof/>
        <w:sz w:val="20"/>
        <w:szCs w:val="20"/>
      </w:rPr>
      <w:fldChar w:fldCharType="end"/>
    </w:r>
  </w:p>
  <w:p w14:paraId="2702CE1F" w14:textId="75703442" w:rsidR="00A0693C" w:rsidRPr="00AD164E" w:rsidRDefault="00A0693C" w:rsidP="005513D7">
    <w:pPr>
      <w:pStyle w:val="Footer"/>
      <w:tabs>
        <w:tab w:val="clear" w:pos="4153"/>
        <w:tab w:val="clear" w:pos="8306"/>
        <w:tab w:val="left" w:pos="6390"/>
      </w:tabs>
      <w:jc w:val="center"/>
      <w:rPr>
        <w:rFonts w:asciiTheme="minorHAnsi" w:hAnsiTheme="minorHAnsi"/>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27A9" w14:textId="77777777" w:rsidR="001020AF" w:rsidRDefault="001020AF">
      <w:r>
        <w:separator/>
      </w:r>
    </w:p>
  </w:footnote>
  <w:footnote w:type="continuationSeparator" w:id="0">
    <w:p w14:paraId="2BCC7786" w14:textId="77777777" w:rsidR="001020AF" w:rsidRDefault="001020AF">
      <w:r>
        <w:continuationSeparator/>
      </w:r>
    </w:p>
  </w:footnote>
  <w:footnote w:type="continuationNotice" w:id="1">
    <w:p w14:paraId="76D5E742" w14:textId="77777777" w:rsidR="001020AF" w:rsidRDefault="001020AF"/>
  </w:footnote>
</w:footnotes>
</file>

<file path=word/intelligence2.xml><?xml version="1.0" encoding="utf-8"?>
<int2:intelligence xmlns:int2="http://schemas.microsoft.com/office/intelligence/2020/intelligence" xmlns:oel="http://schemas.microsoft.com/office/2019/extlst">
  <int2:observations>
    <int2:textHash int2:hashCode="HCyLaY49QDGMPQ" int2:id="rKnxvjJ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FA085C"/>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4D34A5"/>
    <w:multiLevelType w:val="hybridMultilevel"/>
    <w:tmpl w:val="DEBE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C3F41"/>
    <w:multiLevelType w:val="hybridMultilevel"/>
    <w:tmpl w:val="D18E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D0E73"/>
    <w:multiLevelType w:val="hybridMultilevel"/>
    <w:tmpl w:val="0B063484"/>
    <w:lvl w:ilvl="0" w:tplc="36E2D7C4">
      <w:start w:val="1"/>
      <w:numFmt w:val="decimal"/>
      <w:lvlText w:val="%1."/>
      <w:lvlJc w:val="left"/>
      <w:pPr>
        <w:tabs>
          <w:tab w:val="num" w:pos="567"/>
        </w:tabs>
        <w:ind w:left="567" w:hanging="567"/>
      </w:pPr>
      <w:rPr>
        <w:rFonts w:ascii="Arial" w:hAnsi="Arial" w:hint="default"/>
        <w:b/>
        <w:i w:val="0"/>
        <w:sz w:val="24"/>
      </w:rPr>
    </w:lvl>
    <w:lvl w:ilvl="1" w:tplc="D2A833F4">
      <w:start w:val="1"/>
      <w:numFmt w:val="bullet"/>
      <w:lvlText w:val=""/>
      <w:lvlJc w:val="left"/>
      <w:pPr>
        <w:tabs>
          <w:tab w:val="num" w:pos="1647"/>
        </w:tabs>
        <w:ind w:left="1647" w:hanging="567"/>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E82757"/>
    <w:multiLevelType w:val="hybridMultilevel"/>
    <w:tmpl w:val="F7F6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87D47"/>
    <w:multiLevelType w:val="hybridMultilevel"/>
    <w:tmpl w:val="D72A1626"/>
    <w:lvl w:ilvl="0" w:tplc="08090001">
      <w:start w:val="1"/>
      <w:numFmt w:val="bullet"/>
      <w:lvlText w:val=""/>
      <w:lvlJc w:val="left"/>
      <w:pPr>
        <w:tabs>
          <w:tab w:val="num" w:pos="-354"/>
        </w:tabs>
        <w:ind w:left="-354" w:hanging="360"/>
      </w:pPr>
      <w:rPr>
        <w:rFonts w:ascii="Symbol" w:hAnsi="Symbol" w:hint="default"/>
      </w:rPr>
    </w:lvl>
    <w:lvl w:ilvl="1" w:tplc="08090003" w:tentative="1">
      <w:start w:val="1"/>
      <w:numFmt w:val="bullet"/>
      <w:lvlText w:val="o"/>
      <w:lvlJc w:val="left"/>
      <w:pPr>
        <w:tabs>
          <w:tab w:val="num" w:pos="366"/>
        </w:tabs>
        <w:ind w:left="366" w:hanging="360"/>
      </w:pPr>
      <w:rPr>
        <w:rFonts w:ascii="Courier New" w:hAnsi="Courier New" w:cs="Courier New" w:hint="default"/>
      </w:rPr>
    </w:lvl>
    <w:lvl w:ilvl="2" w:tplc="08090005" w:tentative="1">
      <w:start w:val="1"/>
      <w:numFmt w:val="bullet"/>
      <w:lvlText w:val=""/>
      <w:lvlJc w:val="left"/>
      <w:pPr>
        <w:tabs>
          <w:tab w:val="num" w:pos="1086"/>
        </w:tabs>
        <w:ind w:left="1086" w:hanging="360"/>
      </w:pPr>
      <w:rPr>
        <w:rFonts w:ascii="Wingdings" w:hAnsi="Wingdings" w:hint="default"/>
      </w:rPr>
    </w:lvl>
    <w:lvl w:ilvl="3" w:tplc="08090001" w:tentative="1">
      <w:start w:val="1"/>
      <w:numFmt w:val="bullet"/>
      <w:lvlText w:val=""/>
      <w:lvlJc w:val="left"/>
      <w:pPr>
        <w:tabs>
          <w:tab w:val="num" w:pos="1806"/>
        </w:tabs>
        <w:ind w:left="1806" w:hanging="360"/>
      </w:pPr>
      <w:rPr>
        <w:rFonts w:ascii="Symbol" w:hAnsi="Symbol" w:hint="default"/>
      </w:rPr>
    </w:lvl>
    <w:lvl w:ilvl="4" w:tplc="08090003" w:tentative="1">
      <w:start w:val="1"/>
      <w:numFmt w:val="bullet"/>
      <w:lvlText w:val="o"/>
      <w:lvlJc w:val="left"/>
      <w:pPr>
        <w:tabs>
          <w:tab w:val="num" w:pos="2526"/>
        </w:tabs>
        <w:ind w:left="2526" w:hanging="360"/>
      </w:pPr>
      <w:rPr>
        <w:rFonts w:ascii="Courier New" w:hAnsi="Courier New" w:cs="Courier New" w:hint="default"/>
      </w:rPr>
    </w:lvl>
    <w:lvl w:ilvl="5" w:tplc="08090005" w:tentative="1">
      <w:start w:val="1"/>
      <w:numFmt w:val="bullet"/>
      <w:lvlText w:val=""/>
      <w:lvlJc w:val="left"/>
      <w:pPr>
        <w:tabs>
          <w:tab w:val="num" w:pos="3246"/>
        </w:tabs>
        <w:ind w:left="3246" w:hanging="360"/>
      </w:pPr>
      <w:rPr>
        <w:rFonts w:ascii="Wingdings" w:hAnsi="Wingdings" w:hint="default"/>
      </w:rPr>
    </w:lvl>
    <w:lvl w:ilvl="6" w:tplc="08090001" w:tentative="1">
      <w:start w:val="1"/>
      <w:numFmt w:val="bullet"/>
      <w:lvlText w:val=""/>
      <w:lvlJc w:val="left"/>
      <w:pPr>
        <w:tabs>
          <w:tab w:val="num" w:pos="3966"/>
        </w:tabs>
        <w:ind w:left="3966" w:hanging="360"/>
      </w:pPr>
      <w:rPr>
        <w:rFonts w:ascii="Symbol" w:hAnsi="Symbol" w:hint="default"/>
      </w:rPr>
    </w:lvl>
    <w:lvl w:ilvl="7" w:tplc="08090003" w:tentative="1">
      <w:start w:val="1"/>
      <w:numFmt w:val="bullet"/>
      <w:lvlText w:val="o"/>
      <w:lvlJc w:val="left"/>
      <w:pPr>
        <w:tabs>
          <w:tab w:val="num" w:pos="4686"/>
        </w:tabs>
        <w:ind w:left="4686" w:hanging="360"/>
      </w:pPr>
      <w:rPr>
        <w:rFonts w:ascii="Courier New" w:hAnsi="Courier New" w:cs="Courier New" w:hint="default"/>
      </w:rPr>
    </w:lvl>
    <w:lvl w:ilvl="8" w:tplc="08090005" w:tentative="1">
      <w:start w:val="1"/>
      <w:numFmt w:val="bullet"/>
      <w:lvlText w:val=""/>
      <w:lvlJc w:val="left"/>
      <w:pPr>
        <w:tabs>
          <w:tab w:val="num" w:pos="5406"/>
        </w:tabs>
        <w:ind w:left="5406" w:hanging="360"/>
      </w:pPr>
      <w:rPr>
        <w:rFonts w:ascii="Wingdings" w:hAnsi="Wingdings" w:hint="default"/>
      </w:rPr>
    </w:lvl>
  </w:abstractNum>
  <w:abstractNum w:abstractNumId="6" w15:restartNumberingAfterBreak="0">
    <w:nsid w:val="23007275"/>
    <w:multiLevelType w:val="hybridMultilevel"/>
    <w:tmpl w:val="694E3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9C3DD1"/>
    <w:multiLevelType w:val="hybridMultilevel"/>
    <w:tmpl w:val="229A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C57C4"/>
    <w:multiLevelType w:val="hybridMultilevel"/>
    <w:tmpl w:val="A234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30859"/>
    <w:multiLevelType w:val="hybridMultilevel"/>
    <w:tmpl w:val="EB50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32D7E"/>
    <w:multiLevelType w:val="hybridMultilevel"/>
    <w:tmpl w:val="D96E01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01E25E5"/>
    <w:multiLevelType w:val="hybridMultilevel"/>
    <w:tmpl w:val="D6FC3D72"/>
    <w:lvl w:ilvl="0" w:tplc="FFFFFFFF">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2" w15:restartNumberingAfterBreak="0">
    <w:nsid w:val="352A5967"/>
    <w:multiLevelType w:val="multilevel"/>
    <w:tmpl w:val="4994452A"/>
    <w:lvl w:ilvl="0">
      <w:start w:val="3"/>
      <w:numFmt w:val="decimal"/>
      <w:lvlText w:val="%1."/>
      <w:lvlJc w:val="left"/>
      <w:pPr>
        <w:ind w:left="720" w:hanging="360"/>
      </w:pPr>
      <w:rPr>
        <w:rFonts w:hint="default"/>
      </w:rPr>
    </w:lvl>
    <w:lvl w:ilvl="1">
      <w:start w:val="4"/>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BE3311C"/>
    <w:multiLevelType w:val="multilevel"/>
    <w:tmpl w:val="80D61304"/>
    <w:lvl w:ilvl="0">
      <w:start w:val="17"/>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436D33"/>
    <w:multiLevelType w:val="hybridMultilevel"/>
    <w:tmpl w:val="05D2A7E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AC68CF"/>
    <w:multiLevelType w:val="multilevel"/>
    <w:tmpl w:val="9DF421D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5540A4"/>
    <w:multiLevelType w:val="hybridMultilevel"/>
    <w:tmpl w:val="951A6F5A"/>
    <w:lvl w:ilvl="0" w:tplc="51CC825A">
      <w:start w:val="1"/>
      <w:numFmt w:val="decimal"/>
      <w:pStyle w:val="point"/>
      <w:lvlText w:val="%1."/>
      <w:lvlJc w:val="left"/>
      <w:pPr>
        <w:tabs>
          <w:tab w:val="num" w:pos="720"/>
        </w:tabs>
        <w:ind w:left="720" w:hanging="360"/>
      </w:pPr>
    </w:lvl>
    <w:lvl w:ilvl="1" w:tplc="EEF4C1BA">
      <w:start w:val="1"/>
      <w:numFmt w:val="bullet"/>
      <w:pStyle w:val="list1"/>
      <w:lvlText w:val=""/>
      <w:lvlJc w:val="left"/>
      <w:pPr>
        <w:tabs>
          <w:tab w:val="num" w:pos="1440"/>
        </w:tabs>
        <w:ind w:left="1440" w:hanging="360"/>
      </w:pPr>
      <w:rPr>
        <w:rFonts w:ascii="Wingdings" w:hAnsi="Wingdings" w:hint="default"/>
      </w:rPr>
    </w:lvl>
    <w:lvl w:ilvl="2" w:tplc="9A227D20">
      <w:start w:val="2"/>
      <w:numFmt w:val="bullet"/>
      <w:lvlText w:val=""/>
      <w:lvlJc w:val="left"/>
      <w:pPr>
        <w:tabs>
          <w:tab w:val="num" w:pos="2415"/>
        </w:tabs>
        <w:ind w:left="2415" w:hanging="435"/>
      </w:pPr>
      <w:rPr>
        <w:rFonts w:ascii="Wingdings" w:eastAsia="Times New Roman" w:hAnsi="Wingdings" w:cs="Tahom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1337FB"/>
    <w:multiLevelType w:val="hybridMultilevel"/>
    <w:tmpl w:val="FEBC01E2"/>
    <w:lvl w:ilvl="0" w:tplc="73A2677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C40CD9"/>
    <w:multiLevelType w:val="multilevel"/>
    <w:tmpl w:val="18B09A0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BB06E7"/>
    <w:multiLevelType w:val="multilevel"/>
    <w:tmpl w:val="693A51DC"/>
    <w:lvl w:ilvl="0">
      <w:start w:val="1"/>
      <w:numFmt w:val="decimal"/>
      <w:lvlText w:val="%1."/>
      <w:lvlJc w:val="left"/>
      <w:pPr>
        <w:ind w:left="720" w:hanging="360"/>
      </w:p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CF0C9C"/>
    <w:multiLevelType w:val="hybridMultilevel"/>
    <w:tmpl w:val="ACC4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80761"/>
    <w:multiLevelType w:val="hybridMultilevel"/>
    <w:tmpl w:val="9B6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023BF"/>
    <w:multiLevelType w:val="hybridMultilevel"/>
    <w:tmpl w:val="394A3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610913"/>
    <w:multiLevelType w:val="hybridMultilevel"/>
    <w:tmpl w:val="7D7A2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6D792F"/>
    <w:multiLevelType w:val="hybridMultilevel"/>
    <w:tmpl w:val="9E2EDE8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93C42"/>
    <w:multiLevelType w:val="hybridMultilevel"/>
    <w:tmpl w:val="11C61B24"/>
    <w:lvl w:ilvl="0" w:tplc="A6220D16">
      <w:start w:val="1"/>
      <w:numFmt w:val="decimal"/>
      <w:lvlText w:val="%1."/>
      <w:lvlJc w:val="left"/>
      <w:pPr>
        <w:tabs>
          <w:tab w:val="num" w:pos="567"/>
        </w:tabs>
        <w:ind w:left="567" w:hanging="567"/>
      </w:pPr>
      <w:rPr>
        <w:rFonts w:hint="default"/>
      </w:rPr>
    </w:lvl>
    <w:lvl w:ilvl="1" w:tplc="D2A833F4">
      <w:start w:val="1"/>
      <w:numFmt w:val="bullet"/>
      <w:lvlText w:val=""/>
      <w:lvlJc w:val="left"/>
      <w:pPr>
        <w:tabs>
          <w:tab w:val="num" w:pos="1647"/>
        </w:tabs>
        <w:ind w:left="1647" w:hanging="567"/>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CD2353"/>
    <w:multiLevelType w:val="hybridMultilevel"/>
    <w:tmpl w:val="A528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5F51C8"/>
    <w:multiLevelType w:val="hybridMultilevel"/>
    <w:tmpl w:val="A56CC470"/>
    <w:lvl w:ilvl="0" w:tplc="FFFFFFFF">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E4F4469"/>
    <w:multiLevelType w:val="hybridMultilevel"/>
    <w:tmpl w:val="44B66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6B0199"/>
    <w:multiLevelType w:val="hybridMultilevel"/>
    <w:tmpl w:val="A09AD682"/>
    <w:lvl w:ilvl="0" w:tplc="4E42CCBA">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788"/>
    <w:multiLevelType w:val="hybridMultilevel"/>
    <w:tmpl w:val="999EB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1C1DD8"/>
    <w:multiLevelType w:val="hybridMultilevel"/>
    <w:tmpl w:val="2D12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A60F6"/>
    <w:multiLevelType w:val="hybridMultilevel"/>
    <w:tmpl w:val="4E3A6278"/>
    <w:lvl w:ilvl="0" w:tplc="FD82057C">
      <w:start w:val="1"/>
      <w:numFmt w:val="bullet"/>
      <w:pStyle w:val="bullet2"/>
      <w:lvlText w:val=""/>
      <w:lvlJc w:val="left"/>
      <w:pPr>
        <w:tabs>
          <w:tab w:val="num" w:pos="720"/>
        </w:tabs>
        <w:ind w:left="720" w:hanging="360"/>
      </w:pPr>
      <w:rPr>
        <w:rFonts w:ascii="Wingdings" w:hAnsi="Wingdings" w:hint="default"/>
      </w:rPr>
    </w:lvl>
    <w:lvl w:ilvl="1" w:tplc="EEF4C1BA">
      <w:start w:val="1"/>
      <w:numFmt w:val="bullet"/>
      <w:lvlText w:val=""/>
      <w:lvlJc w:val="left"/>
      <w:pPr>
        <w:tabs>
          <w:tab w:val="num" w:pos="1440"/>
        </w:tabs>
        <w:ind w:left="1440" w:hanging="360"/>
      </w:pPr>
      <w:rPr>
        <w:rFonts w:ascii="Wingdings" w:hAnsi="Wingdings" w:hint="default"/>
      </w:rPr>
    </w:lvl>
    <w:lvl w:ilvl="2" w:tplc="9A227D20">
      <w:start w:val="2"/>
      <w:numFmt w:val="bullet"/>
      <w:lvlText w:val=""/>
      <w:lvlJc w:val="left"/>
      <w:pPr>
        <w:tabs>
          <w:tab w:val="num" w:pos="2415"/>
        </w:tabs>
        <w:ind w:left="2415" w:hanging="435"/>
      </w:pPr>
      <w:rPr>
        <w:rFonts w:ascii="Wingdings" w:eastAsia="Times New Roman" w:hAnsi="Wingdings" w:cs="Tahom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E237478"/>
    <w:multiLevelType w:val="hybridMultilevel"/>
    <w:tmpl w:val="E710D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5B31AD"/>
    <w:multiLevelType w:val="hybridMultilevel"/>
    <w:tmpl w:val="66D0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1200B2"/>
    <w:multiLevelType w:val="hybridMultilevel"/>
    <w:tmpl w:val="24EE3D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2F2A93"/>
    <w:multiLevelType w:val="multilevel"/>
    <w:tmpl w:val="5798C7C8"/>
    <w:lvl w:ilvl="0">
      <w:start w:val="13"/>
      <w:numFmt w:val="decimal"/>
      <w:lvlText w:val="%1."/>
      <w:lvlJc w:val="left"/>
      <w:pPr>
        <w:ind w:left="360" w:hanging="360"/>
      </w:pPr>
      <w:rPr>
        <w:rFonts w:hint="default"/>
      </w:rPr>
    </w:lvl>
    <w:lvl w:ilvl="1">
      <w:start w:val="4"/>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26508008">
    <w:abstractNumId w:val="0"/>
  </w:num>
  <w:num w:numId="2" w16cid:durableId="1978677886">
    <w:abstractNumId w:val="16"/>
  </w:num>
  <w:num w:numId="3" w16cid:durableId="612177176">
    <w:abstractNumId w:val="32"/>
  </w:num>
  <w:num w:numId="4" w16cid:durableId="1985086110">
    <w:abstractNumId w:val="30"/>
  </w:num>
  <w:num w:numId="5" w16cid:durableId="1302004215">
    <w:abstractNumId w:val="3"/>
  </w:num>
  <w:num w:numId="6" w16cid:durableId="63576352">
    <w:abstractNumId w:val="25"/>
  </w:num>
  <w:num w:numId="7" w16cid:durableId="687870326">
    <w:abstractNumId w:val="10"/>
  </w:num>
  <w:num w:numId="8" w16cid:durableId="167210896">
    <w:abstractNumId w:val="5"/>
  </w:num>
  <w:num w:numId="9" w16cid:durableId="570316994">
    <w:abstractNumId w:val="19"/>
  </w:num>
  <w:num w:numId="10" w16cid:durableId="387612172">
    <w:abstractNumId w:val="12"/>
  </w:num>
  <w:num w:numId="11" w16cid:durableId="1560633093">
    <w:abstractNumId w:val="4"/>
  </w:num>
  <w:num w:numId="12" w16cid:durableId="486676504">
    <w:abstractNumId w:val="7"/>
  </w:num>
  <w:num w:numId="13" w16cid:durableId="2117361991">
    <w:abstractNumId w:val="1"/>
  </w:num>
  <w:num w:numId="14" w16cid:durableId="871842789">
    <w:abstractNumId w:val="14"/>
  </w:num>
  <w:num w:numId="15" w16cid:durableId="1795248230">
    <w:abstractNumId w:val="2"/>
  </w:num>
  <w:num w:numId="16" w16cid:durableId="313728475">
    <w:abstractNumId w:val="23"/>
  </w:num>
  <w:num w:numId="17" w16cid:durableId="416365105">
    <w:abstractNumId w:val="22"/>
  </w:num>
  <w:num w:numId="18" w16cid:durableId="733040167">
    <w:abstractNumId w:val="33"/>
  </w:num>
  <w:num w:numId="19" w16cid:durableId="1820727825">
    <w:abstractNumId w:val="6"/>
  </w:num>
  <w:num w:numId="20" w16cid:durableId="20345703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8847056">
    <w:abstractNumId w:val="34"/>
  </w:num>
  <w:num w:numId="22" w16cid:durableId="1496338455">
    <w:abstractNumId w:val="8"/>
  </w:num>
  <w:num w:numId="23" w16cid:durableId="1037466953">
    <w:abstractNumId w:val="11"/>
  </w:num>
  <w:num w:numId="24" w16cid:durableId="611321587">
    <w:abstractNumId w:val="21"/>
  </w:num>
  <w:num w:numId="25" w16cid:durableId="1476875947">
    <w:abstractNumId w:val="20"/>
  </w:num>
  <w:num w:numId="26" w16cid:durableId="872612295">
    <w:abstractNumId w:val="31"/>
  </w:num>
  <w:num w:numId="27" w16cid:durableId="1430661840">
    <w:abstractNumId w:val="28"/>
  </w:num>
  <w:num w:numId="28" w16cid:durableId="363141563">
    <w:abstractNumId w:val="13"/>
  </w:num>
  <w:num w:numId="29" w16cid:durableId="1040520556">
    <w:abstractNumId w:val="15"/>
  </w:num>
  <w:num w:numId="30" w16cid:durableId="135729963">
    <w:abstractNumId w:val="36"/>
  </w:num>
  <w:num w:numId="31" w16cid:durableId="1116216410">
    <w:abstractNumId w:val="24"/>
  </w:num>
  <w:num w:numId="32" w16cid:durableId="1503010653">
    <w:abstractNumId w:val="35"/>
  </w:num>
  <w:num w:numId="33" w16cid:durableId="1827745852">
    <w:abstractNumId w:val="17"/>
  </w:num>
  <w:num w:numId="34" w16cid:durableId="601642886">
    <w:abstractNumId w:val="29"/>
  </w:num>
  <w:num w:numId="35" w16cid:durableId="1995983381">
    <w:abstractNumId w:val="26"/>
  </w:num>
  <w:num w:numId="36" w16cid:durableId="560137986">
    <w:abstractNumId w:val="18"/>
  </w:num>
  <w:num w:numId="37" w16cid:durableId="1349214459">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9A"/>
    <w:rsid w:val="0000040F"/>
    <w:rsid w:val="00001FA9"/>
    <w:rsid w:val="0000211F"/>
    <w:rsid w:val="00002A83"/>
    <w:rsid w:val="00002E6B"/>
    <w:rsid w:val="000035AC"/>
    <w:rsid w:val="000042B4"/>
    <w:rsid w:val="000042F7"/>
    <w:rsid w:val="000047FC"/>
    <w:rsid w:val="00004B59"/>
    <w:rsid w:val="0000598E"/>
    <w:rsid w:val="000060BB"/>
    <w:rsid w:val="00006524"/>
    <w:rsid w:val="00007266"/>
    <w:rsid w:val="00007777"/>
    <w:rsid w:val="000107F4"/>
    <w:rsid w:val="00010A3A"/>
    <w:rsid w:val="00011408"/>
    <w:rsid w:val="00012243"/>
    <w:rsid w:val="00012F1E"/>
    <w:rsid w:val="0001449A"/>
    <w:rsid w:val="00015BD5"/>
    <w:rsid w:val="000160E1"/>
    <w:rsid w:val="0001610A"/>
    <w:rsid w:val="000166D8"/>
    <w:rsid w:val="00016FEF"/>
    <w:rsid w:val="00017171"/>
    <w:rsid w:val="00017863"/>
    <w:rsid w:val="00017DBC"/>
    <w:rsid w:val="00017F86"/>
    <w:rsid w:val="00020437"/>
    <w:rsid w:val="00020479"/>
    <w:rsid w:val="00020800"/>
    <w:rsid w:val="00020B95"/>
    <w:rsid w:val="00020FAA"/>
    <w:rsid w:val="000210B0"/>
    <w:rsid w:val="000215DC"/>
    <w:rsid w:val="00021BB8"/>
    <w:rsid w:val="00021D7E"/>
    <w:rsid w:val="00022068"/>
    <w:rsid w:val="0002287E"/>
    <w:rsid w:val="0002402F"/>
    <w:rsid w:val="000241B6"/>
    <w:rsid w:val="00024368"/>
    <w:rsid w:val="00024492"/>
    <w:rsid w:val="00024D63"/>
    <w:rsid w:val="00025293"/>
    <w:rsid w:val="00025560"/>
    <w:rsid w:val="000255F8"/>
    <w:rsid w:val="0002580A"/>
    <w:rsid w:val="00025AA8"/>
    <w:rsid w:val="00026119"/>
    <w:rsid w:val="0002624C"/>
    <w:rsid w:val="0002665D"/>
    <w:rsid w:val="00026B48"/>
    <w:rsid w:val="00027957"/>
    <w:rsid w:val="000300AB"/>
    <w:rsid w:val="00030136"/>
    <w:rsid w:val="000304CC"/>
    <w:rsid w:val="00030CFC"/>
    <w:rsid w:val="00031281"/>
    <w:rsid w:val="00031CE4"/>
    <w:rsid w:val="0003234A"/>
    <w:rsid w:val="0003280E"/>
    <w:rsid w:val="00032AD6"/>
    <w:rsid w:val="0003362B"/>
    <w:rsid w:val="000345BE"/>
    <w:rsid w:val="00034F08"/>
    <w:rsid w:val="0003611A"/>
    <w:rsid w:val="00036361"/>
    <w:rsid w:val="000369D0"/>
    <w:rsid w:val="0003798E"/>
    <w:rsid w:val="00040C5F"/>
    <w:rsid w:val="00041FF4"/>
    <w:rsid w:val="000422B0"/>
    <w:rsid w:val="00042B48"/>
    <w:rsid w:val="00042CD3"/>
    <w:rsid w:val="00043C59"/>
    <w:rsid w:val="0004402E"/>
    <w:rsid w:val="00044097"/>
    <w:rsid w:val="0004440C"/>
    <w:rsid w:val="00044501"/>
    <w:rsid w:val="00044743"/>
    <w:rsid w:val="0004486F"/>
    <w:rsid w:val="00044DE8"/>
    <w:rsid w:val="0004516B"/>
    <w:rsid w:val="00045D88"/>
    <w:rsid w:val="00047164"/>
    <w:rsid w:val="0004741D"/>
    <w:rsid w:val="000505D6"/>
    <w:rsid w:val="0005063F"/>
    <w:rsid w:val="00050A78"/>
    <w:rsid w:val="00050D85"/>
    <w:rsid w:val="00051399"/>
    <w:rsid w:val="00051923"/>
    <w:rsid w:val="00051D1C"/>
    <w:rsid w:val="0005215C"/>
    <w:rsid w:val="000521F4"/>
    <w:rsid w:val="000531E4"/>
    <w:rsid w:val="00053418"/>
    <w:rsid w:val="000555B0"/>
    <w:rsid w:val="00055CA8"/>
    <w:rsid w:val="00055FC0"/>
    <w:rsid w:val="000565E5"/>
    <w:rsid w:val="00056624"/>
    <w:rsid w:val="00060B0B"/>
    <w:rsid w:val="00060BD5"/>
    <w:rsid w:val="00060E68"/>
    <w:rsid w:val="0006118E"/>
    <w:rsid w:val="00061B37"/>
    <w:rsid w:val="00061D95"/>
    <w:rsid w:val="000624B5"/>
    <w:rsid w:val="000626B6"/>
    <w:rsid w:val="000628B7"/>
    <w:rsid w:val="00063195"/>
    <w:rsid w:val="00063EBB"/>
    <w:rsid w:val="00063F26"/>
    <w:rsid w:val="00064118"/>
    <w:rsid w:val="00064DE1"/>
    <w:rsid w:val="00065628"/>
    <w:rsid w:val="00066E91"/>
    <w:rsid w:val="000704C8"/>
    <w:rsid w:val="0007055E"/>
    <w:rsid w:val="000705FF"/>
    <w:rsid w:val="00070AE2"/>
    <w:rsid w:val="00071D20"/>
    <w:rsid w:val="00072915"/>
    <w:rsid w:val="00073483"/>
    <w:rsid w:val="000738DA"/>
    <w:rsid w:val="00073AD2"/>
    <w:rsid w:val="00073FD1"/>
    <w:rsid w:val="00074875"/>
    <w:rsid w:val="00075D50"/>
    <w:rsid w:val="0007665F"/>
    <w:rsid w:val="00076686"/>
    <w:rsid w:val="00076AD0"/>
    <w:rsid w:val="00076FCD"/>
    <w:rsid w:val="00080207"/>
    <w:rsid w:val="00080D22"/>
    <w:rsid w:val="000818DF"/>
    <w:rsid w:val="00081FBD"/>
    <w:rsid w:val="00082E5A"/>
    <w:rsid w:val="00083173"/>
    <w:rsid w:val="00083A03"/>
    <w:rsid w:val="0008525A"/>
    <w:rsid w:val="00086D44"/>
    <w:rsid w:val="00087C18"/>
    <w:rsid w:val="00090F8E"/>
    <w:rsid w:val="00091622"/>
    <w:rsid w:val="00092569"/>
    <w:rsid w:val="000932E7"/>
    <w:rsid w:val="0009357E"/>
    <w:rsid w:val="00093823"/>
    <w:rsid w:val="0009390A"/>
    <w:rsid w:val="00093A3A"/>
    <w:rsid w:val="00093E45"/>
    <w:rsid w:val="000941D1"/>
    <w:rsid w:val="00094DAA"/>
    <w:rsid w:val="0009504B"/>
    <w:rsid w:val="000957D1"/>
    <w:rsid w:val="000964F2"/>
    <w:rsid w:val="000967A5"/>
    <w:rsid w:val="0009695D"/>
    <w:rsid w:val="000979BE"/>
    <w:rsid w:val="000A087E"/>
    <w:rsid w:val="000A0AB6"/>
    <w:rsid w:val="000A1314"/>
    <w:rsid w:val="000A1557"/>
    <w:rsid w:val="000A17B9"/>
    <w:rsid w:val="000A2060"/>
    <w:rsid w:val="000A242B"/>
    <w:rsid w:val="000A243A"/>
    <w:rsid w:val="000A2513"/>
    <w:rsid w:val="000A2E85"/>
    <w:rsid w:val="000A38A7"/>
    <w:rsid w:val="000A3B29"/>
    <w:rsid w:val="000A462C"/>
    <w:rsid w:val="000A54DD"/>
    <w:rsid w:val="000A7930"/>
    <w:rsid w:val="000B060C"/>
    <w:rsid w:val="000B0FE6"/>
    <w:rsid w:val="000B143F"/>
    <w:rsid w:val="000B2A0A"/>
    <w:rsid w:val="000B3436"/>
    <w:rsid w:val="000B3B69"/>
    <w:rsid w:val="000B3DD5"/>
    <w:rsid w:val="000B3E0F"/>
    <w:rsid w:val="000B51BE"/>
    <w:rsid w:val="000B5254"/>
    <w:rsid w:val="000B5C13"/>
    <w:rsid w:val="000B5E6A"/>
    <w:rsid w:val="000B6113"/>
    <w:rsid w:val="000B6C7F"/>
    <w:rsid w:val="000B6E84"/>
    <w:rsid w:val="000B7467"/>
    <w:rsid w:val="000B7A4F"/>
    <w:rsid w:val="000C11F0"/>
    <w:rsid w:val="000C1C90"/>
    <w:rsid w:val="000C1E83"/>
    <w:rsid w:val="000C2277"/>
    <w:rsid w:val="000C2AA4"/>
    <w:rsid w:val="000C3141"/>
    <w:rsid w:val="000C3A63"/>
    <w:rsid w:val="000C4113"/>
    <w:rsid w:val="000C43B3"/>
    <w:rsid w:val="000C4555"/>
    <w:rsid w:val="000C61DA"/>
    <w:rsid w:val="000C702A"/>
    <w:rsid w:val="000C76E7"/>
    <w:rsid w:val="000C76E8"/>
    <w:rsid w:val="000D003A"/>
    <w:rsid w:val="000D0307"/>
    <w:rsid w:val="000D0358"/>
    <w:rsid w:val="000D0386"/>
    <w:rsid w:val="000D0CA9"/>
    <w:rsid w:val="000D0F68"/>
    <w:rsid w:val="000D1258"/>
    <w:rsid w:val="000D16FF"/>
    <w:rsid w:val="000D1CA1"/>
    <w:rsid w:val="000D282D"/>
    <w:rsid w:val="000D2BAA"/>
    <w:rsid w:val="000D2E86"/>
    <w:rsid w:val="000D32FC"/>
    <w:rsid w:val="000D3641"/>
    <w:rsid w:val="000D3869"/>
    <w:rsid w:val="000D52D6"/>
    <w:rsid w:val="000D5963"/>
    <w:rsid w:val="000D59A6"/>
    <w:rsid w:val="000D59AD"/>
    <w:rsid w:val="000D6103"/>
    <w:rsid w:val="000D61CD"/>
    <w:rsid w:val="000D672C"/>
    <w:rsid w:val="000D76BA"/>
    <w:rsid w:val="000D7906"/>
    <w:rsid w:val="000D790F"/>
    <w:rsid w:val="000D7E51"/>
    <w:rsid w:val="000E0392"/>
    <w:rsid w:val="000E1152"/>
    <w:rsid w:val="000E1B48"/>
    <w:rsid w:val="000E4239"/>
    <w:rsid w:val="000E5597"/>
    <w:rsid w:val="000E5EA8"/>
    <w:rsid w:val="000E6D73"/>
    <w:rsid w:val="000E6DEF"/>
    <w:rsid w:val="000E7A2E"/>
    <w:rsid w:val="000E7F28"/>
    <w:rsid w:val="000F0245"/>
    <w:rsid w:val="000F147E"/>
    <w:rsid w:val="000F20CD"/>
    <w:rsid w:val="000F2780"/>
    <w:rsid w:val="000F34FA"/>
    <w:rsid w:val="000F3701"/>
    <w:rsid w:val="000F3AA7"/>
    <w:rsid w:val="000F3FBA"/>
    <w:rsid w:val="000F49AC"/>
    <w:rsid w:val="000F55A6"/>
    <w:rsid w:val="000F5843"/>
    <w:rsid w:val="000F63CE"/>
    <w:rsid w:val="000F742D"/>
    <w:rsid w:val="001000D6"/>
    <w:rsid w:val="0010026F"/>
    <w:rsid w:val="001008C4"/>
    <w:rsid w:val="00101697"/>
    <w:rsid w:val="001020AF"/>
    <w:rsid w:val="00102B7D"/>
    <w:rsid w:val="00103EAE"/>
    <w:rsid w:val="00104EDB"/>
    <w:rsid w:val="0010559A"/>
    <w:rsid w:val="001058B5"/>
    <w:rsid w:val="00106E99"/>
    <w:rsid w:val="00107423"/>
    <w:rsid w:val="00107B9E"/>
    <w:rsid w:val="0011053E"/>
    <w:rsid w:val="00110754"/>
    <w:rsid w:val="00111369"/>
    <w:rsid w:val="0011157C"/>
    <w:rsid w:val="0011259E"/>
    <w:rsid w:val="00112B29"/>
    <w:rsid w:val="0011324D"/>
    <w:rsid w:val="00113991"/>
    <w:rsid w:val="00113BE1"/>
    <w:rsid w:val="00113DA0"/>
    <w:rsid w:val="00113F82"/>
    <w:rsid w:val="00114403"/>
    <w:rsid w:val="001158FC"/>
    <w:rsid w:val="00116153"/>
    <w:rsid w:val="001162DD"/>
    <w:rsid w:val="0011669E"/>
    <w:rsid w:val="00116730"/>
    <w:rsid w:val="00117740"/>
    <w:rsid w:val="00117EA6"/>
    <w:rsid w:val="00120F29"/>
    <w:rsid w:val="0012170F"/>
    <w:rsid w:val="00121905"/>
    <w:rsid w:val="00121BC3"/>
    <w:rsid w:val="00122383"/>
    <w:rsid w:val="001224A2"/>
    <w:rsid w:val="0012267D"/>
    <w:rsid w:val="00122ED8"/>
    <w:rsid w:val="00123AFD"/>
    <w:rsid w:val="00123C62"/>
    <w:rsid w:val="0012419E"/>
    <w:rsid w:val="001245B4"/>
    <w:rsid w:val="00124E11"/>
    <w:rsid w:val="00125645"/>
    <w:rsid w:val="00125F43"/>
    <w:rsid w:val="001263D3"/>
    <w:rsid w:val="00126E72"/>
    <w:rsid w:val="00127412"/>
    <w:rsid w:val="0012755A"/>
    <w:rsid w:val="0012761E"/>
    <w:rsid w:val="00127AE7"/>
    <w:rsid w:val="00127BE6"/>
    <w:rsid w:val="00127E20"/>
    <w:rsid w:val="00130498"/>
    <w:rsid w:val="00130DA4"/>
    <w:rsid w:val="001310FD"/>
    <w:rsid w:val="001311B0"/>
    <w:rsid w:val="0013149A"/>
    <w:rsid w:val="00131986"/>
    <w:rsid w:val="00131A10"/>
    <w:rsid w:val="00132514"/>
    <w:rsid w:val="00132610"/>
    <w:rsid w:val="00132CC2"/>
    <w:rsid w:val="0013329E"/>
    <w:rsid w:val="00133799"/>
    <w:rsid w:val="001339E0"/>
    <w:rsid w:val="00133F7D"/>
    <w:rsid w:val="0013428B"/>
    <w:rsid w:val="00135750"/>
    <w:rsid w:val="00135A7F"/>
    <w:rsid w:val="0013612D"/>
    <w:rsid w:val="001366EC"/>
    <w:rsid w:val="00136908"/>
    <w:rsid w:val="0013694B"/>
    <w:rsid w:val="00136E56"/>
    <w:rsid w:val="00137CE8"/>
    <w:rsid w:val="001400DE"/>
    <w:rsid w:val="001406EC"/>
    <w:rsid w:val="00140F28"/>
    <w:rsid w:val="001414C4"/>
    <w:rsid w:val="001419C8"/>
    <w:rsid w:val="00142540"/>
    <w:rsid w:val="001429C7"/>
    <w:rsid w:val="00142DC5"/>
    <w:rsid w:val="00143111"/>
    <w:rsid w:val="00144957"/>
    <w:rsid w:val="00144CF5"/>
    <w:rsid w:val="00144E6E"/>
    <w:rsid w:val="00145301"/>
    <w:rsid w:val="0014569B"/>
    <w:rsid w:val="001459CB"/>
    <w:rsid w:val="001462A4"/>
    <w:rsid w:val="0014674A"/>
    <w:rsid w:val="00151E0F"/>
    <w:rsid w:val="00152BB3"/>
    <w:rsid w:val="001535B1"/>
    <w:rsid w:val="001537CF"/>
    <w:rsid w:val="00153911"/>
    <w:rsid w:val="001540B0"/>
    <w:rsid w:val="001545C5"/>
    <w:rsid w:val="00154EDB"/>
    <w:rsid w:val="0015517D"/>
    <w:rsid w:val="00155B08"/>
    <w:rsid w:val="001565E3"/>
    <w:rsid w:val="001602C8"/>
    <w:rsid w:val="001606B6"/>
    <w:rsid w:val="00160E6A"/>
    <w:rsid w:val="00161A6C"/>
    <w:rsid w:val="001620B1"/>
    <w:rsid w:val="001623A6"/>
    <w:rsid w:val="001625D1"/>
    <w:rsid w:val="00162B18"/>
    <w:rsid w:val="00163CEC"/>
    <w:rsid w:val="00164916"/>
    <w:rsid w:val="00164AAC"/>
    <w:rsid w:val="0016554B"/>
    <w:rsid w:val="00165C14"/>
    <w:rsid w:val="00165DEB"/>
    <w:rsid w:val="00165ED9"/>
    <w:rsid w:val="00165F88"/>
    <w:rsid w:val="0016725C"/>
    <w:rsid w:val="001672F4"/>
    <w:rsid w:val="0017022A"/>
    <w:rsid w:val="00170FAA"/>
    <w:rsid w:val="001717AD"/>
    <w:rsid w:val="00171A02"/>
    <w:rsid w:val="00171B10"/>
    <w:rsid w:val="00171BFD"/>
    <w:rsid w:val="00171D94"/>
    <w:rsid w:val="001726F8"/>
    <w:rsid w:val="001727F9"/>
    <w:rsid w:val="00173245"/>
    <w:rsid w:val="00173308"/>
    <w:rsid w:val="00173FEC"/>
    <w:rsid w:val="00174040"/>
    <w:rsid w:val="0017578C"/>
    <w:rsid w:val="00175A54"/>
    <w:rsid w:val="00175AA0"/>
    <w:rsid w:val="001765F8"/>
    <w:rsid w:val="00176830"/>
    <w:rsid w:val="00176E9E"/>
    <w:rsid w:val="001771D6"/>
    <w:rsid w:val="0018138B"/>
    <w:rsid w:val="001814D5"/>
    <w:rsid w:val="00181935"/>
    <w:rsid w:val="0018256E"/>
    <w:rsid w:val="00182D02"/>
    <w:rsid w:val="00182DFC"/>
    <w:rsid w:val="00182EF4"/>
    <w:rsid w:val="00183A11"/>
    <w:rsid w:val="001844E0"/>
    <w:rsid w:val="00184B50"/>
    <w:rsid w:val="00185432"/>
    <w:rsid w:val="00185727"/>
    <w:rsid w:val="00185D86"/>
    <w:rsid w:val="00186295"/>
    <w:rsid w:val="0018643D"/>
    <w:rsid w:val="00187543"/>
    <w:rsid w:val="00187BFE"/>
    <w:rsid w:val="00187E2C"/>
    <w:rsid w:val="00191645"/>
    <w:rsid w:val="00191B80"/>
    <w:rsid w:val="00191F9D"/>
    <w:rsid w:val="00192364"/>
    <w:rsid w:val="00192BE0"/>
    <w:rsid w:val="001936B1"/>
    <w:rsid w:val="00193CC9"/>
    <w:rsid w:val="00194916"/>
    <w:rsid w:val="001952A7"/>
    <w:rsid w:val="0019548B"/>
    <w:rsid w:val="00195A54"/>
    <w:rsid w:val="001972C2"/>
    <w:rsid w:val="00197480"/>
    <w:rsid w:val="001A0028"/>
    <w:rsid w:val="001A0813"/>
    <w:rsid w:val="001A1189"/>
    <w:rsid w:val="001A12C2"/>
    <w:rsid w:val="001A1687"/>
    <w:rsid w:val="001A1998"/>
    <w:rsid w:val="001A1A0D"/>
    <w:rsid w:val="001A1EBC"/>
    <w:rsid w:val="001A2458"/>
    <w:rsid w:val="001A25ED"/>
    <w:rsid w:val="001A27C6"/>
    <w:rsid w:val="001A30DD"/>
    <w:rsid w:val="001A3DAF"/>
    <w:rsid w:val="001A49E3"/>
    <w:rsid w:val="001A4A41"/>
    <w:rsid w:val="001A5150"/>
    <w:rsid w:val="001A58D4"/>
    <w:rsid w:val="001A5F35"/>
    <w:rsid w:val="001B02A5"/>
    <w:rsid w:val="001B0783"/>
    <w:rsid w:val="001B12D5"/>
    <w:rsid w:val="001B1479"/>
    <w:rsid w:val="001B2044"/>
    <w:rsid w:val="001B25EA"/>
    <w:rsid w:val="001B2CE4"/>
    <w:rsid w:val="001B31D4"/>
    <w:rsid w:val="001B37A8"/>
    <w:rsid w:val="001B4281"/>
    <w:rsid w:val="001B4BC3"/>
    <w:rsid w:val="001B54B4"/>
    <w:rsid w:val="001B6352"/>
    <w:rsid w:val="001C13ED"/>
    <w:rsid w:val="001C18A4"/>
    <w:rsid w:val="001C1967"/>
    <w:rsid w:val="001C1BD0"/>
    <w:rsid w:val="001C2257"/>
    <w:rsid w:val="001C418D"/>
    <w:rsid w:val="001C432A"/>
    <w:rsid w:val="001C45C0"/>
    <w:rsid w:val="001C518A"/>
    <w:rsid w:val="001C5264"/>
    <w:rsid w:val="001C53E0"/>
    <w:rsid w:val="001C57B2"/>
    <w:rsid w:val="001C66C0"/>
    <w:rsid w:val="001C66FE"/>
    <w:rsid w:val="001C6A78"/>
    <w:rsid w:val="001C7139"/>
    <w:rsid w:val="001C717F"/>
    <w:rsid w:val="001D0612"/>
    <w:rsid w:val="001D06C3"/>
    <w:rsid w:val="001D215D"/>
    <w:rsid w:val="001D2164"/>
    <w:rsid w:val="001D240C"/>
    <w:rsid w:val="001D26FB"/>
    <w:rsid w:val="001D3049"/>
    <w:rsid w:val="001D38D0"/>
    <w:rsid w:val="001D43BA"/>
    <w:rsid w:val="001D511B"/>
    <w:rsid w:val="001D512D"/>
    <w:rsid w:val="001D5F77"/>
    <w:rsid w:val="001D6239"/>
    <w:rsid w:val="001D712A"/>
    <w:rsid w:val="001E06AC"/>
    <w:rsid w:val="001E0CA0"/>
    <w:rsid w:val="001E0DEE"/>
    <w:rsid w:val="001E0EC0"/>
    <w:rsid w:val="001E11FB"/>
    <w:rsid w:val="001E1232"/>
    <w:rsid w:val="001E1EC4"/>
    <w:rsid w:val="001E2C65"/>
    <w:rsid w:val="001E38CA"/>
    <w:rsid w:val="001E3DCB"/>
    <w:rsid w:val="001E5186"/>
    <w:rsid w:val="001E51ED"/>
    <w:rsid w:val="001E54B7"/>
    <w:rsid w:val="001E55C8"/>
    <w:rsid w:val="001E587D"/>
    <w:rsid w:val="001E5906"/>
    <w:rsid w:val="001E597C"/>
    <w:rsid w:val="001E68A5"/>
    <w:rsid w:val="001E6CDF"/>
    <w:rsid w:val="001E6EBA"/>
    <w:rsid w:val="001E7C80"/>
    <w:rsid w:val="001F0441"/>
    <w:rsid w:val="001F137D"/>
    <w:rsid w:val="001F1657"/>
    <w:rsid w:val="001F1BCC"/>
    <w:rsid w:val="001F1D7F"/>
    <w:rsid w:val="001F2106"/>
    <w:rsid w:val="001F23FD"/>
    <w:rsid w:val="001F2E62"/>
    <w:rsid w:val="001F4315"/>
    <w:rsid w:val="001F6548"/>
    <w:rsid w:val="001F6736"/>
    <w:rsid w:val="001F6797"/>
    <w:rsid w:val="001F77F7"/>
    <w:rsid w:val="001F797D"/>
    <w:rsid w:val="001F7BA8"/>
    <w:rsid w:val="00200670"/>
    <w:rsid w:val="00200729"/>
    <w:rsid w:val="00201083"/>
    <w:rsid w:val="00201658"/>
    <w:rsid w:val="00201770"/>
    <w:rsid w:val="00202955"/>
    <w:rsid w:val="00202A80"/>
    <w:rsid w:val="00202F55"/>
    <w:rsid w:val="00203781"/>
    <w:rsid w:val="00204EF5"/>
    <w:rsid w:val="00204F68"/>
    <w:rsid w:val="00205BA0"/>
    <w:rsid w:val="00207715"/>
    <w:rsid w:val="00207C3C"/>
    <w:rsid w:val="002102FB"/>
    <w:rsid w:val="002104C5"/>
    <w:rsid w:val="00210C17"/>
    <w:rsid w:val="00211E81"/>
    <w:rsid w:val="00212707"/>
    <w:rsid w:val="00212A06"/>
    <w:rsid w:val="002136A1"/>
    <w:rsid w:val="002136D4"/>
    <w:rsid w:val="00214097"/>
    <w:rsid w:val="0021480F"/>
    <w:rsid w:val="00214841"/>
    <w:rsid w:val="00217276"/>
    <w:rsid w:val="00217343"/>
    <w:rsid w:val="00217672"/>
    <w:rsid w:val="00217870"/>
    <w:rsid w:val="00220129"/>
    <w:rsid w:val="0022214B"/>
    <w:rsid w:val="00223082"/>
    <w:rsid w:val="0022322D"/>
    <w:rsid w:val="0022337E"/>
    <w:rsid w:val="002238F3"/>
    <w:rsid w:val="00223C79"/>
    <w:rsid w:val="00224342"/>
    <w:rsid w:val="00224606"/>
    <w:rsid w:val="00224FBF"/>
    <w:rsid w:val="00225123"/>
    <w:rsid w:val="002261D4"/>
    <w:rsid w:val="00226D1D"/>
    <w:rsid w:val="00227E6B"/>
    <w:rsid w:val="002304A0"/>
    <w:rsid w:val="0023132A"/>
    <w:rsid w:val="002337C4"/>
    <w:rsid w:val="002337F8"/>
    <w:rsid w:val="00233844"/>
    <w:rsid w:val="00234B8B"/>
    <w:rsid w:val="00235094"/>
    <w:rsid w:val="00235EC9"/>
    <w:rsid w:val="002405EC"/>
    <w:rsid w:val="002414D0"/>
    <w:rsid w:val="00241BB8"/>
    <w:rsid w:val="0024263C"/>
    <w:rsid w:val="00243D9A"/>
    <w:rsid w:val="00244167"/>
    <w:rsid w:val="00244236"/>
    <w:rsid w:val="002449C5"/>
    <w:rsid w:val="002453E1"/>
    <w:rsid w:val="00245426"/>
    <w:rsid w:val="0024568A"/>
    <w:rsid w:val="00245942"/>
    <w:rsid w:val="00246A45"/>
    <w:rsid w:val="00246E99"/>
    <w:rsid w:val="002471FD"/>
    <w:rsid w:val="00250F66"/>
    <w:rsid w:val="002513ED"/>
    <w:rsid w:val="00252344"/>
    <w:rsid w:val="00252891"/>
    <w:rsid w:val="0025345E"/>
    <w:rsid w:val="00253C07"/>
    <w:rsid w:val="00253D8C"/>
    <w:rsid w:val="00253DE2"/>
    <w:rsid w:val="00254A98"/>
    <w:rsid w:val="002552DE"/>
    <w:rsid w:val="0025553B"/>
    <w:rsid w:val="0025610E"/>
    <w:rsid w:val="00257C4F"/>
    <w:rsid w:val="002607C2"/>
    <w:rsid w:val="00260C66"/>
    <w:rsid w:val="00261485"/>
    <w:rsid w:val="00261927"/>
    <w:rsid w:val="002624FD"/>
    <w:rsid w:val="0026360B"/>
    <w:rsid w:val="002636CB"/>
    <w:rsid w:val="00264386"/>
    <w:rsid w:val="002646E1"/>
    <w:rsid w:val="00264E4E"/>
    <w:rsid w:val="0026527D"/>
    <w:rsid w:val="0026561D"/>
    <w:rsid w:val="0026592A"/>
    <w:rsid w:val="00265B67"/>
    <w:rsid w:val="00265C81"/>
    <w:rsid w:val="00265CEE"/>
    <w:rsid w:val="00265E47"/>
    <w:rsid w:val="002661D9"/>
    <w:rsid w:val="00266381"/>
    <w:rsid w:val="00266BC3"/>
    <w:rsid w:val="00267401"/>
    <w:rsid w:val="00267C16"/>
    <w:rsid w:val="002705B0"/>
    <w:rsid w:val="002723A3"/>
    <w:rsid w:val="002723E1"/>
    <w:rsid w:val="00273C1C"/>
    <w:rsid w:val="00274084"/>
    <w:rsid w:val="0027416D"/>
    <w:rsid w:val="0027424A"/>
    <w:rsid w:val="002765AA"/>
    <w:rsid w:val="00276915"/>
    <w:rsid w:val="0027708C"/>
    <w:rsid w:val="00277338"/>
    <w:rsid w:val="0027775F"/>
    <w:rsid w:val="00277B0C"/>
    <w:rsid w:val="002803E0"/>
    <w:rsid w:val="002804DB"/>
    <w:rsid w:val="00281958"/>
    <w:rsid w:val="00282B0C"/>
    <w:rsid w:val="00282B3F"/>
    <w:rsid w:val="00282FAA"/>
    <w:rsid w:val="00283292"/>
    <w:rsid w:val="002832C9"/>
    <w:rsid w:val="00283853"/>
    <w:rsid w:val="00283DAA"/>
    <w:rsid w:val="002845D5"/>
    <w:rsid w:val="0028563C"/>
    <w:rsid w:val="00286130"/>
    <w:rsid w:val="0028747B"/>
    <w:rsid w:val="002879BA"/>
    <w:rsid w:val="00287C44"/>
    <w:rsid w:val="00287D44"/>
    <w:rsid w:val="0028A5CD"/>
    <w:rsid w:val="00290150"/>
    <w:rsid w:val="00290AEC"/>
    <w:rsid w:val="00291112"/>
    <w:rsid w:val="00291D15"/>
    <w:rsid w:val="002922B6"/>
    <w:rsid w:val="00294162"/>
    <w:rsid w:val="00295B41"/>
    <w:rsid w:val="00296340"/>
    <w:rsid w:val="0029647C"/>
    <w:rsid w:val="002964B6"/>
    <w:rsid w:val="00297292"/>
    <w:rsid w:val="00297D65"/>
    <w:rsid w:val="002A08A8"/>
    <w:rsid w:val="002A12DC"/>
    <w:rsid w:val="002A1713"/>
    <w:rsid w:val="002A1C83"/>
    <w:rsid w:val="002A1D54"/>
    <w:rsid w:val="002A25BE"/>
    <w:rsid w:val="002A26E2"/>
    <w:rsid w:val="002A2A45"/>
    <w:rsid w:val="002A2D97"/>
    <w:rsid w:val="002A43C5"/>
    <w:rsid w:val="002A4C39"/>
    <w:rsid w:val="002A54CD"/>
    <w:rsid w:val="002A59BD"/>
    <w:rsid w:val="002A5DD7"/>
    <w:rsid w:val="002A6B17"/>
    <w:rsid w:val="002A6CB6"/>
    <w:rsid w:val="002B0112"/>
    <w:rsid w:val="002B0282"/>
    <w:rsid w:val="002B0CF3"/>
    <w:rsid w:val="002B1EC7"/>
    <w:rsid w:val="002B2240"/>
    <w:rsid w:val="002B24E9"/>
    <w:rsid w:val="002B28A8"/>
    <w:rsid w:val="002B343B"/>
    <w:rsid w:val="002B38F2"/>
    <w:rsid w:val="002B39CB"/>
    <w:rsid w:val="002B456C"/>
    <w:rsid w:val="002B45C0"/>
    <w:rsid w:val="002B4A43"/>
    <w:rsid w:val="002B5065"/>
    <w:rsid w:val="002B5239"/>
    <w:rsid w:val="002B5B6A"/>
    <w:rsid w:val="002B6931"/>
    <w:rsid w:val="002B73E8"/>
    <w:rsid w:val="002B7594"/>
    <w:rsid w:val="002B7B0F"/>
    <w:rsid w:val="002B7C03"/>
    <w:rsid w:val="002C0264"/>
    <w:rsid w:val="002C1FA4"/>
    <w:rsid w:val="002C21D4"/>
    <w:rsid w:val="002C244D"/>
    <w:rsid w:val="002C28AE"/>
    <w:rsid w:val="002C37D6"/>
    <w:rsid w:val="002C42E3"/>
    <w:rsid w:val="002C48A2"/>
    <w:rsid w:val="002C48C1"/>
    <w:rsid w:val="002C4FBC"/>
    <w:rsid w:val="002C5497"/>
    <w:rsid w:val="002C5BFA"/>
    <w:rsid w:val="002C64C6"/>
    <w:rsid w:val="002C6A45"/>
    <w:rsid w:val="002D063A"/>
    <w:rsid w:val="002D1236"/>
    <w:rsid w:val="002D12F3"/>
    <w:rsid w:val="002D180A"/>
    <w:rsid w:val="002D1973"/>
    <w:rsid w:val="002D28FD"/>
    <w:rsid w:val="002D3AA1"/>
    <w:rsid w:val="002D40D8"/>
    <w:rsid w:val="002D4697"/>
    <w:rsid w:val="002D5ED9"/>
    <w:rsid w:val="002D6AF1"/>
    <w:rsid w:val="002D6D5F"/>
    <w:rsid w:val="002D76F6"/>
    <w:rsid w:val="002D7FC8"/>
    <w:rsid w:val="002E1169"/>
    <w:rsid w:val="002E1833"/>
    <w:rsid w:val="002E2CC0"/>
    <w:rsid w:val="002E3002"/>
    <w:rsid w:val="002E3287"/>
    <w:rsid w:val="002E34AC"/>
    <w:rsid w:val="002E37AD"/>
    <w:rsid w:val="002E4486"/>
    <w:rsid w:val="002E4D83"/>
    <w:rsid w:val="002E4FCA"/>
    <w:rsid w:val="002E6E17"/>
    <w:rsid w:val="002E73AC"/>
    <w:rsid w:val="002E7886"/>
    <w:rsid w:val="002F0148"/>
    <w:rsid w:val="002F0D6E"/>
    <w:rsid w:val="002F0F7C"/>
    <w:rsid w:val="002F1896"/>
    <w:rsid w:val="002F26FC"/>
    <w:rsid w:val="002F2FFE"/>
    <w:rsid w:val="002F34E5"/>
    <w:rsid w:val="002F37B3"/>
    <w:rsid w:val="002F5D27"/>
    <w:rsid w:val="002F5D6B"/>
    <w:rsid w:val="002F6122"/>
    <w:rsid w:val="002F7226"/>
    <w:rsid w:val="002F7536"/>
    <w:rsid w:val="002F75FC"/>
    <w:rsid w:val="002F7E95"/>
    <w:rsid w:val="00301551"/>
    <w:rsid w:val="00301C29"/>
    <w:rsid w:val="00301E51"/>
    <w:rsid w:val="003029A1"/>
    <w:rsid w:val="00302C4C"/>
    <w:rsid w:val="0030375A"/>
    <w:rsid w:val="003045EA"/>
    <w:rsid w:val="00304BA6"/>
    <w:rsid w:val="00305000"/>
    <w:rsid w:val="00305891"/>
    <w:rsid w:val="00305A89"/>
    <w:rsid w:val="00306106"/>
    <w:rsid w:val="00306BCF"/>
    <w:rsid w:val="00306D05"/>
    <w:rsid w:val="00306E57"/>
    <w:rsid w:val="00310F2D"/>
    <w:rsid w:val="00311C2E"/>
    <w:rsid w:val="00311DDF"/>
    <w:rsid w:val="00312FB6"/>
    <w:rsid w:val="00313E43"/>
    <w:rsid w:val="00314BAC"/>
    <w:rsid w:val="00314E68"/>
    <w:rsid w:val="00315162"/>
    <w:rsid w:val="0031548D"/>
    <w:rsid w:val="00315720"/>
    <w:rsid w:val="00315768"/>
    <w:rsid w:val="00315C9C"/>
    <w:rsid w:val="003161E5"/>
    <w:rsid w:val="00316E43"/>
    <w:rsid w:val="00316F85"/>
    <w:rsid w:val="003178D1"/>
    <w:rsid w:val="00317B9B"/>
    <w:rsid w:val="00317CC0"/>
    <w:rsid w:val="003204BA"/>
    <w:rsid w:val="0032163B"/>
    <w:rsid w:val="00322343"/>
    <w:rsid w:val="00322627"/>
    <w:rsid w:val="00322CB8"/>
    <w:rsid w:val="00322F70"/>
    <w:rsid w:val="00324023"/>
    <w:rsid w:val="003243ED"/>
    <w:rsid w:val="0032596D"/>
    <w:rsid w:val="003261DE"/>
    <w:rsid w:val="00326655"/>
    <w:rsid w:val="00330315"/>
    <w:rsid w:val="003304A0"/>
    <w:rsid w:val="00330602"/>
    <w:rsid w:val="00330933"/>
    <w:rsid w:val="00330E77"/>
    <w:rsid w:val="003315DA"/>
    <w:rsid w:val="003326EA"/>
    <w:rsid w:val="00332885"/>
    <w:rsid w:val="003332F5"/>
    <w:rsid w:val="00333339"/>
    <w:rsid w:val="0033356E"/>
    <w:rsid w:val="00333809"/>
    <w:rsid w:val="00333C8F"/>
    <w:rsid w:val="00334041"/>
    <w:rsid w:val="003347E3"/>
    <w:rsid w:val="003353BD"/>
    <w:rsid w:val="003359CA"/>
    <w:rsid w:val="00335B82"/>
    <w:rsid w:val="00336612"/>
    <w:rsid w:val="00336642"/>
    <w:rsid w:val="00337994"/>
    <w:rsid w:val="00337E50"/>
    <w:rsid w:val="003417E0"/>
    <w:rsid w:val="0034186F"/>
    <w:rsid w:val="0034260A"/>
    <w:rsid w:val="00342741"/>
    <w:rsid w:val="0034355B"/>
    <w:rsid w:val="00343FE5"/>
    <w:rsid w:val="00344C3A"/>
    <w:rsid w:val="003456EE"/>
    <w:rsid w:val="00346288"/>
    <w:rsid w:val="0034663C"/>
    <w:rsid w:val="00346CBB"/>
    <w:rsid w:val="003478CF"/>
    <w:rsid w:val="00350056"/>
    <w:rsid w:val="0035079A"/>
    <w:rsid w:val="00351875"/>
    <w:rsid w:val="0035231F"/>
    <w:rsid w:val="00352C3E"/>
    <w:rsid w:val="00352D67"/>
    <w:rsid w:val="00352EFF"/>
    <w:rsid w:val="003538AD"/>
    <w:rsid w:val="003538D6"/>
    <w:rsid w:val="00354C1D"/>
    <w:rsid w:val="0035578E"/>
    <w:rsid w:val="00355B3A"/>
    <w:rsid w:val="00355EC7"/>
    <w:rsid w:val="00355F7C"/>
    <w:rsid w:val="0035602D"/>
    <w:rsid w:val="00356D0C"/>
    <w:rsid w:val="00356D1B"/>
    <w:rsid w:val="0035748E"/>
    <w:rsid w:val="003579F8"/>
    <w:rsid w:val="00360326"/>
    <w:rsid w:val="00360597"/>
    <w:rsid w:val="00360792"/>
    <w:rsid w:val="00360E24"/>
    <w:rsid w:val="00360FCF"/>
    <w:rsid w:val="00360FF2"/>
    <w:rsid w:val="00361D88"/>
    <w:rsid w:val="003626BC"/>
    <w:rsid w:val="00362FF9"/>
    <w:rsid w:val="00363440"/>
    <w:rsid w:val="00363903"/>
    <w:rsid w:val="0036409E"/>
    <w:rsid w:val="00364A2C"/>
    <w:rsid w:val="00364A35"/>
    <w:rsid w:val="00365417"/>
    <w:rsid w:val="00365FA8"/>
    <w:rsid w:val="003667D8"/>
    <w:rsid w:val="00366AB4"/>
    <w:rsid w:val="00367457"/>
    <w:rsid w:val="00367974"/>
    <w:rsid w:val="00367A66"/>
    <w:rsid w:val="00367E96"/>
    <w:rsid w:val="0037034E"/>
    <w:rsid w:val="003709E3"/>
    <w:rsid w:val="003709E9"/>
    <w:rsid w:val="00370C6B"/>
    <w:rsid w:val="0037119D"/>
    <w:rsid w:val="0037121A"/>
    <w:rsid w:val="00371645"/>
    <w:rsid w:val="003719BE"/>
    <w:rsid w:val="00371AAF"/>
    <w:rsid w:val="00372005"/>
    <w:rsid w:val="00373910"/>
    <w:rsid w:val="00373C58"/>
    <w:rsid w:val="00373DCA"/>
    <w:rsid w:val="00373ECB"/>
    <w:rsid w:val="0037452C"/>
    <w:rsid w:val="00374867"/>
    <w:rsid w:val="00374F40"/>
    <w:rsid w:val="00376839"/>
    <w:rsid w:val="0037705A"/>
    <w:rsid w:val="00377AFA"/>
    <w:rsid w:val="00377B99"/>
    <w:rsid w:val="003803E8"/>
    <w:rsid w:val="0038056F"/>
    <w:rsid w:val="003810B0"/>
    <w:rsid w:val="003813D4"/>
    <w:rsid w:val="00381417"/>
    <w:rsid w:val="00381734"/>
    <w:rsid w:val="00381EE0"/>
    <w:rsid w:val="003824B8"/>
    <w:rsid w:val="003824EA"/>
    <w:rsid w:val="00382B6D"/>
    <w:rsid w:val="00382BD2"/>
    <w:rsid w:val="003832DB"/>
    <w:rsid w:val="003838B3"/>
    <w:rsid w:val="00384121"/>
    <w:rsid w:val="00385280"/>
    <w:rsid w:val="00385A1A"/>
    <w:rsid w:val="00385DEA"/>
    <w:rsid w:val="0038626B"/>
    <w:rsid w:val="003863AD"/>
    <w:rsid w:val="003864FA"/>
    <w:rsid w:val="0038702C"/>
    <w:rsid w:val="00387053"/>
    <w:rsid w:val="00387309"/>
    <w:rsid w:val="003874C2"/>
    <w:rsid w:val="00387885"/>
    <w:rsid w:val="00390093"/>
    <w:rsid w:val="00391D6E"/>
    <w:rsid w:val="003924F6"/>
    <w:rsid w:val="00392628"/>
    <w:rsid w:val="00392E48"/>
    <w:rsid w:val="00393FAE"/>
    <w:rsid w:val="00395BD0"/>
    <w:rsid w:val="00396253"/>
    <w:rsid w:val="003969A6"/>
    <w:rsid w:val="00397086"/>
    <w:rsid w:val="00397806"/>
    <w:rsid w:val="0039780A"/>
    <w:rsid w:val="003A0463"/>
    <w:rsid w:val="003A0557"/>
    <w:rsid w:val="003A0EAB"/>
    <w:rsid w:val="003A1014"/>
    <w:rsid w:val="003A1C8A"/>
    <w:rsid w:val="003A1E1F"/>
    <w:rsid w:val="003A2200"/>
    <w:rsid w:val="003A2245"/>
    <w:rsid w:val="003A25C5"/>
    <w:rsid w:val="003A2B03"/>
    <w:rsid w:val="003A2E4F"/>
    <w:rsid w:val="003A361D"/>
    <w:rsid w:val="003A3C54"/>
    <w:rsid w:val="003A4343"/>
    <w:rsid w:val="003A56CF"/>
    <w:rsid w:val="003A60B7"/>
    <w:rsid w:val="003A636C"/>
    <w:rsid w:val="003A6AB3"/>
    <w:rsid w:val="003A75E9"/>
    <w:rsid w:val="003B0064"/>
    <w:rsid w:val="003B1C7E"/>
    <w:rsid w:val="003B2533"/>
    <w:rsid w:val="003B284D"/>
    <w:rsid w:val="003B2BAB"/>
    <w:rsid w:val="003B3D30"/>
    <w:rsid w:val="003B41F3"/>
    <w:rsid w:val="003B4544"/>
    <w:rsid w:val="003B598B"/>
    <w:rsid w:val="003B5F11"/>
    <w:rsid w:val="003B600D"/>
    <w:rsid w:val="003B6961"/>
    <w:rsid w:val="003B7234"/>
    <w:rsid w:val="003B73FB"/>
    <w:rsid w:val="003B7A58"/>
    <w:rsid w:val="003B7DD4"/>
    <w:rsid w:val="003C0169"/>
    <w:rsid w:val="003C17C3"/>
    <w:rsid w:val="003C1A8F"/>
    <w:rsid w:val="003C2DA6"/>
    <w:rsid w:val="003C326C"/>
    <w:rsid w:val="003C3768"/>
    <w:rsid w:val="003C3AC1"/>
    <w:rsid w:val="003C3C6C"/>
    <w:rsid w:val="003C410A"/>
    <w:rsid w:val="003C43B7"/>
    <w:rsid w:val="003C4C2B"/>
    <w:rsid w:val="003C4D95"/>
    <w:rsid w:val="003C597F"/>
    <w:rsid w:val="003C6052"/>
    <w:rsid w:val="003C6835"/>
    <w:rsid w:val="003C68EE"/>
    <w:rsid w:val="003C6FCB"/>
    <w:rsid w:val="003C6FFE"/>
    <w:rsid w:val="003C7427"/>
    <w:rsid w:val="003D08F8"/>
    <w:rsid w:val="003D14A8"/>
    <w:rsid w:val="003D183D"/>
    <w:rsid w:val="003D1A3C"/>
    <w:rsid w:val="003D1D2E"/>
    <w:rsid w:val="003D2069"/>
    <w:rsid w:val="003D217E"/>
    <w:rsid w:val="003D21FA"/>
    <w:rsid w:val="003D3F73"/>
    <w:rsid w:val="003D5C43"/>
    <w:rsid w:val="003D6447"/>
    <w:rsid w:val="003D6C1F"/>
    <w:rsid w:val="003D6D34"/>
    <w:rsid w:val="003D7BBA"/>
    <w:rsid w:val="003D7E7E"/>
    <w:rsid w:val="003E0F15"/>
    <w:rsid w:val="003E15A4"/>
    <w:rsid w:val="003E1952"/>
    <w:rsid w:val="003E24C4"/>
    <w:rsid w:val="003E38F0"/>
    <w:rsid w:val="003E3904"/>
    <w:rsid w:val="003E4A5D"/>
    <w:rsid w:val="003E4BBD"/>
    <w:rsid w:val="003E55E3"/>
    <w:rsid w:val="003E625A"/>
    <w:rsid w:val="003E63CD"/>
    <w:rsid w:val="003E69EB"/>
    <w:rsid w:val="003E73D1"/>
    <w:rsid w:val="003E796C"/>
    <w:rsid w:val="003F006D"/>
    <w:rsid w:val="003F0393"/>
    <w:rsid w:val="003F10E3"/>
    <w:rsid w:val="003F123D"/>
    <w:rsid w:val="003F127E"/>
    <w:rsid w:val="003F143E"/>
    <w:rsid w:val="003F259A"/>
    <w:rsid w:val="003F265D"/>
    <w:rsid w:val="003F3309"/>
    <w:rsid w:val="003F3777"/>
    <w:rsid w:val="003F455B"/>
    <w:rsid w:val="003F46A3"/>
    <w:rsid w:val="003F68EA"/>
    <w:rsid w:val="003F6E87"/>
    <w:rsid w:val="003F6F4A"/>
    <w:rsid w:val="00400ED9"/>
    <w:rsid w:val="00401E23"/>
    <w:rsid w:val="004027EC"/>
    <w:rsid w:val="00402C73"/>
    <w:rsid w:val="004033BF"/>
    <w:rsid w:val="0040381F"/>
    <w:rsid w:val="004040E5"/>
    <w:rsid w:val="004045CA"/>
    <w:rsid w:val="00404E42"/>
    <w:rsid w:val="004051A1"/>
    <w:rsid w:val="004052C8"/>
    <w:rsid w:val="00405680"/>
    <w:rsid w:val="00406882"/>
    <w:rsid w:val="004075BA"/>
    <w:rsid w:val="00410372"/>
    <w:rsid w:val="00410CCF"/>
    <w:rsid w:val="00411F32"/>
    <w:rsid w:val="0041214F"/>
    <w:rsid w:val="0041271D"/>
    <w:rsid w:val="004132E7"/>
    <w:rsid w:val="004137DD"/>
    <w:rsid w:val="004138BE"/>
    <w:rsid w:val="00413D5E"/>
    <w:rsid w:val="00414002"/>
    <w:rsid w:val="0041438F"/>
    <w:rsid w:val="004146E8"/>
    <w:rsid w:val="004152B3"/>
    <w:rsid w:val="004153A6"/>
    <w:rsid w:val="00415FD0"/>
    <w:rsid w:val="00417330"/>
    <w:rsid w:val="004173AE"/>
    <w:rsid w:val="004176DE"/>
    <w:rsid w:val="00417B8F"/>
    <w:rsid w:val="00417C06"/>
    <w:rsid w:val="0042046F"/>
    <w:rsid w:val="00420A6A"/>
    <w:rsid w:val="00420A71"/>
    <w:rsid w:val="00421511"/>
    <w:rsid w:val="004221CC"/>
    <w:rsid w:val="00422626"/>
    <w:rsid w:val="004226A6"/>
    <w:rsid w:val="00424827"/>
    <w:rsid w:val="00424889"/>
    <w:rsid w:val="00424C92"/>
    <w:rsid w:val="0042545B"/>
    <w:rsid w:val="00425C55"/>
    <w:rsid w:val="0042622C"/>
    <w:rsid w:val="00426331"/>
    <w:rsid w:val="0042650B"/>
    <w:rsid w:val="0042733F"/>
    <w:rsid w:val="00430EC6"/>
    <w:rsid w:val="00430F4A"/>
    <w:rsid w:val="0043112B"/>
    <w:rsid w:val="004317F4"/>
    <w:rsid w:val="004322F8"/>
    <w:rsid w:val="00432745"/>
    <w:rsid w:val="00432AA7"/>
    <w:rsid w:val="0043361A"/>
    <w:rsid w:val="004348E7"/>
    <w:rsid w:val="00435A64"/>
    <w:rsid w:val="00435C26"/>
    <w:rsid w:val="00436742"/>
    <w:rsid w:val="00436E5A"/>
    <w:rsid w:val="00436F7F"/>
    <w:rsid w:val="004372C5"/>
    <w:rsid w:val="00441455"/>
    <w:rsid w:val="004419E5"/>
    <w:rsid w:val="00441A06"/>
    <w:rsid w:val="00441D7E"/>
    <w:rsid w:val="00442178"/>
    <w:rsid w:val="004422B2"/>
    <w:rsid w:val="0044262C"/>
    <w:rsid w:val="00443C52"/>
    <w:rsid w:val="00443DCA"/>
    <w:rsid w:val="00443EA1"/>
    <w:rsid w:val="00443EDE"/>
    <w:rsid w:val="004444B3"/>
    <w:rsid w:val="00444B96"/>
    <w:rsid w:val="00445796"/>
    <w:rsid w:val="004458ED"/>
    <w:rsid w:val="00446393"/>
    <w:rsid w:val="00446929"/>
    <w:rsid w:val="00446950"/>
    <w:rsid w:val="00446FF1"/>
    <w:rsid w:val="00447F7F"/>
    <w:rsid w:val="004512E4"/>
    <w:rsid w:val="00451864"/>
    <w:rsid w:val="00451ADA"/>
    <w:rsid w:val="00453E80"/>
    <w:rsid w:val="00456C4F"/>
    <w:rsid w:val="004575C3"/>
    <w:rsid w:val="00460145"/>
    <w:rsid w:val="004601C7"/>
    <w:rsid w:val="00460405"/>
    <w:rsid w:val="004614C9"/>
    <w:rsid w:val="004617AC"/>
    <w:rsid w:val="00461A37"/>
    <w:rsid w:val="00463341"/>
    <w:rsid w:val="00463C02"/>
    <w:rsid w:val="00463E45"/>
    <w:rsid w:val="0046460C"/>
    <w:rsid w:val="004652FB"/>
    <w:rsid w:val="00465350"/>
    <w:rsid w:val="00465AD5"/>
    <w:rsid w:val="00467F48"/>
    <w:rsid w:val="00467F9D"/>
    <w:rsid w:val="004705D1"/>
    <w:rsid w:val="00470814"/>
    <w:rsid w:val="0047085B"/>
    <w:rsid w:val="00471216"/>
    <w:rsid w:val="00471CF5"/>
    <w:rsid w:val="00471D2E"/>
    <w:rsid w:val="00471EDA"/>
    <w:rsid w:val="00472CB5"/>
    <w:rsid w:val="004732DE"/>
    <w:rsid w:val="00473552"/>
    <w:rsid w:val="004735F0"/>
    <w:rsid w:val="00473735"/>
    <w:rsid w:val="00473B00"/>
    <w:rsid w:val="00473C83"/>
    <w:rsid w:val="00473C91"/>
    <w:rsid w:val="004743EB"/>
    <w:rsid w:val="00474DC2"/>
    <w:rsid w:val="00474E60"/>
    <w:rsid w:val="00474FB2"/>
    <w:rsid w:val="004758CB"/>
    <w:rsid w:val="004761DC"/>
    <w:rsid w:val="004767EA"/>
    <w:rsid w:val="00476C93"/>
    <w:rsid w:val="0047755A"/>
    <w:rsid w:val="004777CC"/>
    <w:rsid w:val="00477B8A"/>
    <w:rsid w:val="00477CD7"/>
    <w:rsid w:val="004817A2"/>
    <w:rsid w:val="00482269"/>
    <w:rsid w:val="00482764"/>
    <w:rsid w:val="00482A4A"/>
    <w:rsid w:val="00483011"/>
    <w:rsid w:val="00483161"/>
    <w:rsid w:val="00483B70"/>
    <w:rsid w:val="00483F9B"/>
    <w:rsid w:val="004842C7"/>
    <w:rsid w:val="0048668A"/>
    <w:rsid w:val="0048736B"/>
    <w:rsid w:val="00487A10"/>
    <w:rsid w:val="00487AB3"/>
    <w:rsid w:val="00487D8D"/>
    <w:rsid w:val="00487DA2"/>
    <w:rsid w:val="00491B1F"/>
    <w:rsid w:val="00493552"/>
    <w:rsid w:val="004947A7"/>
    <w:rsid w:val="00495285"/>
    <w:rsid w:val="004965FA"/>
    <w:rsid w:val="004A0A79"/>
    <w:rsid w:val="004A1040"/>
    <w:rsid w:val="004A16EA"/>
    <w:rsid w:val="004A20DE"/>
    <w:rsid w:val="004A2253"/>
    <w:rsid w:val="004A2272"/>
    <w:rsid w:val="004A284E"/>
    <w:rsid w:val="004A2B99"/>
    <w:rsid w:val="004A5616"/>
    <w:rsid w:val="004A5A25"/>
    <w:rsid w:val="004A5A7E"/>
    <w:rsid w:val="004A6243"/>
    <w:rsid w:val="004A6475"/>
    <w:rsid w:val="004A6C33"/>
    <w:rsid w:val="004A6C38"/>
    <w:rsid w:val="004A7780"/>
    <w:rsid w:val="004B0ACC"/>
    <w:rsid w:val="004B18B2"/>
    <w:rsid w:val="004B1D5C"/>
    <w:rsid w:val="004B29D2"/>
    <w:rsid w:val="004B2E89"/>
    <w:rsid w:val="004B37B0"/>
    <w:rsid w:val="004B3849"/>
    <w:rsid w:val="004B3EF8"/>
    <w:rsid w:val="004B5846"/>
    <w:rsid w:val="004B58F0"/>
    <w:rsid w:val="004B5D67"/>
    <w:rsid w:val="004B650D"/>
    <w:rsid w:val="004B6643"/>
    <w:rsid w:val="004B668B"/>
    <w:rsid w:val="004B66AC"/>
    <w:rsid w:val="004B6C80"/>
    <w:rsid w:val="004B712B"/>
    <w:rsid w:val="004B71AC"/>
    <w:rsid w:val="004C03B1"/>
    <w:rsid w:val="004C065B"/>
    <w:rsid w:val="004C0C74"/>
    <w:rsid w:val="004C0DAD"/>
    <w:rsid w:val="004C175A"/>
    <w:rsid w:val="004C21D2"/>
    <w:rsid w:val="004C2438"/>
    <w:rsid w:val="004C25C3"/>
    <w:rsid w:val="004C28FF"/>
    <w:rsid w:val="004C305E"/>
    <w:rsid w:val="004C3151"/>
    <w:rsid w:val="004C34EB"/>
    <w:rsid w:val="004C3538"/>
    <w:rsid w:val="004C3D7C"/>
    <w:rsid w:val="004C3DEC"/>
    <w:rsid w:val="004C5472"/>
    <w:rsid w:val="004C5602"/>
    <w:rsid w:val="004C5A34"/>
    <w:rsid w:val="004C6DD9"/>
    <w:rsid w:val="004C6F93"/>
    <w:rsid w:val="004C75EC"/>
    <w:rsid w:val="004D0AA2"/>
    <w:rsid w:val="004D0E7D"/>
    <w:rsid w:val="004D11D2"/>
    <w:rsid w:val="004D1AEC"/>
    <w:rsid w:val="004D225D"/>
    <w:rsid w:val="004D3516"/>
    <w:rsid w:val="004D362D"/>
    <w:rsid w:val="004D397E"/>
    <w:rsid w:val="004D3C0A"/>
    <w:rsid w:val="004D429C"/>
    <w:rsid w:val="004D502F"/>
    <w:rsid w:val="004D5314"/>
    <w:rsid w:val="004D5323"/>
    <w:rsid w:val="004D5848"/>
    <w:rsid w:val="004D61B1"/>
    <w:rsid w:val="004D61D1"/>
    <w:rsid w:val="004D6B04"/>
    <w:rsid w:val="004D6DD6"/>
    <w:rsid w:val="004E0F7B"/>
    <w:rsid w:val="004E1453"/>
    <w:rsid w:val="004E1C17"/>
    <w:rsid w:val="004E2013"/>
    <w:rsid w:val="004E21B1"/>
    <w:rsid w:val="004E2300"/>
    <w:rsid w:val="004E2770"/>
    <w:rsid w:val="004E2A6D"/>
    <w:rsid w:val="004E2B8D"/>
    <w:rsid w:val="004E2D15"/>
    <w:rsid w:val="004E300D"/>
    <w:rsid w:val="004E390E"/>
    <w:rsid w:val="004E444F"/>
    <w:rsid w:val="004E546E"/>
    <w:rsid w:val="004E5FAC"/>
    <w:rsid w:val="004E66A6"/>
    <w:rsid w:val="004F175A"/>
    <w:rsid w:val="004F182E"/>
    <w:rsid w:val="004F19F0"/>
    <w:rsid w:val="004F1A24"/>
    <w:rsid w:val="004F35D6"/>
    <w:rsid w:val="004F36F5"/>
    <w:rsid w:val="004F442D"/>
    <w:rsid w:val="004F4491"/>
    <w:rsid w:val="004F5822"/>
    <w:rsid w:val="004F5DD8"/>
    <w:rsid w:val="004F610B"/>
    <w:rsid w:val="004F6E51"/>
    <w:rsid w:val="004F6F5B"/>
    <w:rsid w:val="004F7707"/>
    <w:rsid w:val="004F7939"/>
    <w:rsid w:val="004F7AAA"/>
    <w:rsid w:val="0050025B"/>
    <w:rsid w:val="00500887"/>
    <w:rsid w:val="005009CD"/>
    <w:rsid w:val="00500A7D"/>
    <w:rsid w:val="00500B7E"/>
    <w:rsid w:val="00500C8D"/>
    <w:rsid w:val="00501142"/>
    <w:rsid w:val="00502351"/>
    <w:rsid w:val="00502494"/>
    <w:rsid w:val="00503042"/>
    <w:rsid w:val="00503277"/>
    <w:rsid w:val="005041CB"/>
    <w:rsid w:val="0050432E"/>
    <w:rsid w:val="00504952"/>
    <w:rsid w:val="00504F74"/>
    <w:rsid w:val="0050560E"/>
    <w:rsid w:val="00507167"/>
    <w:rsid w:val="00507308"/>
    <w:rsid w:val="005103F9"/>
    <w:rsid w:val="0051099E"/>
    <w:rsid w:val="00511C29"/>
    <w:rsid w:val="00511C5C"/>
    <w:rsid w:val="00511D01"/>
    <w:rsid w:val="00511EB3"/>
    <w:rsid w:val="00512A9C"/>
    <w:rsid w:val="00512D58"/>
    <w:rsid w:val="0051311F"/>
    <w:rsid w:val="00514003"/>
    <w:rsid w:val="005140A5"/>
    <w:rsid w:val="005141B6"/>
    <w:rsid w:val="0051510B"/>
    <w:rsid w:val="00515A61"/>
    <w:rsid w:val="005164C8"/>
    <w:rsid w:val="005164CC"/>
    <w:rsid w:val="00516A18"/>
    <w:rsid w:val="0051711B"/>
    <w:rsid w:val="00517DB3"/>
    <w:rsid w:val="00517ED9"/>
    <w:rsid w:val="00517EE9"/>
    <w:rsid w:val="00517F66"/>
    <w:rsid w:val="005203E3"/>
    <w:rsid w:val="00521477"/>
    <w:rsid w:val="0052173A"/>
    <w:rsid w:val="0052193A"/>
    <w:rsid w:val="00521B35"/>
    <w:rsid w:val="0052215A"/>
    <w:rsid w:val="005228C9"/>
    <w:rsid w:val="00522EA4"/>
    <w:rsid w:val="00523CD9"/>
    <w:rsid w:val="0052430A"/>
    <w:rsid w:val="00524E17"/>
    <w:rsid w:val="0052594A"/>
    <w:rsid w:val="00525D50"/>
    <w:rsid w:val="00526573"/>
    <w:rsid w:val="005265CF"/>
    <w:rsid w:val="005268F6"/>
    <w:rsid w:val="00526BDF"/>
    <w:rsid w:val="005273A9"/>
    <w:rsid w:val="0052793F"/>
    <w:rsid w:val="00527E37"/>
    <w:rsid w:val="00530481"/>
    <w:rsid w:val="00530EED"/>
    <w:rsid w:val="0053181B"/>
    <w:rsid w:val="00531A9F"/>
    <w:rsid w:val="0053270C"/>
    <w:rsid w:val="00532F7C"/>
    <w:rsid w:val="00533937"/>
    <w:rsid w:val="00533EF4"/>
    <w:rsid w:val="0053433A"/>
    <w:rsid w:val="00536A12"/>
    <w:rsid w:val="00536DFD"/>
    <w:rsid w:val="0053728E"/>
    <w:rsid w:val="005401E1"/>
    <w:rsid w:val="005406A5"/>
    <w:rsid w:val="005417E6"/>
    <w:rsid w:val="00542312"/>
    <w:rsid w:val="005429C2"/>
    <w:rsid w:val="00542BAF"/>
    <w:rsid w:val="00542E77"/>
    <w:rsid w:val="00542EE8"/>
    <w:rsid w:val="00543F2A"/>
    <w:rsid w:val="0054508F"/>
    <w:rsid w:val="00545105"/>
    <w:rsid w:val="005453C9"/>
    <w:rsid w:val="0054545B"/>
    <w:rsid w:val="00545A50"/>
    <w:rsid w:val="00545AD6"/>
    <w:rsid w:val="00546134"/>
    <w:rsid w:val="005467F6"/>
    <w:rsid w:val="00546C4A"/>
    <w:rsid w:val="00546CFE"/>
    <w:rsid w:val="0054733B"/>
    <w:rsid w:val="005476F2"/>
    <w:rsid w:val="00547D7D"/>
    <w:rsid w:val="00550A4C"/>
    <w:rsid w:val="00550BEA"/>
    <w:rsid w:val="00550EBD"/>
    <w:rsid w:val="00550F3E"/>
    <w:rsid w:val="005513D7"/>
    <w:rsid w:val="00551C99"/>
    <w:rsid w:val="005524D3"/>
    <w:rsid w:val="005524F3"/>
    <w:rsid w:val="005527C0"/>
    <w:rsid w:val="005529B6"/>
    <w:rsid w:val="00552BD4"/>
    <w:rsid w:val="00553451"/>
    <w:rsid w:val="005537D5"/>
    <w:rsid w:val="00553D60"/>
    <w:rsid w:val="005543F8"/>
    <w:rsid w:val="00554599"/>
    <w:rsid w:val="00555BEB"/>
    <w:rsid w:val="00556900"/>
    <w:rsid w:val="00556C41"/>
    <w:rsid w:val="005571CE"/>
    <w:rsid w:val="005572F3"/>
    <w:rsid w:val="00560486"/>
    <w:rsid w:val="005604F6"/>
    <w:rsid w:val="0056072C"/>
    <w:rsid w:val="00560974"/>
    <w:rsid w:val="00560B95"/>
    <w:rsid w:val="00560D49"/>
    <w:rsid w:val="00561194"/>
    <w:rsid w:val="00562388"/>
    <w:rsid w:val="0056255F"/>
    <w:rsid w:val="005631DB"/>
    <w:rsid w:val="00563DE7"/>
    <w:rsid w:val="00563F7D"/>
    <w:rsid w:val="0056456E"/>
    <w:rsid w:val="0056458C"/>
    <w:rsid w:val="005647F7"/>
    <w:rsid w:val="00564E5B"/>
    <w:rsid w:val="005654CB"/>
    <w:rsid w:val="005656E2"/>
    <w:rsid w:val="00566821"/>
    <w:rsid w:val="00566BAE"/>
    <w:rsid w:val="00567957"/>
    <w:rsid w:val="005679FC"/>
    <w:rsid w:val="00567CA6"/>
    <w:rsid w:val="005700CE"/>
    <w:rsid w:val="005703E2"/>
    <w:rsid w:val="0057099D"/>
    <w:rsid w:val="005711D0"/>
    <w:rsid w:val="005721C2"/>
    <w:rsid w:val="0057232A"/>
    <w:rsid w:val="005728B6"/>
    <w:rsid w:val="00572D0E"/>
    <w:rsid w:val="00573505"/>
    <w:rsid w:val="00573EA4"/>
    <w:rsid w:val="0057438B"/>
    <w:rsid w:val="005746A0"/>
    <w:rsid w:val="005756D2"/>
    <w:rsid w:val="00575EC1"/>
    <w:rsid w:val="00575FD1"/>
    <w:rsid w:val="005762ED"/>
    <w:rsid w:val="00576365"/>
    <w:rsid w:val="005764DF"/>
    <w:rsid w:val="00576743"/>
    <w:rsid w:val="00576C79"/>
    <w:rsid w:val="00577480"/>
    <w:rsid w:val="00577C2E"/>
    <w:rsid w:val="00577D69"/>
    <w:rsid w:val="005801AC"/>
    <w:rsid w:val="00580663"/>
    <w:rsid w:val="005806B3"/>
    <w:rsid w:val="005829C4"/>
    <w:rsid w:val="00583356"/>
    <w:rsid w:val="00583380"/>
    <w:rsid w:val="00583D8D"/>
    <w:rsid w:val="0058416E"/>
    <w:rsid w:val="005848D0"/>
    <w:rsid w:val="00584944"/>
    <w:rsid w:val="00584C6A"/>
    <w:rsid w:val="00584E40"/>
    <w:rsid w:val="00586D97"/>
    <w:rsid w:val="00590082"/>
    <w:rsid w:val="0059064D"/>
    <w:rsid w:val="00591AB0"/>
    <w:rsid w:val="00591FA2"/>
    <w:rsid w:val="005930C0"/>
    <w:rsid w:val="00593184"/>
    <w:rsid w:val="00593803"/>
    <w:rsid w:val="00593BA1"/>
    <w:rsid w:val="005942F1"/>
    <w:rsid w:val="00594589"/>
    <w:rsid w:val="005947A2"/>
    <w:rsid w:val="005947EB"/>
    <w:rsid w:val="0059488C"/>
    <w:rsid w:val="00595E88"/>
    <w:rsid w:val="00596CFC"/>
    <w:rsid w:val="005A0419"/>
    <w:rsid w:val="005A074B"/>
    <w:rsid w:val="005A0EBB"/>
    <w:rsid w:val="005A14DD"/>
    <w:rsid w:val="005A1A6F"/>
    <w:rsid w:val="005A1FE9"/>
    <w:rsid w:val="005A21FD"/>
    <w:rsid w:val="005A24A3"/>
    <w:rsid w:val="005A3A92"/>
    <w:rsid w:val="005A429E"/>
    <w:rsid w:val="005A440E"/>
    <w:rsid w:val="005A46F1"/>
    <w:rsid w:val="005A4923"/>
    <w:rsid w:val="005A53D7"/>
    <w:rsid w:val="005A56B9"/>
    <w:rsid w:val="005A577E"/>
    <w:rsid w:val="005A5883"/>
    <w:rsid w:val="005A6419"/>
    <w:rsid w:val="005A64A7"/>
    <w:rsid w:val="005A7414"/>
    <w:rsid w:val="005A748D"/>
    <w:rsid w:val="005A7787"/>
    <w:rsid w:val="005B01F2"/>
    <w:rsid w:val="005B2C2E"/>
    <w:rsid w:val="005B3E41"/>
    <w:rsid w:val="005B421E"/>
    <w:rsid w:val="005B47AA"/>
    <w:rsid w:val="005B520F"/>
    <w:rsid w:val="005B5753"/>
    <w:rsid w:val="005B65D3"/>
    <w:rsid w:val="005B7048"/>
    <w:rsid w:val="005B7B50"/>
    <w:rsid w:val="005C061D"/>
    <w:rsid w:val="005C0DB6"/>
    <w:rsid w:val="005C1D2F"/>
    <w:rsid w:val="005C236E"/>
    <w:rsid w:val="005C31C0"/>
    <w:rsid w:val="005C32AF"/>
    <w:rsid w:val="005C3DCF"/>
    <w:rsid w:val="005C4480"/>
    <w:rsid w:val="005C542E"/>
    <w:rsid w:val="005C56DD"/>
    <w:rsid w:val="005C5ADA"/>
    <w:rsid w:val="005C5B85"/>
    <w:rsid w:val="005C60BC"/>
    <w:rsid w:val="005C6877"/>
    <w:rsid w:val="005C7024"/>
    <w:rsid w:val="005C7072"/>
    <w:rsid w:val="005C74FA"/>
    <w:rsid w:val="005C755C"/>
    <w:rsid w:val="005C7716"/>
    <w:rsid w:val="005C7939"/>
    <w:rsid w:val="005C7EFF"/>
    <w:rsid w:val="005D0497"/>
    <w:rsid w:val="005D06BE"/>
    <w:rsid w:val="005D0966"/>
    <w:rsid w:val="005D0B5A"/>
    <w:rsid w:val="005D1779"/>
    <w:rsid w:val="005D1C4F"/>
    <w:rsid w:val="005D4076"/>
    <w:rsid w:val="005D4E0F"/>
    <w:rsid w:val="005D554E"/>
    <w:rsid w:val="005D57DD"/>
    <w:rsid w:val="005D581D"/>
    <w:rsid w:val="005D590D"/>
    <w:rsid w:val="005D66E4"/>
    <w:rsid w:val="005D7337"/>
    <w:rsid w:val="005D7951"/>
    <w:rsid w:val="005D7AD0"/>
    <w:rsid w:val="005E0352"/>
    <w:rsid w:val="005E0A79"/>
    <w:rsid w:val="005E0C78"/>
    <w:rsid w:val="005E0CA2"/>
    <w:rsid w:val="005E1080"/>
    <w:rsid w:val="005E1353"/>
    <w:rsid w:val="005E1876"/>
    <w:rsid w:val="005E217B"/>
    <w:rsid w:val="005E22EE"/>
    <w:rsid w:val="005E248D"/>
    <w:rsid w:val="005E461C"/>
    <w:rsid w:val="005E4F8B"/>
    <w:rsid w:val="005E574F"/>
    <w:rsid w:val="005E59C2"/>
    <w:rsid w:val="005E5E1E"/>
    <w:rsid w:val="005E662C"/>
    <w:rsid w:val="005E71F1"/>
    <w:rsid w:val="005E7ED3"/>
    <w:rsid w:val="005E7FDF"/>
    <w:rsid w:val="005F03A7"/>
    <w:rsid w:val="005F0C58"/>
    <w:rsid w:val="005F1EAF"/>
    <w:rsid w:val="005F22CF"/>
    <w:rsid w:val="005F2CEB"/>
    <w:rsid w:val="005F2EF9"/>
    <w:rsid w:val="005F30B1"/>
    <w:rsid w:val="005F4A42"/>
    <w:rsid w:val="005F4E20"/>
    <w:rsid w:val="005F59DA"/>
    <w:rsid w:val="005F5F61"/>
    <w:rsid w:val="005F6A3C"/>
    <w:rsid w:val="005F6DC2"/>
    <w:rsid w:val="006000DC"/>
    <w:rsid w:val="006007C8"/>
    <w:rsid w:val="0060084E"/>
    <w:rsid w:val="00600F33"/>
    <w:rsid w:val="00601D11"/>
    <w:rsid w:val="006020C8"/>
    <w:rsid w:val="00602A2F"/>
    <w:rsid w:val="0060361B"/>
    <w:rsid w:val="006045CE"/>
    <w:rsid w:val="00604948"/>
    <w:rsid w:val="00604D35"/>
    <w:rsid w:val="00605AA8"/>
    <w:rsid w:val="00606611"/>
    <w:rsid w:val="00606DDE"/>
    <w:rsid w:val="00607D56"/>
    <w:rsid w:val="0061070C"/>
    <w:rsid w:val="00611E5B"/>
    <w:rsid w:val="0061329B"/>
    <w:rsid w:val="006134DA"/>
    <w:rsid w:val="00614402"/>
    <w:rsid w:val="00614F1B"/>
    <w:rsid w:val="00615178"/>
    <w:rsid w:val="00615BF2"/>
    <w:rsid w:val="00615E4A"/>
    <w:rsid w:val="00616143"/>
    <w:rsid w:val="00616821"/>
    <w:rsid w:val="00616E11"/>
    <w:rsid w:val="00617194"/>
    <w:rsid w:val="006172C8"/>
    <w:rsid w:val="00617D92"/>
    <w:rsid w:val="00620057"/>
    <w:rsid w:val="00620289"/>
    <w:rsid w:val="00620599"/>
    <w:rsid w:val="00620C94"/>
    <w:rsid w:val="0062111F"/>
    <w:rsid w:val="006213AC"/>
    <w:rsid w:val="0062188B"/>
    <w:rsid w:val="00621A5F"/>
    <w:rsid w:val="00621B4B"/>
    <w:rsid w:val="0062226B"/>
    <w:rsid w:val="00624055"/>
    <w:rsid w:val="006247F5"/>
    <w:rsid w:val="0062542F"/>
    <w:rsid w:val="00625A41"/>
    <w:rsid w:val="00626581"/>
    <w:rsid w:val="006267DC"/>
    <w:rsid w:val="00626DEC"/>
    <w:rsid w:val="0062774B"/>
    <w:rsid w:val="00629619"/>
    <w:rsid w:val="006315EC"/>
    <w:rsid w:val="006322B5"/>
    <w:rsid w:val="0063279C"/>
    <w:rsid w:val="00632ABD"/>
    <w:rsid w:val="00632B6C"/>
    <w:rsid w:val="00633F11"/>
    <w:rsid w:val="0063479D"/>
    <w:rsid w:val="006348AC"/>
    <w:rsid w:val="00635B83"/>
    <w:rsid w:val="00635CD4"/>
    <w:rsid w:val="00635FC3"/>
    <w:rsid w:val="00636046"/>
    <w:rsid w:val="006362BF"/>
    <w:rsid w:val="0063641F"/>
    <w:rsid w:val="00636717"/>
    <w:rsid w:val="006379D7"/>
    <w:rsid w:val="00637AF0"/>
    <w:rsid w:val="00637FE8"/>
    <w:rsid w:val="006402EF"/>
    <w:rsid w:val="006413BD"/>
    <w:rsid w:val="00642116"/>
    <w:rsid w:val="00642B02"/>
    <w:rsid w:val="00642BA4"/>
    <w:rsid w:val="0064390E"/>
    <w:rsid w:val="00644565"/>
    <w:rsid w:val="00644D76"/>
    <w:rsid w:val="00646571"/>
    <w:rsid w:val="00647AFB"/>
    <w:rsid w:val="006507D7"/>
    <w:rsid w:val="00650CDD"/>
    <w:rsid w:val="00651037"/>
    <w:rsid w:val="00651985"/>
    <w:rsid w:val="0065347E"/>
    <w:rsid w:val="006534DE"/>
    <w:rsid w:val="006540B3"/>
    <w:rsid w:val="00654F00"/>
    <w:rsid w:val="0065592E"/>
    <w:rsid w:val="00656C31"/>
    <w:rsid w:val="006572EA"/>
    <w:rsid w:val="00660EE7"/>
    <w:rsid w:val="00661E29"/>
    <w:rsid w:val="006625FF"/>
    <w:rsid w:val="00662F31"/>
    <w:rsid w:val="00662F94"/>
    <w:rsid w:val="00663E41"/>
    <w:rsid w:val="006648C0"/>
    <w:rsid w:val="00664D46"/>
    <w:rsid w:val="00664E48"/>
    <w:rsid w:val="00665608"/>
    <w:rsid w:val="00665DD7"/>
    <w:rsid w:val="0066668C"/>
    <w:rsid w:val="00666A95"/>
    <w:rsid w:val="006672C8"/>
    <w:rsid w:val="006677B4"/>
    <w:rsid w:val="006702E0"/>
    <w:rsid w:val="00670BEB"/>
    <w:rsid w:val="0067102B"/>
    <w:rsid w:val="00671CFF"/>
    <w:rsid w:val="00672571"/>
    <w:rsid w:val="00672759"/>
    <w:rsid w:val="0067289C"/>
    <w:rsid w:val="006729B8"/>
    <w:rsid w:val="00672D2E"/>
    <w:rsid w:val="006736B8"/>
    <w:rsid w:val="00673B3C"/>
    <w:rsid w:val="00673C4C"/>
    <w:rsid w:val="00673ED0"/>
    <w:rsid w:val="006742E5"/>
    <w:rsid w:val="00674A81"/>
    <w:rsid w:val="00675A62"/>
    <w:rsid w:val="00677840"/>
    <w:rsid w:val="0068038E"/>
    <w:rsid w:val="00680438"/>
    <w:rsid w:val="00680935"/>
    <w:rsid w:val="0068161B"/>
    <w:rsid w:val="006818D4"/>
    <w:rsid w:val="00681A62"/>
    <w:rsid w:val="00682AAA"/>
    <w:rsid w:val="00683121"/>
    <w:rsid w:val="00683956"/>
    <w:rsid w:val="00683B65"/>
    <w:rsid w:val="0068561A"/>
    <w:rsid w:val="00685766"/>
    <w:rsid w:val="0068595B"/>
    <w:rsid w:val="0068A7B8"/>
    <w:rsid w:val="0069094F"/>
    <w:rsid w:val="00690BF9"/>
    <w:rsid w:val="00692084"/>
    <w:rsid w:val="006925E5"/>
    <w:rsid w:val="00692992"/>
    <w:rsid w:val="00692A98"/>
    <w:rsid w:val="006933C5"/>
    <w:rsid w:val="00694E6D"/>
    <w:rsid w:val="00694F6C"/>
    <w:rsid w:val="00696534"/>
    <w:rsid w:val="006968EA"/>
    <w:rsid w:val="00696E88"/>
    <w:rsid w:val="00696EE4"/>
    <w:rsid w:val="00697FDA"/>
    <w:rsid w:val="006A06A4"/>
    <w:rsid w:val="006A0B2B"/>
    <w:rsid w:val="006A1499"/>
    <w:rsid w:val="006A198E"/>
    <w:rsid w:val="006A1C48"/>
    <w:rsid w:val="006A1C8F"/>
    <w:rsid w:val="006A1D1B"/>
    <w:rsid w:val="006A1DCC"/>
    <w:rsid w:val="006A1FF6"/>
    <w:rsid w:val="006A2148"/>
    <w:rsid w:val="006A21C0"/>
    <w:rsid w:val="006A322E"/>
    <w:rsid w:val="006A3BB8"/>
    <w:rsid w:val="006A3E11"/>
    <w:rsid w:val="006A3F28"/>
    <w:rsid w:val="006A4CA5"/>
    <w:rsid w:val="006A4E12"/>
    <w:rsid w:val="006A507F"/>
    <w:rsid w:val="006A5896"/>
    <w:rsid w:val="006A72D4"/>
    <w:rsid w:val="006B0009"/>
    <w:rsid w:val="006B0341"/>
    <w:rsid w:val="006B08A6"/>
    <w:rsid w:val="006B0AB3"/>
    <w:rsid w:val="006B0CFA"/>
    <w:rsid w:val="006B0FD9"/>
    <w:rsid w:val="006B1692"/>
    <w:rsid w:val="006B242D"/>
    <w:rsid w:val="006B29BC"/>
    <w:rsid w:val="006B2E98"/>
    <w:rsid w:val="006B31DF"/>
    <w:rsid w:val="006B3218"/>
    <w:rsid w:val="006B3930"/>
    <w:rsid w:val="006B3D21"/>
    <w:rsid w:val="006B3D48"/>
    <w:rsid w:val="006B4BC9"/>
    <w:rsid w:val="006B4D9B"/>
    <w:rsid w:val="006B696E"/>
    <w:rsid w:val="006B6C0F"/>
    <w:rsid w:val="006B797D"/>
    <w:rsid w:val="006B7AAC"/>
    <w:rsid w:val="006B7D64"/>
    <w:rsid w:val="006B7F06"/>
    <w:rsid w:val="006C0621"/>
    <w:rsid w:val="006C1858"/>
    <w:rsid w:val="006C203E"/>
    <w:rsid w:val="006C2824"/>
    <w:rsid w:val="006C29FB"/>
    <w:rsid w:val="006C2EA3"/>
    <w:rsid w:val="006C38C9"/>
    <w:rsid w:val="006C3FB9"/>
    <w:rsid w:val="006C4458"/>
    <w:rsid w:val="006C45C6"/>
    <w:rsid w:val="006C528E"/>
    <w:rsid w:val="006C5316"/>
    <w:rsid w:val="006C54EA"/>
    <w:rsid w:val="006C5F9C"/>
    <w:rsid w:val="006C60E6"/>
    <w:rsid w:val="006C649A"/>
    <w:rsid w:val="006C6CA6"/>
    <w:rsid w:val="006C7165"/>
    <w:rsid w:val="006C7506"/>
    <w:rsid w:val="006C7BF1"/>
    <w:rsid w:val="006D19DD"/>
    <w:rsid w:val="006D2A03"/>
    <w:rsid w:val="006D2EAF"/>
    <w:rsid w:val="006D2EB0"/>
    <w:rsid w:val="006D3318"/>
    <w:rsid w:val="006D3384"/>
    <w:rsid w:val="006D33B0"/>
    <w:rsid w:val="006D350A"/>
    <w:rsid w:val="006D416A"/>
    <w:rsid w:val="006D42E4"/>
    <w:rsid w:val="006D5A1F"/>
    <w:rsid w:val="006D6874"/>
    <w:rsid w:val="006D6BDD"/>
    <w:rsid w:val="006D7056"/>
    <w:rsid w:val="006D74A0"/>
    <w:rsid w:val="006D7B2B"/>
    <w:rsid w:val="006E033A"/>
    <w:rsid w:val="006E07B3"/>
    <w:rsid w:val="006E1891"/>
    <w:rsid w:val="006E1C08"/>
    <w:rsid w:val="006E1F66"/>
    <w:rsid w:val="006E2016"/>
    <w:rsid w:val="006E2166"/>
    <w:rsid w:val="006E3BE1"/>
    <w:rsid w:val="006E3EC6"/>
    <w:rsid w:val="006E41B0"/>
    <w:rsid w:val="006E480A"/>
    <w:rsid w:val="006E4A45"/>
    <w:rsid w:val="006E579D"/>
    <w:rsid w:val="006E5902"/>
    <w:rsid w:val="006E5F7C"/>
    <w:rsid w:val="006E7110"/>
    <w:rsid w:val="006E753B"/>
    <w:rsid w:val="006F0512"/>
    <w:rsid w:val="006F1B48"/>
    <w:rsid w:val="006F1BF0"/>
    <w:rsid w:val="006F2127"/>
    <w:rsid w:val="006F2470"/>
    <w:rsid w:val="006F2B87"/>
    <w:rsid w:val="006F369D"/>
    <w:rsid w:val="006F3929"/>
    <w:rsid w:val="006F3A7B"/>
    <w:rsid w:val="006F483C"/>
    <w:rsid w:val="006F5BF8"/>
    <w:rsid w:val="006F691C"/>
    <w:rsid w:val="006F6C4F"/>
    <w:rsid w:val="0070030D"/>
    <w:rsid w:val="00700C94"/>
    <w:rsid w:val="00701D08"/>
    <w:rsid w:val="00702158"/>
    <w:rsid w:val="00703893"/>
    <w:rsid w:val="00704048"/>
    <w:rsid w:val="00704777"/>
    <w:rsid w:val="007050EB"/>
    <w:rsid w:val="00705545"/>
    <w:rsid w:val="00705D87"/>
    <w:rsid w:val="007066A5"/>
    <w:rsid w:val="00706BA4"/>
    <w:rsid w:val="00706CCF"/>
    <w:rsid w:val="00706F39"/>
    <w:rsid w:val="00707A3C"/>
    <w:rsid w:val="0071121E"/>
    <w:rsid w:val="0071171C"/>
    <w:rsid w:val="00711A23"/>
    <w:rsid w:val="00711AA4"/>
    <w:rsid w:val="0071259C"/>
    <w:rsid w:val="007130CB"/>
    <w:rsid w:val="00713C59"/>
    <w:rsid w:val="00713E00"/>
    <w:rsid w:val="00714076"/>
    <w:rsid w:val="00714195"/>
    <w:rsid w:val="007145D6"/>
    <w:rsid w:val="007149A4"/>
    <w:rsid w:val="0071550E"/>
    <w:rsid w:val="00715F08"/>
    <w:rsid w:val="007165C4"/>
    <w:rsid w:val="007167ED"/>
    <w:rsid w:val="00716859"/>
    <w:rsid w:val="00716EDD"/>
    <w:rsid w:val="0071770C"/>
    <w:rsid w:val="0071792B"/>
    <w:rsid w:val="00717987"/>
    <w:rsid w:val="00721874"/>
    <w:rsid w:val="00721CDE"/>
    <w:rsid w:val="00723B58"/>
    <w:rsid w:val="00723B88"/>
    <w:rsid w:val="00724389"/>
    <w:rsid w:val="00724944"/>
    <w:rsid w:val="00724A01"/>
    <w:rsid w:val="0072542A"/>
    <w:rsid w:val="00725DE5"/>
    <w:rsid w:val="00726C12"/>
    <w:rsid w:val="00726F7F"/>
    <w:rsid w:val="0072707E"/>
    <w:rsid w:val="00727617"/>
    <w:rsid w:val="007303FF"/>
    <w:rsid w:val="00731C5A"/>
    <w:rsid w:val="00732697"/>
    <w:rsid w:val="00732ADD"/>
    <w:rsid w:val="00732B78"/>
    <w:rsid w:val="0073323B"/>
    <w:rsid w:val="00734D89"/>
    <w:rsid w:val="00734F00"/>
    <w:rsid w:val="00735074"/>
    <w:rsid w:val="00735109"/>
    <w:rsid w:val="00735FD4"/>
    <w:rsid w:val="007368C6"/>
    <w:rsid w:val="00736E20"/>
    <w:rsid w:val="00737781"/>
    <w:rsid w:val="00737DBB"/>
    <w:rsid w:val="00737F9E"/>
    <w:rsid w:val="007412EE"/>
    <w:rsid w:val="007422AB"/>
    <w:rsid w:val="00743478"/>
    <w:rsid w:val="0074397C"/>
    <w:rsid w:val="00745857"/>
    <w:rsid w:val="00746629"/>
    <w:rsid w:val="0074744C"/>
    <w:rsid w:val="00747676"/>
    <w:rsid w:val="00747CCE"/>
    <w:rsid w:val="00750241"/>
    <w:rsid w:val="007502F6"/>
    <w:rsid w:val="00750B84"/>
    <w:rsid w:val="00750DFA"/>
    <w:rsid w:val="00751A15"/>
    <w:rsid w:val="00751D2F"/>
    <w:rsid w:val="007520AF"/>
    <w:rsid w:val="00752213"/>
    <w:rsid w:val="00752298"/>
    <w:rsid w:val="00752A83"/>
    <w:rsid w:val="00754E30"/>
    <w:rsid w:val="007553BB"/>
    <w:rsid w:val="007553F1"/>
    <w:rsid w:val="007556B5"/>
    <w:rsid w:val="00755855"/>
    <w:rsid w:val="0075598F"/>
    <w:rsid w:val="00755FA4"/>
    <w:rsid w:val="007566FB"/>
    <w:rsid w:val="00756B45"/>
    <w:rsid w:val="00756C35"/>
    <w:rsid w:val="00756C5A"/>
    <w:rsid w:val="00757787"/>
    <w:rsid w:val="007600F7"/>
    <w:rsid w:val="0076078B"/>
    <w:rsid w:val="007607B9"/>
    <w:rsid w:val="00760CC1"/>
    <w:rsid w:val="007612A9"/>
    <w:rsid w:val="0076206A"/>
    <w:rsid w:val="00762324"/>
    <w:rsid w:val="00762559"/>
    <w:rsid w:val="00763A2E"/>
    <w:rsid w:val="00764480"/>
    <w:rsid w:val="00764838"/>
    <w:rsid w:val="00764C7F"/>
    <w:rsid w:val="007656CA"/>
    <w:rsid w:val="007658B1"/>
    <w:rsid w:val="00765F85"/>
    <w:rsid w:val="0076650B"/>
    <w:rsid w:val="007668CA"/>
    <w:rsid w:val="00766C5A"/>
    <w:rsid w:val="00767C74"/>
    <w:rsid w:val="00767E0F"/>
    <w:rsid w:val="00770081"/>
    <w:rsid w:val="0077024E"/>
    <w:rsid w:val="00770C08"/>
    <w:rsid w:val="00771170"/>
    <w:rsid w:val="007719DE"/>
    <w:rsid w:val="00771A43"/>
    <w:rsid w:val="00771C72"/>
    <w:rsid w:val="0077205D"/>
    <w:rsid w:val="00772BC4"/>
    <w:rsid w:val="00772F56"/>
    <w:rsid w:val="00773D97"/>
    <w:rsid w:val="00774736"/>
    <w:rsid w:val="00774E3F"/>
    <w:rsid w:val="00775203"/>
    <w:rsid w:val="00775A74"/>
    <w:rsid w:val="00776058"/>
    <w:rsid w:val="00776374"/>
    <w:rsid w:val="00776497"/>
    <w:rsid w:val="00776C0B"/>
    <w:rsid w:val="00777299"/>
    <w:rsid w:val="00777666"/>
    <w:rsid w:val="00777DD1"/>
    <w:rsid w:val="00777EE5"/>
    <w:rsid w:val="00780752"/>
    <w:rsid w:val="00780C52"/>
    <w:rsid w:val="007816C7"/>
    <w:rsid w:val="00781728"/>
    <w:rsid w:val="00782770"/>
    <w:rsid w:val="00783476"/>
    <w:rsid w:val="00783861"/>
    <w:rsid w:val="0078423B"/>
    <w:rsid w:val="00784274"/>
    <w:rsid w:val="00785375"/>
    <w:rsid w:val="00786F12"/>
    <w:rsid w:val="0078716D"/>
    <w:rsid w:val="00787368"/>
    <w:rsid w:val="00787393"/>
    <w:rsid w:val="0078793C"/>
    <w:rsid w:val="007913DD"/>
    <w:rsid w:val="00792F73"/>
    <w:rsid w:val="00793333"/>
    <w:rsid w:val="00793B8D"/>
    <w:rsid w:val="00793E14"/>
    <w:rsid w:val="0079430C"/>
    <w:rsid w:val="00794F56"/>
    <w:rsid w:val="00794FFD"/>
    <w:rsid w:val="007950B3"/>
    <w:rsid w:val="00796300"/>
    <w:rsid w:val="007973B5"/>
    <w:rsid w:val="007A0806"/>
    <w:rsid w:val="007A0A6E"/>
    <w:rsid w:val="007A116C"/>
    <w:rsid w:val="007A17A7"/>
    <w:rsid w:val="007A257C"/>
    <w:rsid w:val="007A2EA5"/>
    <w:rsid w:val="007A3BEF"/>
    <w:rsid w:val="007A4372"/>
    <w:rsid w:val="007A497D"/>
    <w:rsid w:val="007A5145"/>
    <w:rsid w:val="007A57E1"/>
    <w:rsid w:val="007A5F19"/>
    <w:rsid w:val="007A5F5F"/>
    <w:rsid w:val="007A61EB"/>
    <w:rsid w:val="007A628D"/>
    <w:rsid w:val="007A6EE7"/>
    <w:rsid w:val="007A73C3"/>
    <w:rsid w:val="007A75CE"/>
    <w:rsid w:val="007B0200"/>
    <w:rsid w:val="007B027C"/>
    <w:rsid w:val="007B0ED3"/>
    <w:rsid w:val="007B1E76"/>
    <w:rsid w:val="007B23DD"/>
    <w:rsid w:val="007B2B44"/>
    <w:rsid w:val="007B30A7"/>
    <w:rsid w:val="007B3388"/>
    <w:rsid w:val="007B3464"/>
    <w:rsid w:val="007B35FF"/>
    <w:rsid w:val="007B402B"/>
    <w:rsid w:val="007B4751"/>
    <w:rsid w:val="007B4B85"/>
    <w:rsid w:val="007B4BFF"/>
    <w:rsid w:val="007B6242"/>
    <w:rsid w:val="007B63F5"/>
    <w:rsid w:val="007B734A"/>
    <w:rsid w:val="007B7366"/>
    <w:rsid w:val="007B7ADC"/>
    <w:rsid w:val="007C00F0"/>
    <w:rsid w:val="007C17E5"/>
    <w:rsid w:val="007C2631"/>
    <w:rsid w:val="007C298F"/>
    <w:rsid w:val="007C361A"/>
    <w:rsid w:val="007C38A2"/>
    <w:rsid w:val="007C3C0D"/>
    <w:rsid w:val="007C565B"/>
    <w:rsid w:val="007C5DAF"/>
    <w:rsid w:val="007C60F2"/>
    <w:rsid w:val="007C6217"/>
    <w:rsid w:val="007C7336"/>
    <w:rsid w:val="007C780D"/>
    <w:rsid w:val="007C7961"/>
    <w:rsid w:val="007C7E3C"/>
    <w:rsid w:val="007D0850"/>
    <w:rsid w:val="007D0B3A"/>
    <w:rsid w:val="007D0E3A"/>
    <w:rsid w:val="007D16BC"/>
    <w:rsid w:val="007D1894"/>
    <w:rsid w:val="007D23A3"/>
    <w:rsid w:val="007D2A7F"/>
    <w:rsid w:val="007D2B2D"/>
    <w:rsid w:val="007D3B29"/>
    <w:rsid w:val="007D3CFD"/>
    <w:rsid w:val="007D3D7F"/>
    <w:rsid w:val="007D404D"/>
    <w:rsid w:val="007D46DA"/>
    <w:rsid w:val="007D47C4"/>
    <w:rsid w:val="007D4C06"/>
    <w:rsid w:val="007D5140"/>
    <w:rsid w:val="007D5F42"/>
    <w:rsid w:val="007D605D"/>
    <w:rsid w:val="007D62EE"/>
    <w:rsid w:val="007D656F"/>
    <w:rsid w:val="007D67F9"/>
    <w:rsid w:val="007D692F"/>
    <w:rsid w:val="007D6A51"/>
    <w:rsid w:val="007D6E1F"/>
    <w:rsid w:val="007D6EF9"/>
    <w:rsid w:val="007D73F1"/>
    <w:rsid w:val="007D77CD"/>
    <w:rsid w:val="007E0198"/>
    <w:rsid w:val="007E0E58"/>
    <w:rsid w:val="007E2BEF"/>
    <w:rsid w:val="007E2DCC"/>
    <w:rsid w:val="007E3DA0"/>
    <w:rsid w:val="007E462B"/>
    <w:rsid w:val="007E48ED"/>
    <w:rsid w:val="007E4BD3"/>
    <w:rsid w:val="007E4CBA"/>
    <w:rsid w:val="007E50A1"/>
    <w:rsid w:val="007E6994"/>
    <w:rsid w:val="007E7AE9"/>
    <w:rsid w:val="007E7C7D"/>
    <w:rsid w:val="007F20D4"/>
    <w:rsid w:val="007F26EC"/>
    <w:rsid w:val="007F28A1"/>
    <w:rsid w:val="007F3AC6"/>
    <w:rsid w:val="007F3CAD"/>
    <w:rsid w:val="007F4245"/>
    <w:rsid w:val="007F44DA"/>
    <w:rsid w:val="007F496A"/>
    <w:rsid w:val="007F5491"/>
    <w:rsid w:val="007F606E"/>
    <w:rsid w:val="007F6F03"/>
    <w:rsid w:val="007F7608"/>
    <w:rsid w:val="0080085E"/>
    <w:rsid w:val="00800913"/>
    <w:rsid w:val="00800C1B"/>
    <w:rsid w:val="0080186E"/>
    <w:rsid w:val="00803697"/>
    <w:rsid w:val="00804396"/>
    <w:rsid w:val="0080439B"/>
    <w:rsid w:val="00804F08"/>
    <w:rsid w:val="00805E98"/>
    <w:rsid w:val="00806504"/>
    <w:rsid w:val="008065A0"/>
    <w:rsid w:val="00807067"/>
    <w:rsid w:val="00807621"/>
    <w:rsid w:val="008077BA"/>
    <w:rsid w:val="00807979"/>
    <w:rsid w:val="00807D7A"/>
    <w:rsid w:val="00810077"/>
    <w:rsid w:val="008118A8"/>
    <w:rsid w:val="0081241D"/>
    <w:rsid w:val="008125A5"/>
    <w:rsid w:val="00812C65"/>
    <w:rsid w:val="0081324D"/>
    <w:rsid w:val="00813527"/>
    <w:rsid w:val="0081379F"/>
    <w:rsid w:val="008141B0"/>
    <w:rsid w:val="00814E19"/>
    <w:rsid w:val="00814E97"/>
    <w:rsid w:val="00815F46"/>
    <w:rsid w:val="00816DBE"/>
    <w:rsid w:val="00817112"/>
    <w:rsid w:val="00817810"/>
    <w:rsid w:val="008200B1"/>
    <w:rsid w:val="00820398"/>
    <w:rsid w:val="00820638"/>
    <w:rsid w:val="00820A0C"/>
    <w:rsid w:val="00820C31"/>
    <w:rsid w:val="00820CA5"/>
    <w:rsid w:val="008217D8"/>
    <w:rsid w:val="00821A10"/>
    <w:rsid w:val="00821B77"/>
    <w:rsid w:val="00822512"/>
    <w:rsid w:val="00822E7D"/>
    <w:rsid w:val="00823727"/>
    <w:rsid w:val="00824106"/>
    <w:rsid w:val="00825F4A"/>
    <w:rsid w:val="008260BC"/>
    <w:rsid w:val="008261C7"/>
    <w:rsid w:val="00826DD2"/>
    <w:rsid w:val="0082740F"/>
    <w:rsid w:val="0082795A"/>
    <w:rsid w:val="00827A3C"/>
    <w:rsid w:val="008305A6"/>
    <w:rsid w:val="00830E82"/>
    <w:rsid w:val="00831391"/>
    <w:rsid w:val="00832150"/>
    <w:rsid w:val="008326D7"/>
    <w:rsid w:val="00832963"/>
    <w:rsid w:val="00832B5E"/>
    <w:rsid w:val="00833712"/>
    <w:rsid w:val="00833807"/>
    <w:rsid w:val="008338E0"/>
    <w:rsid w:val="00834DDC"/>
    <w:rsid w:val="0083537F"/>
    <w:rsid w:val="008358A5"/>
    <w:rsid w:val="0083635C"/>
    <w:rsid w:val="00836B8D"/>
    <w:rsid w:val="00836E6E"/>
    <w:rsid w:val="00840824"/>
    <w:rsid w:val="0084163A"/>
    <w:rsid w:val="00842536"/>
    <w:rsid w:val="00842F7B"/>
    <w:rsid w:val="008431DA"/>
    <w:rsid w:val="00843DE0"/>
    <w:rsid w:val="00845119"/>
    <w:rsid w:val="008467AA"/>
    <w:rsid w:val="00846E25"/>
    <w:rsid w:val="00847A00"/>
    <w:rsid w:val="00847C15"/>
    <w:rsid w:val="00850064"/>
    <w:rsid w:val="008504BC"/>
    <w:rsid w:val="00851204"/>
    <w:rsid w:val="008512FA"/>
    <w:rsid w:val="00852765"/>
    <w:rsid w:val="00852B7B"/>
    <w:rsid w:val="00852D35"/>
    <w:rsid w:val="00853930"/>
    <w:rsid w:val="0085445F"/>
    <w:rsid w:val="00854C39"/>
    <w:rsid w:val="008557B8"/>
    <w:rsid w:val="00855A84"/>
    <w:rsid w:val="00856E19"/>
    <w:rsid w:val="008571AC"/>
    <w:rsid w:val="00860147"/>
    <w:rsid w:val="0086017E"/>
    <w:rsid w:val="00860EC3"/>
    <w:rsid w:val="00860FAE"/>
    <w:rsid w:val="00860FC4"/>
    <w:rsid w:val="00860FCF"/>
    <w:rsid w:val="0086103A"/>
    <w:rsid w:val="00863740"/>
    <w:rsid w:val="008637DF"/>
    <w:rsid w:val="008639FF"/>
    <w:rsid w:val="00864CFB"/>
    <w:rsid w:val="00866540"/>
    <w:rsid w:val="00867141"/>
    <w:rsid w:val="00867192"/>
    <w:rsid w:val="00867251"/>
    <w:rsid w:val="00867758"/>
    <w:rsid w:val="00867BAC"/>
    <w:rsid w:val="00870E79"/>
    <w:rsid w:val="00870F77"/>
    <w:rsid w:val="00871A70"/>
    <w:rsid w:val="008733A5"/>
    <w:rsid w:val="00873992"/>
    <w:rsid w:val="00873DC6"/>
    <w:rsid w:val="008741CC"/>
    <w:rsid w:val="00874507"/>
    <w:rsid w:val="00874816"/>
    <w:rsid w:val="00874FDF"/>
    <w:rsid w:val="00874FE0"/>
    <w:rsid w:val="00875749"/>
    <w:rsid w:val="00876A3C"/>
    <w:rsid w:val="00876FF4"/>
    <w:rsid w:val="0087765C"/>
    <w:rsid w:val="00877CA5"/>
    <w:rsid w:val="0088010F"/>
    <w:rsid w:val="00880404"/>
    <w:rsid w:val="00880A51"/>
    <w:rsid w:val="00880BDD"/>
    <w:rsid w:val="00880EAC"/>
    <w:rsid w:val="00880EC7"/>
    <w:rsid w:val="008817A7"/>
    <w:rsid w:val="008824F9"/>
    <w:rsid w:val="00882605"/>
    <w:rsid w:val="0088277F"/>
    <w:rsid w:val="0088350C"/>
    <w:rsid w:val="0088380C"/>
    <w:rsid w:val="00884AAF"/>
    <w:rsid w:val="00884C18"/>
    <w:rsid w:val="0088593E"/>
    <w:rsid w:val="008861FE"/>
    <w:rsid w:val="0088665C"/>
    <w:rsid w:val="008868B0"/>
    <w:rsid w:val="0089007C"/>
    <w:rsid w:val="00891398"/>
    <w:rsid w:val="008924AF"/>
    <w:rsid w:val="008927C2"/>
    <w:rsid w:val="00892A44"/>
    <w:rsid w:val="00893203"/>
    <w:rsid w:val="00894640"/>
    <w:rsid w:val="00894B2C"/>
    <w:rsid w:val="008951BB"/>
    <w:rsid w:val="00895682"/>
    <w:rsid w:val="00897531"/>
    <w:rsid w:val="00897573"/>
    <w:rsid w:val="00897AFD"/>
    <w:rsid w:val="008A0D6E"/>
    <w:rsid w:val="008A0EEA"/>
    <w:rsid w:val="008A0F56"/>
    <w:rsid w:val="008A16AA"/>
    <w:rsid w:val="008A1892"/>
    <w:rsid w:val="008A3234"/>
    <w:rsid w:val="008A50C8"/>
    <w:rsid w:val="008A549C"/>
    <w:rsid w:val="008A560B"/>
    <w:rsid w:val="008A592A"/>
    <w:rsid w:val="008A5D91"/>
    <w:rsid w:val="008A5DD7"/>
    <w:rsid w:val="008A65A1"/>
    <w:rsid w:val="008A6CCD"/>
    <w:rsid w:val="008A72E8"/>
    <w:rsid w:val="008A745B"/>
    <w:rsid w:val="008A7F5E"/>
    <w:rsid w:val="008A7F5F"/>
    <w:rsid w:val="008B01E2"/>
    <w:rsid w:val="008B045E"/>
    <w:rsid w:val="008B1593"/>
    <w:rsid w:val="008B1655"/>
    <w:rsid w:val="008B1724"/>
    <w:rsid w:val="008B201E"/>
    <w:rsid w:val="008B2BD6"/>
    <w:rsid w:val="008B2F46"/>
    <w:rsid w:val="008B2F56"/>
    <w:rsid w:val="008B4656"/>
    <w:rsid w:val="008B4748"/>
    <w:rsid w:val="008B4CA2"/>
    <w:rsid w:val="008B4EFD"/>
    <w:rsid w:val="008B5893"/>
    <w:rsid w:val="008B5C50"/>
    <w:rsid w:val="008B64FB"/>
    <w:rsid w:val="008B6BAE"/>
    <w:rsid w:val="008C0200"/>
    <w:rsid w:val="008C13F2"/>
    <w:rsid w:val="008C1456"/>
    <w:rsid w:val="008C1508"/>
    <w:rsid w:val="008C1678"/>
    <w:rsid w:val="008C24BD"/>
    <w:rsid w:val="008C2701"/>
    <w:rsid w:val="008C2D18"/>
    <w:rsid w:val="008C33A5"/>
    <w:rsid w:val="008C3879"/>
    <w:rsid w:val="008C38E2"/>
    <w:rsid w:val="008C3D4D"/>
    <w:rsid w:val="008C49D0"/>
    <w:rsid w:val="008C56AA"/>
    <w:rsid w:val="008C7128"/>
    <w:rsid w:val="008C7442"/>
    <w:rsid w:val="008C7861"/>
    <w:rsid w:val="008C7AC9"/>
    <w:rsid w:val="008C7B3F"/>
    <w:rsid w:val="008D0542"/>
    <w:rsid w:val="008D09B0"/>
    <w:rsid w:val="008D1011"/>
    <w:rsid w:val="008D1E89"/>
    <w:rsid w:val="008D26E4"/>
    <w:rsid w:val="008D3768"/>
    <w:rsid w:val="008D3E89"/>
    <w:rsid w:val="008D4127"/>
    <w:rsid w:val="008D4A0B"/>
    <w:rsid w:val="008D4A38"/>
    <w:rsid w:val="008D505D"/>
    <w:rsid w:val="008D518F"/>
    <w:rsid w:val="008D5CAA"/>
    <w:rsid w:val="008D631E"/>
    <w:rsid w:val="008D665B"/>
    <w:rsid w:val="008D6F44"/>
    <w:rsid w:val="008D70A8"/>
    <w:rsid w:val="008D719D"/>
    <w:rsid w:val="008D7233"/>
    <w:rsid w:val="008D7A5B"/>
    <w:rsid w:val="008E019A"/>
    <w:rsid w:val="008E0904"/>
    <w:rsid w:val="008E1330"/>
    <w:rsid w:val="008E2247"/>
    <w:rsid w:val="008E2508"/>
    <w:rsid w:val="008E257C"/>
    <w:rsid w:val="008E25A9"/>
    <w:rsid w:val="008E29DB"/>
    <w:rsid w:val="008E2B71"/>
    <w:rsid w:val="008E31BC"/>
    <w:rsid w:val="008E3204"/>
    <w:rsid w:val="008E3F58"/>
    <w:rsid w:val="008E56C6"/>
    <w:rsid w:val="008E7608"/>
    <w:rsid w:val="008E7D11"/>
    <w:rsid w:val="008F0E6B"/>
    <w:rsid w:val="008F1034"/>
    <w:rsid w:val="008F1304"/>
    <w:rsid w:val="008F21EA"/>
    <w:rsid w:val="008F2C66"/>
    <w:rsid w:val="008F39DC"/>
    <w:rsid w:val="008F4509"/>
    <w:rsid w:val="008F48EA"/>
    <w:rsid w:val="008F4EE8"/>
    <w:rsid w:val="008F5613"/>
    <w:rsid w:val="008F5A11"/>
    <w:rsid w:val="008F5D3E"/>
    <w:rsid w:val="008F787E"/>
    <w:rsid w:val="00900EA6"/>
    <w:rsid w:val="00900F24"/>
    <w:rsid w:val="00900F5E"/>
    <w:rsid w:val="00900FFC"/>
    <w:rsid w:val="00901C1D"/>
    <w:rsid w:val="00901FFC"/>
    <w:rsid w:val="009029EF"/>
    <w:rsid w:val="00902D09"/>
    <w:rsid w:val="00902D4E"/>
    <w:rsid w:val="00903518"/>
    <w:rsid w:val="0090366F"/>
    <w:rsid w:val="00903A28"/>
    <w:rsid w:val="00903F2B"/>
    <w:rsid w:val="00905066"/>
    <w:rsid w:val="00905366"/>
    <w:rsid w:val="00905CCB"/>
    <w:rsid w:val="009066E8"/>
    <w:rsid w:val="00910444"/>
    <w:rsid w:val="00911AE6"/>
    <w:rsid w:val="00911D38"/>
    <w:rsid w:val="009122E7"/>
    <w:rsid w:val="00912B7E"/>
    <w:rsid w:val="00912C97"/>
    <w:rsid w:val="009142F7"/>
    <w:rsid w:val="00916035"/>
    <w:rsid w:val="00916478"/>
    <w:rsid w:val="00916F06"/>
    <w:rsid w:val="00917138"/>
    <w:rsid w:val="00917221"/>
    <w:rsid w:val="009215AC"/>
    <w:rsid w:val="0092187C"/>
    <w:rsid w:val="0092210F"/>
    <w:rsid w:val="00922438"/>
    <w:rsid w:val="00922C4A"/>
    <w:rsid w:val="00923067"/>
    <w:rsid w:val="009230A8"/>
    <w:rsid w:val="0092340D"/>
    <w:rsid w:val="009242C8"/>
    <w:rsid w:val="00924509"/>
    <w:rsid w:val="00924569"/>
    <w:rsid w:val="0092488B"/>
    <w:rsid w:val="00924E0F"/>
    <w:rsid w:val="00925644"/>
    <w:rsid w:val="00925CC3"/>
    <w:rsid w:val="00926107"/>
    <w:rsid w:val="0092707C"/>
    <w:rsid w:val="00927434"/>
    <w:rsid w:val="00927712"/>
    <w:rsid w:val="00927F4F"/>
    <w:rsid w:val="00930491"/>
    <w:rsid w:val="0093140F"/>
    <w:rsid w:val="009314B1"/>
    <w:rsid w:val="009314F8"/>
    <w:rsid w:val="00931F0B"/>
    <w:rsid w:val="00932115"/>
    <w:rsid w:val="00933899"/>
    <w:rsid w:val="0093474F"/>
    <w:rsid w:val="00934A16"/>
    <w:rsid w:val="009352BE"/>
    <w:rsid w:val="009353D5"/>
    <w:rsid w:val="00935522"/>
    <w:rsid w:val="00935B4F"/>
    <w:rsid w:val="00935EB4"/>
    <w:rsid w:val="0093680F"/>
    <w:rsid w:val="00936F30"/>
    <w:rsid w:val="00937E4A"/>
    <w:rsid w:val="0094003D"/>
    <w:rsid w:val="00940B9D"/>
    <w:rsid w:val="009414F4"/>
    <w:rsid w:val="0094222B"/>
    <w:rsid w:val="00943008"/>
    <w:rsid w:val="009436ED"/>
    <w:rsid w:val="00943EA1"/>
    <w:rsid w:val="00944320"/>
    <w:rsid w:val="00944EDF"/>
    <w:rsid w:val="0094575E"/>
    <w:rsid w:val="00945B55"/>
    <w:rsid w:val="00945CDD"/>
    <w:rsid w:val="00946255"/>
    <w:rsid w:val="009476BA"/>
    <w:rsid w:val="0095026C"/>
    <w:rsid w:val="009504A0"/>
    <w:rsid w:val="009507AC"/>
    <w:rsid w:val="009508EB"/>
    <w:rsid w:val="0095098F"/>
    <w:rsid w:val="00951071"/>
    <w:rsid w:val="009517AB"/>
    <w:rsid w:val="00951ED2"/>
    <w:rsid w:val="00951F5D"/>
    <w:rsid w:val="00952E10"/>
    <w:rsid w:val="00953916"/>
    <w:rsid w:val="0095469B"/>
    <w:rsid w:val="00954A2E"/>
    <w:rsid w:val="00954E3E"/>
    <w:rsid w:val="009551EE"/>
    <w:rsid w:val="009556D4"/>
    <w:rsid w:val="00955D73"/>
    <w:rsid w:val="0095671B"/>
    <w:rsid w:val="00956F55"/>
    <w:rsid w:val="009578FD"/>
    <w:rsid w:val="009601C6"/>
    <w:rsid w:val="00960C1B"/>
    <w:rsid w:val="009610C8"/>
    <w:rsid w:val="00961A01"/>
    <w:rsid w:val="00961AE5"/>
    <w:rsid w:val="00962050"/>
    <w:rsid w:val="00962BDE"/>
    <w:rsid w:val="009630B5"/>
    <w:rsid w:val="00963369"/>
    <w:rsid w:val="009642D7"/>
    <w:rsid w:val="009651AA"/>
    <w:rsid w:val="0096539E"/>
    <w:rsid w:val="00965880"/>
    <w:rsid w:val="00966737"/>
    <w:rsid w:val="00966ACE"/>
    <w:rsid w:val="009676F2"/>
    <w:rsid w:val="00967887"/>
    <w:rsid w:val="00967FE5"/>
    <w:rsid w:val="009701BE"/>
    <w:rsid w:val="0097051E"/>
    <w:rsid w:val="00970E61"/>
    <w:rsid w:val="009710C9"/>
    <w:rsid w:val="00971283"/>
    <w:rsid w:val="0097190F"/>
    <w:rsid w:val="00971DCD"/>
    <w:rsid w:val="00971F57"/>
    <w:rsid w:val="009722AA"/>
    <w:rsid w:val="009722DD"/>
    <w:rsid w:val="0097258D"/>
    <w:rsid w:val="00972AD8"/>
    <w:rsid w:val="00972E2D"/>
    <w:rsid w:val="00972FA6"/>
    <w:rsid w:val="00973F26"/>
    <w:rsid w:val="00974F71"/>
    <w:rsid w:val="009757B8"/>
    <w:rsid w:val="00976055"/>
    <w:rsid w:val="009762A6"/>
    <w:rsid w:val="009765F3"/>
    <w:rsid w:val="00976668"/>
    <w:rsid w:val="00977511"/>
    <w:rsid w:val="0098029D"/>
    <w:rsid w:val="00980977"/>
    <w:rsid w:val="00980B3A"/>
    <w:rsid w:val="009824ED"/>
    <w:rsid w:val="0098291B"/>
    <w:rsid w:val="00983C5B"/>
    <w:rsid w:val="0098470F"/>
    <w:rsid w:val="00984DC8"/>
    <w:rsid w:val="00984E0C"/>
    <w:rsid w:val="009852B1"/>
    <w:rsid w:val="00985927"/>
    <w:rsid w:val="00985A85"/>
    <w:rsid w:val="00986EEA"/>
    <w:rsid w:val="00987205"/>
    <w:rsid w:val="00987904"/>
    <w:rsid w:val="00990080"/>
    <w:rsid w:val="00990D3B"/>
    <w:rsid w:val="0099166E"/>
    <w:rsid w:val="00993C31"/>
    <w:rsid w:val="009940B1"/>
    <w:rsid w:val="009940CC"/>
    <w:rsid w:val="00994277"/>
    <w:rsid w:val="00994319"/>
    <w:rsid w:val="00994985"/>
    <w:rsid w:val="009976F9"/>
    <w:rsid w:val="00997785"/>
    <w:rsid w:val="009A0182"/>
    <w:rsid w:val="009A0912"/>
    <w:rsid w:val="009A0B11"/>
    <w:rsid w:val="009A1069"/>
    <w:rsid w:val="009A1CF8"/>
    <w:rsid w:val="009A3558"/>
    <w:rsid w:val="009A36ED"/>
    <w:rsid w:val="009A3AB5"/>
    <w:rsid w:val="009A3CF8"/>
    <w:rsid w:val="009A3F8C"/>
    <w:rsid w:val="009A4046"/>
    <w:rsid w:val="009A4E21"/>
    <w:rsid w:val="009A4FAD"/>
    <w:rsid w:val="009A5242"/>
    <w:rsid w:val="009A5320"/>
    <w:rsid w:val="009A6496"/>
    <w:rsid w:val="009B06F2"/>
    <w:rsid w:val="009B0BE8"/>
    <w:rsid w:val="009B1AD5"/>
    <w:rsid w:val="009B1DBC"/>
    <w:rsid w:val="009B21B5"/>
    <w:rsid w:val="009B2262"/>
    <w:rsid w:val="009B2917"/>
    <w:rsid w:val="009B2EE1"/>
    <w:rsid w:val="009B36BC"/>
    <w:rsid w:val="009B3A20"/>
    <w:rsid w:val="009B3AD3"/>
    <w:rsid w:val="009B5457"/>
    <w:rsid w:val="009B5D0E"/>
    <w:rsid w:val="009B7C26"/>
    <w:rsid w:val="009C0121"/>
    <w:rsid w:val="009C02B5"/>
    <w:rsid w:val="009C0991"/>
    <w:rsid w:val="009C101E"/>
    <w:rsid w:val="009C1880"/>
    <w:rsid w:val="009C1D8A"/>
    <w:rsid w:val="009C20AB"/>
    <w:rsid w:val="009C362C"/>
    <w:rsid w:val="009C371D"/>
    <w:rsid w:val="009C382E"/>
    <w:rsid w:val="009C4816"/>
    <w:rsid w:val="009C52E4"/>
    <w:rsid w:val="009C59B1"/>
    <w:rsid w:val="009C59FE"/>
    <w:rsid w:val="009C6306"/>
    <w:rsid w:val="009C6954"/>
    <w:rsid w:val="009C6E31"/>
    <w:rsid w:val="009C6F74"/>
    <w:rsid w:val="009C7BD4"/>
    <w:rsid w:val="009C7D50"/>
    <w:rsid w:val="009C7EE2"/>
    <w:rsid w:val="009D0309"/>
    <w:rsid w:val="009D03CA"/>
    <w:rsid w:val="009D0C22"/>
    <w:rsid w:val="009D17DD"/>
    <w:rsid w:val="009D1EB0"/>
    <w:rsid w:val="009D1FBD"/>
    <w:rsid w:val="009D22E0"/>
    <w:rsid w:val="009D42EE"/>
    <w:rsid w:val="009D4C07"/>
    <w:rsid w:val="009D52C6"/>
    <w:rsid w:val="009D5574"/>
    <w:rsid w:val="009D5A75"/>
    <w:rsid w:val="009D5FC9"/>
    <w:rsid w:val="009D65F7"/>
    <w:rsid w:val="009D678B"/>
    <w:rsid w:val="009D6A2F"/>
    <w:rsid w:val="009D73C6"/>
    <w:rsid w:val="009D7510"/>
    <w:rsid w:val="009D7811"/>
    <w:rsid w:val="009D7EB5"/>
    <w:rsid w:val="009D7F6E"/>
    <w:rsid w:val="009E04F8"/>
    <w:rsid w:val="009E0E7E"/>
    <w:rsid w:val="009E1CCE"/>
    <w:rsid w:val="009E1FD2"/>
    <w:rsid w:val="009E2C5C"/>
    <w:rsid w:val="009E2D4B"/>
    <w:rsid w:val="009E344D"/>
    <w:rsid w:val="009E368A"/>
    <w:rsid w:val="009E4A16"/>
    <w:rsid w:val="009E4CE1"/>
    <w:rsid w:val="009E555D"/>
    <w:rsid w:val="009E5CD6"/>
    <w:rsid w:val="009E62AE"/>
    <w:rsid w:val="009E672B"/>
    <w:rsid w:val="009E6B2B"/>
    <w:rsid w:val="009E7782"/>
    <w:rsid w:val="009E78CD"/>
    <w:rsid w:val="009E7BA0"/>
    <w:rsid w:val="009E7DD9"/>
    <w:rsid w:val="009F08E9"/>
    <w:rsid w:val="009F09D0"/>
    <w:rsid w:val="009F0D64"/>
    <w:rsid w:val="009F119D"/>
    <w:rsid w:val="009F12B1"/>
    <w:rsid w:val="009F2A3A"/>
    <w:rsid w:val="009F2E16"/>
    <w:rsid w:val="009F3F71"/>
    <w:rsid w:val="009F4557"/>
    <w:rsid w:val="009F582E"/>
    <w:rsid w:val="009F58D0"/>
    <w:rsid w:val="009F619F"/>
    <w:rsid w:val="009F6752"/>
    <w:rsid w:val="009F7535"/>
    <w:rsid w:val="009F7D1E"/>
    <w:rsid w:val="00A00429"/>
    <w:rsid w:val="00A008D4"/>
    <w:rsid w:val="00A00B8D"/>
    <w:rsid w:val="00A00FD9"/>
    <w:rsid w:val="00A010D1"/>
    <w:rsid w:val="00A01595"/>
    <w:rsid w:val="00A01D94"/>
    <w:rsid w:val="00A01F84"/>
    <w:rsid w:val="00A02AA1"/>
    <w:rsid w:val="00A02BC4"/>
    <w:rsid w:val="00A02C0A"/>
    <w:rsid w:val="00A03BE9"/>
    <w:rsid w:val="00A046F2"/>
    <w:rsid w:val="00A04F73"/>
    <w:rsid w:val="00A05231"/>
    <w:rsid w:val="00A05975"/>
    <w:rsid w:val="00A05B29"/>
    <w:rsid w:val="00A05C56"/>
    <w:rsid w:val="00A060EE"/>
    <w:rsid w:val="00A0693C"/>
    <w:rsid w:val="00A071A7"/>
    <w:rsid w:val="00A074E5"/>
    <w:rsid w:val="00A07890"/>
    <w:rsid w:val="00A10AD6"/>
    <w:rsid w:val="00A10FFA"/>
    <w:rsid w:val="00A12AE0"/>
    <w:rsid w:val="00A12F19"/>
    <w:rsid w:val="00A1300A"/>
    <w:rsid w:val="00A1361D"/>
    <w:rsid w:val="00A1392C"/>
    <w:rsid w:val="00A13B93"/>
    <w:rsid w:val="00A1450A"/>
    <w:rsid w:val="00A14921"/>
    <w:rsid w:val="00A14BE5"/>
    <w:rsid w:val="00A14C0D"/>
    <w:rsid w:val="00A14D20"/>
    <w:rsid w:val="00A1540D"/>
    <w:rsid w:val="00A15CA4"/>
    <w:rsid w:val="00A15D99"/>
    <w:rsid w:val="00A15FEF"/>
    <w:rsid w:val="00A163D0"/>
    <w:rsid w:val="00A16724"/>
    <w:rsid w:val="00A17D5B"/>
    <w:rsid w:val="00A206D3"/>
    <w:rsid w:val="00A20A63"/>
    <w:rsid w:val="00A21B63"/>
    <w:rsid w:val="00A22DEF"/>
    <w:rsid w:val="00A232F5"/>
    <w:rsid w:val="00A238EE"/>
    <w:rsid w:val="00A23DAD"/>
    <w:rsid w:val="00A24374"/>
    <w:rsid w:val="00A249A2"/>
    <w:rsid w:val="00A27508"/>
    <w:rsid w:val="00A275E4"/>
    <w:rsid w:val="00A27A6B"/>
    <w:rsid w:val="00A30713"/>
    <w:rsid w:val="00A307A4"/>
    <w:rsid w:val="00A30ECE"/>
    <w:rsid w:val="00A31AE6"/>
    <w:rsid w:val="00A31C8A"/>
    <w:rsid w:val="00A324BC"/>
    <w:rsid w:val="00A32647"/>
    <w:rsid w:val="00A32E1B"/>
    <w:rsid w:val="00A33CDE"/>
    <w:rsid w:val="00A34FBB"/>
    <w:rsid w:val="00A3516F"/>
    <w:rsid w:val="00A35D2B"/>
    <w:rsid w:val="00A371EB"/>
    <w:rsid w:val="00A375A1"/>
    <w:rsid w:val="00A37B83"/>
    <w:rsid w:val="00A37EFA"/>
    <w:rsid w:val="00A37FC4"/>
    <w:rsid w:val="00A40297"/>
    <w:rsid w:val="00A40F8B"/>
    <w:rsid w:val="00A41496"/>
    <w:rsid w:val="00A4193F"/>
    <w:rsid w:val="00A42077"/>
    <w:rsid w:val="00A42B1B"/>
    <w:rsid w:val="00A43547"/>
    <w:rsid w:val="00A437FD"/>
    <w:rsid w:val="00A43C0E"/>
    <w:rsid w:val="00A43D63"/>
    <w:rsid w:val="00A44EED"/>
    <w:rsid w:val="00A44F8D"/>
    <w:rsid w:val="00A45159"/>
    <w:rsid w:val="00A4581F"/>
    <w:rsid w:val="00A4596E"/>
    <w:rsid w:val="00A45BEE"/>
    <w:rsid w:val="00A45D8E"/>
    <w:rsid w:val="00A46A54"/>
    <w:rsid w:val="00A47AE1"/>
    <w:rsid w:val="00A50574"/>
    <w:rsid w:val="00A50966"/>
    <w:rsid w:val="00A51628"/>
    <w:rsid w:val="00A5352E"/>
    <w:rsid w:val="00A54421"/>
    <w:rsid w:val="00A558AA"/>
    <w:rsid w:val="00A558D2"/>
    <w:rsid w:val="00A5639D"/>
    <w:rsid w:val="00A56A49"/>
    <w:rsid w:val="00A56A4E"/>
    <w:rsid w:val="00A56EAE"/>
    <w:rsid w:val="00A570B7"/>
    <w:rsid w:val="00A572B8"/>
    <w:rsid w:val="00A579B4"/>
    <w:rsid w:val="00A60B2E"/>
    <w:rsid w:val="00A60D73"/>
    <w:rsid w:val="00A61A34"/>
    <w:rsid w:val="00A62614"/>
    <w:rsid w:val="00A6277A"/>
    <w:rsid w:val="00A6328C"/>
    <w:rsid w:val="00A634D7"/>
    <w:rsid w:val="00A63EFF"/>
    <w:rsid w:val="00A63F1E"/>
    <w:rsid w:val="00A64621"/>
    <w:rsid w:val="00A64639"/>
    <w:rsid w:val="00A6467C"/>
    <w:rsid w:val="00A64E7E"/>
    <w:rsid w:val="00A655EC"/>
    <w:rsid w:val="00A66601"/>
    <w:rsid w:val="00A66E4F"/>
    <w:rsid w:val="00A67398"/>
    <w:rsid w:val="00A67BD3"/>
    <w:rsid w:val="00A67FE8"/>
    <w:rsid w:val="00A70D79"/>
    <w:rsid w:val="00A70E38"/>
    <w:rsid w:val="00A70F3E"/>
    <w:rsid w:val="00A712BE"/>
    <w:rsid w:val="00A71D39"/>
    <w:rsid w:val="00A71DA5"/>
    <w:rsid w:val="00A7279F"/>
    <w:rsid w:val="00A728C9"/>
    <w:rsid w:val="00A74155"/>
    <w:rsid w:val="00A74459"/>
    <w:rsid w:val="00A745FD"/>
    <w:rsid w:val="00A74712"/>
    <w:rsid w:val="00A74C6B"/>
    <w:rsid w:val="00A75163"/>
    <w:rsid w:val="00A75C58"/>
    <w:rsid w:val="00A76508"/>
    <w:rsid w:val="00A76B79"/>
    <w:rsid w:val="00A778CA"/>
    <w:rsid w:val="00A80B7B"/>
    <w:rsid w:val="00A8142D"/>
    <w:rsid w:val="00A81AD5"/>
    <w:rsid w:val="00A81FF4"/>
    <w:rsid w:val="00A82AAE"/>
    <w:rsid w:val="00A8300E"/>
    <w:rsid w:val="00A831FB"/>
    <w:rsid w:val="00A83225"/>
    <w:rsid w:val="00A85309"/>
    <w:rsid w:val="00A856ED"/>
    <w:rsid w:val="00A85D8A"/>
    <w:rsid w:val="00A86626"/>
    <w:rsid w:val="00A8726A"/>
    <w:rsid w:val="00A8738F"/>
    <w:rsid w:val="00A87746"/>
    <w:rsid w:val="00A903D4"/>
    <w:rsid w:val="00A90490"/>
    <w:rsid w:val="00A905CB"/>
    <w:rsid w:val="00A90958"/>
    <w:rsid w:val="00A90A8C"/>
    <w:rsid w:val="00A90E32"/>
    <w:rsid w:val="00A92807"/>
    <w:rsid w:val="00A9309F"/>
    <w:rsid w:val="00A94084"/>
    <w:rsid w:val="00A94714"/>
    <w:rsid w:val="00A947AF"/>
    <w:rsid w:val="00A95A59"/>
    <w:rsid w:val="00A95E1F"/>
    <w:rsid w:val="00A95EFC"/>
    <w:rsid w:val="00A95FC9"/>
    <w:rsid w:val="00A96745"/>
    <w:rsid w:val="00A96ACA"/>
    <w:rsid w:val="00A96C5E"/>
    <w:rsid w:val="00A97231"/>
    <w:rsid w:val="00A97CB1"/>
    <w:rsid w:val="00A97D44"/>
    <w:rsid w:val="00AA06AD"/>
    <w:rsid w:val="00AA1627"/>
    <w:rsid w:val="00AA1FEB"/>
    <w:rsid w:val="00AA2016"/>
    <w:rsid w:val="00AA222A"/>
    <w:rsid w:val="00AA22FA"/>
    <w:rsid w:val="00AA3B21"/>
    <w:rsid w:val="00AA41B4"/>
    <w:rsid w:val="00AA41DE"/>
    <w:rsid w:val="00AA4500"/>
    <w:rsid w:val="00AA4B84"/>
    <w:rsid w:val="00AA4C6D"/>
    <w:rsid w:val="00AA7613"/>
    <w:rsid w:val="00AA7B12"/>
    <w:rsid w:val="00AA7C8D"/>
    <w:rsid w:val="00AA7DB2"/>
    <w:rsid w:val="00AA7EBF"/>
    <w:rsid w:val="00AB0BBB"/>
    <w:rsid w:val="00AB1013"/>
    <w:rsid w:val="00AB1418"/>
    <w:rsid w:val="00AB1B40"/>
    <w:rsid w:val="00AB3516"/>
    <w:rsid w:val="00AB3D6E"/>
    <w:rsid w:val="00AB46F3"/>
    <w:rsid w:val="00AB514E"/>
    <w:rsid w:val="00AB56D4"/>
    <w:rsid w:val="00AB5947"/>
    <w:rsid w:val="00AB5B71"/>
    <w:rsid w:val="00AB5CC1"/>
    <w:rsid w:val="00AB5F9C"/>
    <w:rsid w:val="00AB62E4"/>
    <w:rsid w:val="00AB6922"/>
    <w:rsid w:val="00AB6FA6"/>
    <w:rsid w:val="00AB736C"/>
    <w:rsid w:val="00AB7CDD"/>
    <w:rsid w:val="00AC0129"/>
    <w:rsid w:val="00AC02B0"/>
    <w:rsid w:val="00AC1811"/>
    <w:rsid w:val="00AC2237"/>
    <w:rsid w:val="00AC25D4"/>
    <w:rsid w:val="00AC29A0"/>
    <w:rsid w:val="00AC2AE1"/>
    <w:rsid w:val="00AC3402"/>
    <w:rsid w:val="00AC37EB"/>
    <w:rsid w:val="00AC4515"/>
    <w:rsid w:val="00AC4652"/>
    <w:rsid w:val="00AC4765"/>
    <w:rsid w:val="00AC5555"/>
    <w:rsid w:val="00AC5BBF"/>
    <w:rsid w:val="00AC6EF4"/>
    <w:rsid w:val="00AC6F59"/>
    <w:rsid w:val="00AC75A3"/>
    <w:rsid w:val="00AC7D3E"/>
    <w:rsid w:val="00AC7F4B"/>
    <w:rsid w:val="00AC7FB3"/>
    <w:rsid w:val="00AD007F"/>
    <w:rsid w:val="00AD0189"/>
    <w:rsid w:val="00AD0B66"/>
    <w:rsid w:val="00AD14F4"/>
    <w:rsid w:val="00AD164E"/>
    <w:rsid w:val="00AD1E52"/>
    <w:rsid w:val="00AD2F71"/>
    <w:rsid w:val="00AD36C2"/>
    <w:rsid w:val="00AD3F26"/>
    <w:rsid w:val="00AD4182"/>
    <w:rsid w:val="00AD4B37"/>
    <w:rsid w:val="00AD5023"/>
    <w:rsid w:val="00AD5576"/>
    <w:rsid w:val="00AD7852"/>
    <w:rsid w:val="00AE10C5"/>
    <w:rsid w:val="00AE16F6"/>
    <w:rsid w:val="00AE2297"/>
    <w:rsid w:val="00AE235B"/>
    <w:rsid w:val="00AE2628"/>
    <w:rsid w:val="00AE2A16"/>
    <w:rsid w:val="00AE315C"/>
    <w:rsid w:val="00AE3EFE"/>
    <w:rsid w:val="00AE4FB9"/>
    <w:rsid w:val="00AE5A75"/>
    <w:rsid w:val="00AE5D4A"/>
    <w:rsid w:val="00AE66E0"/>
    <w:rsid w:val="00AE6F14"/>
    <w:rsid w:val="00AE76E5"/>
    <w:rsid w:val="00AE7E72"/>
    <w:rsid w:val="00AF07D7"/>
    <w:rsid w:val="00AF1157"/>
    <w:rsid w:val="00AF11F2"/>
    <w:rsid w:val="00AF1F7A"/>
    <w:rsid w:val="00AF221A"/>
    <w:rsid w:val="00AF28D6"/>
    <w:rsid w:val="00AF2B04"/>
    <w:rsid w:val="00AF2E80"/>
    <w:rsid w:val="00AF2ECF"/>
    <w:rsid w:val="00AF39A0"/>
    <w:rsid w:val="00AF405A"/>
    <w:rsid w:val="00AF4C10"/>
    <w:rsid w:val="00AF5142"/>
    <w:rsid w:val="00AF549E"/>
    <w:rsid w:val="00AF5957"/>
    <w:rsid w:val="00AF6E9A"/>
    <w:rsid w:val="00AF6FB7"/>
    <w:rsid w:val="00AF7863"/>
    <w:rsid w:val="00AF7C14"/>
    <w:rsid w:val="00AF7F4B"/>
    <w:rsid w:val="00B0023B"/>
    <w:rsid w:val="00B00631"/>
    <w:rsid w:val="00B0130E"/>
    <w:rsid w:val="00B0132B"/>
    <w:rsid w:val="00B0189B"/>
    <w:rsid w:val="00B01CAC"/>
    <w:rsid w:val="00B01E72"/>
    <w:rsid w:val="00B02093"/>
    <w:rsid w:val="00B02861"/>
    <w:rsid w:val="00B02C17"/>
    <w:rsid w:val="00B03439"/>
    <w:rsid w:val="00B05353"/>
    <w:rsid w:val="00B055A3"/>
    <w:rsid w:val="00B05CAC"/>
    <w:rsid w:val="00B06E0A"/>
    <w:rsid w:val="00B07C0F"/>
    <w:rsid w:val="00B10253"/>
    <w:rsid w:val="00B10288"/>
    <w:rsid w:val="00B104FC"/>
    <w:rsid w:val="00B107BC"/>
    <w:rsid w:val="00B113CF"/>
    <w:rsid w:val="00B1230A"/>
    <w:rsid w:val="00B13793"/>
    <w:rsid w:val="00B13B4F"/>
    <w:rsid w:val="00B13C87"/>
    <w:rsid w:val="00B13D24"/>
    <w:rsid w:val="00B14663"/>
    <w:rsid w:val="00B14C8B"/>
    <w:rsid w:val="00B15167"/>
    <w:rsid w:val="00B152D1"/>
    <w:rsid w:val="00B160A8"/>
    <w:rsid w:val="00B16479"/>
    <w:rsid w:val="00B16587"/>
    <w:rsid w:val="00B167FD"/>
    <w:rsid w:val="00B17035"/>
    <w:rsid w:val="00B206A1"/>
    <w:rsid w:val="00B20EDD"/>
    <w:rsid w:val="00B2102C"/>
    <w:rsid w:val="00B212EB"/>
    <w:rsid w:val="00B220DA"/>
    <w:rsid w:val="00B23978"/>
    <w:rsid w:val="00B23C12"/>
    <w:rsid w:val="00B24506"/>
    <w:rsid w:val="00B245F1"/>
    <w:rsid w:val="00B248D5"/>
    <w:rsid w:val="00B24C34"/>
    <w:rsid w:val="00B2557D"/>
    <w:rsid w:val="00B26CCB"/>
    <w:rsid w:val="00B26D35"/>
    <w:rsid w:val="00B2720B"/>
    <w:rsid w:val="00B27524"/>
    <w:rsid w:val="00B31913"/>
    <w:rsid w:val="00B32D2A"/>
    <w:rsid w:val="00B32FB1"/>
    <w:rsid w:val="00B33161"/>
    <w:rsid w:val="00B337B0"/>
    <w:rsid w:val="00B35760"/>
    <w:rsid w:val="00B35BE7"/>
    <w:rsid w:val="00B35D40"/>
    <w:rsid w:val="00B3690D"/>
    <w:rsid w:val="00B372E0"/>
    <w:rsid w:val="00B37341"/>
    <w:rsid w:val="00B37353"/>
    <w:rsid w:val="00B37578"/>
    <w:rsid w:val="00B4075C"/>
    <w:rsid w:val="00B40CAD"/>
    <w:rsid w:val="00B40EED"/>
    <w:rsid w:val="00B411EB"/>
    <w:rsid w:val="00B41755"/>
    <w:rsid w:val="00B418E9"/>
    <w:rsid w:val="00B424A2"/>
    <w:rsid w:val="00B425EA"/>
    <w:rsid w:val="00B43323"/>
    <w:rsid w:val="00B43745"/>
    <w:rsid w:val="00B4422B"/>
    <w:rsid w:val="00B44B9F"/>
    <w:rsid w:val="00B4551C"/>
    <w:rsid w:val="00B4557D"/>
    <w:rsid w:val="00B46329"/>
    <w:rsid w:val="00B46A7E"/>
    <w:rsid w:val="00B46E94"/>
    <w:rsid w:val="00B4727F"/>
    <w:rsid w:val="00B4735A"/>
    <w:rsid w:val="00B47540"/>
    <w:rsid w:val="00B515CC"/>
    <w:rsid w:val="00B51669"/>
    <w:rsid w:val="00B51A1C"/>
    <w:rsid w:val="00B52BF8"/>
    <w:rsid w:val="00B55369"/>
    <w:rsid w:val="00B55FF1"/>
    <w:rsid w:val="00B567A2"/>
    <w:rsid w:val="00B568C2"/>
    <w:rsid w:val="00B570B5"/>
    <w:rsid w:val="00B577F9"/>
    <w:rsid w:val="00B578A8"/>
    <w:rsid w:val="00B60955"/>
    <w:rsid w:val="00B616EE"/>
    <w:rsid w:val="00B61A07"/>
    <w:rsid w:val="00B63251"/>
    <w:rsid w:val="00B632DF"/>
    <w:rsid w:val="00B63899"/>
    <w:rsid w:val="00B63935"/>
    <w:rsid w:val="00B64421"/>
    <w:rsid w:val="00B64628"/>
    <w:rsid w:val="00B64D00"/>
    <w:rsid w:val="00B64E57"/>
    <w:rsid w:val="00B65297"/>
    <w:rsid w:val="00B65B0A"/>
    <w:rsid w:val="00B65BE1"/>
    <w:rsid w:val="00B67264"/>
    <w:rsid w:val="00B67722"/>
    <w:rsid w:val="00B677B0"/>
    <w:rsid w:val="00B67918"/>
    <w:rsid w:val="00B7000B"/>
    <w:rsid w:val="00B70C7F"/>
    <w:rsid w:val="00B70F05"/>
    <w:rsid w:val="00B71BBF"/>
    <w:rsid w:val="00B72900"/>
    <w:rsid w:val="00B73AE5"/>
    <w:rsid w:val="00B73C4D"/>
    <w:rsid w:val="00B7569E"/>
    <w:rsid w:val="00B77C55"/>
    <w:rsid w:val="00B77ED0"/>
    <w:rsid w:val="00B77F32"/>
    <w:rsid w:val="00B80584"/>
    <w:rsid w:val="00B82159"/>
    <w:rsid w:val="00B827BA"/>
    <w:rsid w:val="00B83CDA"/>
    <w:rsid w:val="00B8554C"/>
    <w:rsid w:val="00B85A11"/>
    <w:rsid w:val="00B85B48"/>
    <w:rsid w:val="00B85C0B"/>
    <w:rsid w:val="00B863C9"/>
    <w:rsid w:val="00B865D9"/>
    <w:rsid w:val="00B869AA"/>
    <w:rsid w:val="00B86B96"/>
    <w:rsid w:val="00B86E1A"/>
    <w:rsid w:val="00B86EFB"/>
    <w:rsid w:val="00B87600"/>
    <w:rsid w:val="00B8766D"/>
    <w:rsid w:val="00B87E51"/>
    <w:rsid w:val="00B902B4"/>
    <w:rsid w:val="00B903F0"/>
    <w:rsid w:val="00B90675"/>
    <w:rsid w:val="00B9074C"/>
    <w:rsid w:val="00B90FED"/>
    <w:rsid w:val="00B913A7"/>
    <w:rsid w:val="00B91D95"/>
    <w:rsid w:val="00B92FB8"/>
    <w:rsid w:val="00B93677"/>
    <w:rsid w:val="00B93D8C"/>
    <w:rsid w:val="00B9444C"/>
    <w:rsid w:val="00B95050"/>
    <w:rsid w:val="00B951AF"/>
    <w:rsid w:val="00B95958"/>
    <w:rsid w:val="00B96218"/>
    <w:rsid w:val="00B963C4"/>
    <w:rsid w:val="00B96DE9"/>
    <w:rsid w:val="00B976A4"/>
    <w:rsid w:val="00B9772A"/>
    <w:rsid w:val="00B97AEB"/>
    <w:rsid w:val="00BA0861"/>
    <w:rsid w:val="00BA0EC7"/>
    <w:rsid w:val="00BA1538"/>
    <w:rsid w:val="00BA22C6"/>
    <w:rsid w:val="00BA4B80"/>
    <w:rsid w:val="00BA5934"/>
    <w:rsid w:val="00BA5C1E"/>
    <w:rsid w:val="00BA5C91"/>
    <w:rsid w:val="00BA6EFA"/>
    <w:rsid w:val="00BA7AF6"/>
    <w:rsid w:val="00BB140C"/>
    <w:rsid w:val="00BB1945"/>
    <w:rsid w:val="00BB20D1"/>
    <w:rsid w:val="00BB229F"/>
    <w:rsid w:val="00BB2C80"/>
    <w:rsid w:val="00BB2EA6"/>
    <w:rsid w:val="00BB3041"/>
    <w:rsid w:val="00BB445C"/>
    <w:rsid w:val="00BB4970"/>
    <w:rsid w:val="00BB4A30"/>
    <w:rsid w:val="00BB5425"/>
    <w:rsid w:val="00BB5E54"/>
    <w:rsid w:val="00BB65DB"/>
    <w:rsid w:val="00BB6B34"/>
    <w:rsid w:val="00BB7EE4"/>
    <w:rsid w:val="00BC0088"/>
    <w:rsid w:val="00BC09E8"/>
    <w:rsid w:val="00BC1FD9"/>
    <w:rsid w:val="00BC2383"/>
    <w:rsid w:val="00BC2A5C"/>
    <w:rsid w:val="00BC3273"/>
    <w:rsid w:val="00BC33EA"/>
    <w:rsid w:val="00BC38CA"/>
    <w:rsid w:val="00BC3D82"/>
    <w:rsid w:val="00BC47D0"/>
    <w:rsid w:val="00BC4C0A"/>
    <w:rsid w:val="00BC5045"/>
    <w:rsid w:val="00BC5049"/>
    <w:rsid w:val="00BC629F"/>
    <w:rsid w:val="00BC72AD"/>
    <w:rsid w:val="00BC7480"/>
    <w:rsid w:val="00BC7556"/>
    <w:rsid w:val="00BD0122"/>
    <w:rsid w:val="00BD0336"/>
    <w:rsid w:val="00BD0405"/>
    <w:rsid w:val="00BD1FF9"/>
    <w:rsid w:val="00BD2192"/>
    <w:rsid w:val="00BD2796"/>
    <w:rsid w:val="00BD2997"/>
    <w:rsid w:val="00BD32ED"/>
    <w:rsid w:val="00BD44D3"/>
    <w:rsid w:val="00BD4A23"/>
    <w:rsid w:val="00BD4A3C"/>
    <w:rsid w:val="00BD5021"/>
    <w:rsid w:val="00BD54EE"/>
    <w:rsid w:val="00BD599D"/>
    <w:rsid w:val="00BD5D0C"/>
    <w:rsid w:val="00BD7A09"/>
    <w:rsid w:val="00BE0E79"/>
    <w:rsid w:val="00BE126E"/>
    <w:rsid w:val="00BE13F2"/>
    <w:rsid w:val="00BE2B09"/>
    <w:rsid w:val="00BE377A"/>
    <w:rsid w:val="00BE3C07"/>
    <w:rsid w:val="00BE3C5A"/>
    <w:rsid w:val="00BE3C6F"/>
    <w:rsid w:val="00BE4076"/>
    <w:rsid w:val="00BE44CF"/>
    <w:rsid w:val="00BE472F"/>
    <w:rsid w:val="00BE504D"/>
    <w:rsid w:val="00BE5F84"/>
    <w:rsid w:val="00BE6054"/>
    <w:rsid w:val="00BE6664"/>
    <w:rsid w:val="00BE6C50"/>
    <w:rsid w:val="00BE6D89"/>
    <w:rsid w:val="00BE6F1C"/>
    <w:rsid w:val="00BE6FED"/>
    <w:rsid w:val="00BE7885"/>
    <w:rsid w:val="00BF0854"/>
    <w:rsid w:val="00BF0E47"/>
    <w:rsid w:val="00BF10F9"/>
    <w:rsid w:val="00BF19BA"/>
    <w:rsid w:val="00BF24FF"/>
    <w:rsid w:val="00BF25C5"/>
    <w:rsid w:val="00BF2913"/>
    <w:rsid w:val="00BF2F0B"/>
    <w:rsid w:val="00BF312B"/>
    <w:rsid w:val="00BF31E2"/>
    <w:rsid w:val="00BF35D6"/>
    <w:rsid w:val="00BF5405"/>
    <w:rsid w:val="00BF59C2"/>
    <w:rsid w:val="00BF5CEA"/>
    <w:rsid w:val="00BF6527"/>
    <w:rsid w:val="00BF6BD4"/>
    <w:rsid w:val="00BF6D18"/>
    <w:rsid w:val="00BF7A96"/>
    <w:rsid w:val="00BF7C5E"/>
    <w:rsid w:val="00BF7EC2"/>
    <w:rsid w:val="00C00757"/>
    <w:rsid w:val="00C00CEF"/>
    <w:rsid w:val="00C00E87"/>
    <w:rsid w:val="00C011BF"/>
    <w:rsid w:val="00C01394"/>
    <w:rsid w:val="00C01574"/>
    <w:rsid w:val="00C029D2"/>
    <w:rsid w:val="00C02E75"/>
    <w:rsid w:val="00C0349A"/>
    <w:rsid w:val="00C03CD9"/>
    <w:rsid w:val="00C0417B"/>
    <w:rsid w:val="00C058DA"/>
    <w:rsid w:val="00C059ED"/>
    <w:rsid w:val="00C06984"/>
    <w:rsid w:val="00C06A8F"/>
    <w:rsid w:val="00C07E78"/>
    <w:rsid w:val="00C100BC"/>
    <w:rsid w:val="00C11431"/>
    <w:rsid w:val="00C11868"/>
    <w:rsid w:val="00C11AB1"/>
    <w:rsid w:val="00C125EC"/>
    <w:rsid w:val="00C1292A"/>
    <w:rsid w:val="00C13BA4"/>
    <w:rsid w:val="00C13F34"/>
    <w:rsid w:val="00C14479"/>
    <w:rsid w:val="00C144EA"/>
    <w:rsid w:val="00C145F0"/>
    <w:rsid w:val="00C14952"/>
    <w:rsid w:val="00C14C40"/>
    <w:rsid w:val="00C15302"/>
    <w:rsid w:val="00C15626"/>
    <w:rsid w:val="00C15E8E"/>
    <w:rsid w:val="00C16323"/>
    <w:rsid w:val="00C1663C"/>
    <w:rsid w:val="00C175F0"/>
    <w:rsid w:val="00C176AC"/>
    <w:rsid w:val="00C1786C"/>
    <w:rsid w:val="00C17A4A"/>
    <w:rsid w:val="00C17DAA"/>
    <w:rsid w:val="00C17FB6"/>
    <w:rsid w:val="00C201D7"/>
    <w:rsid w:val="00C21546"/>
    <w:rsid w:val="00C215E1"/>
    <w:rsid w:val="00C2165B"/>
    <w:rsid w:val="00C21C6B"/>
    <w:rsid w:val="00C241C6"/>
    <w:rsid w:val="00C24212"/>
    <w:rsid w:val="00C250D8"/>
    <w:rsid w:val="00C25601"/>
    <w:rsid w:val="00C260BE"/>
    <w:rsid w:val="00C2CEE2"/>
    <w:rsid w:val="00C3061B"/>
    <w:rsid w:val="00C30A5B"/>
    <w:rsid w:val="00C3116D"/>
    <w:rsid w:val="00C31298"/>
    <w:rsid w:val="00C31AE2"/>
    <w:rsid w:val="00C323D7"/>
    <w:rsid w:val="00C32A21"/>
    <w:rsid w:val="00C32AA9"/>
    <w:rsid w:val="00C32CF2"/>
    <w:rsid w:val="00C33662"/>
    <w:rsid w:val="00C34DB7"/>
    <w:rsid w:val="00C356E9"/>
    <w:rsid w:val="00C35766"/>
    <w:rsid w:val="00C35D99"/>
    <w:rsid w:val="00C371F6"/>
    <w:rsid w:val="00C37587"/>
    <w:rsid w:val="00C37F8E"/>
    <w:rsid w:val="00C40353"/>
    <w:rsid w:val="00C41836"/>
    <w:rsid w:val="00C4317A"/>
    <w:rsid w:val="00C43341"/>
    <w:rsid w:val="00C4377C"/>
    <w:rsid w:val="00C44567"/>
    <w:rsid w:val="00C44924"/>
    <w:rsid w:val="00C44DBD"/>
    <w:rsid w:val="00C458AE"/>
    <w:rsid w:val="00C45DC6"/>
    <w:rsid w:val="00C46133"/>
    <w:rsid w:val="00C46A1A"/>
    <w:rsid w:val="00C46C16"/>
    <w:rsid w:val="00C46DC0"/>
    <w:rsid w:val="00C479CC"/>
    <w:rsid w:val="00C47CFF"/>
    <w:rsid w:val="00C5082A"/>
    <w:rsid w:val="00C50AA6"/>
    <w:rsid w:val="00C51DAF"/>
    <w:rsid w:val="00C520B4"/>
    <w:rsid w:val="00C52A5D"/>
    <w:rsid w:val="00C53768"/>
    <w:rsid w:val="00C5382C"/>
    <w:rsid w:val="00C53C50"/>
    <w:rsid w:val="00C5564B"/>
    <w:rsid w:val="00C55E4F"/>
    <w:rsid w:val="00C5607B"/>
    <w:rsid w:val="00C57048"/>
    <w:rsid w:val="00C57C8A"/>
    <w:rsid w:val="00C57D8A"/>
    <w:rsid w:val="00C57E9E"/>
    <w:rsid w:val="00C60100"/>
    <w:rsid w:val="00C61465"/>
    <w:rsid w:val="00C625CF"/>
    <w:rsid w:val="00C6309C"/>
    <w:rsid w:val="00C63100"/>
    <w:rsid w:val="00C632A3"/>
    <w:rsid w:val="00C63CD0"/>
    <w:rsid w:val="00C64FE4"/>
    <w:rsid w:val="00C6531F"/>
    <w:rsid w:val="00C65925"/>
    <w:rsid w:val="00C65C16"/>
    <w:rsid w:val="00C70A6D"/>
    <w:rsid w:val="00C71D3F"/>
    <w:rsid w:val="00C7270F"/>
    <w:rsid w:val="00C7310B"/>
    <w:rsid w:val="00C73A1C"/>
    <w:rsid w:val="00C74527"/>
    <w:rsid w:val="00C7462D"/>
    <w:rsid w:val="00C747E7"/>
    <w:rsid w:val="00C750DC"/>
    <w:rsid w:val="00C7523E"/>
    <w:rsid w:val="00C755BD"/>
    <w:rsid w:val="00C75B6A"/>
    <w:rsid w:val="00C75C65"/>
    <w:rsid w:val="00C76143"/>
    <w:rsid w:val="00C76B76"/>
    <w:rsid w:val="00C770C8"/>
    <w:rsid w:val="00C813D4"/>
    <w:rsid w:val="00C81A0D"/>
    <w:rsid w:val="00C825B1"/>
    <w:rsid w:val="00C825CD"/>
    <w:rsid w:val="00C8293D"/>
    <w:rsid w:val="00C82F7E"/>
    <w:rsid w:val="00C843AF"/>
    <w:rsid w:val="00C861B2"/>
    <w:rsid w:val="00C86A8E"/>
    <w:rsid w:val="00C86C67"/>
    <w:rsid w:val="00C86E28"/>
    <w:rsid w:val="00C873B8"/>
    <w:rsid w:val="00C876DF"/>
    <w:rsid w:val="00C878C3"/>
    <w:rsid w:val="00C879ED"/>
    <w:rsid w:val="00C90308"/>
    <w:rsid w:val="00C90346"/>
    <w:rsid w:val="00C909FD"/>
    <w:rsid w:val="00C92A26"/>
    <w:rsid w:val="00C92A42"/>
    <w:rsid w:val="00C93B85"/>
    <w:rsid w:val="00C95043"/>
    <w:rsid w:val="00C9569F"/>
    <w:rsid w:val="00C95C67"/>
    <w:rsid w:val="00C960A2"/>
    <w:rsid w:val="00C96A81"/>
    <w:rsid w:val="00C96D55"/>
    <w:rsid w:val="00C97392"/>
    <w:rsid w:val="00C97586"/>
    <w:rsid w:val="00C975FA"/>
    <w:rsid w:val="00CA064E"/>
    <w:rsid w:val="00CA15FA"/>
    <w:rsid w:val="00CA1D02"/>
    <w:rsid w:val="00CA1EED"/>
    <w:rsid w:val="00CA22C8"/>
    <w:rsid w:val="00CA2C3F"/>
    <w:rsid w:val="00CA341A"/>
    <w:rsid w:val="00CA41E3"/>
    <w:rsid w:val="00CA487F"/>
    <w:rsid w:val="00CA5263"/>
    <w:rsid w:val="00CA5A83"/>
    <w:rsid w:val="00CA5AAC"/>
    <w:rsid w:val="00CA6703"/>
    <w:rsid w:val="00CA6944"/>
    <w:rsid w:val="00CA6CE1"/>
    <w:rsid w:val="00CA7CA5"/>
    <w:rsid w:val="00CB0D99"/>
    <w:rsid w:val="00CB10DF"/>
    <w:rsid w:val="00CB1982"/>
    <w:rsid w:val="00CB24C5"/>
    <w:rsid w:val="00CB3570"/>
    <w:rsid w:val="00CB3B65"/>
    <w:rsid w:val="00CB3B6B"/>
    <w:rsid w:val="00CB439E"/>
    <w:rsid w:val="00CB4666"/>
    <w:rsid w:val="00CB5E40"/>
    <w:rsid w:val="00CB5E91"/>
    <w:rsid w:val="00CB65D8"/>
    <w:rsid w:val="00CB6C62"/>
    <w:rsid w:val="00CB6D36"/>
    <w:rsid w:val="00CB7292"/>
    <w:rsid w:val="00CC1844"/>
    <w:rsid w:val="00CC211D"/>
    <w:rsid w:val="00CC28AA"/>
    <w:rsid w:val="00CC2927"/>
    <w:rsid w:val="00CC31CA"/>
    <w:rsid w:val="00CC527D"/>
    <w:rsid w:val="00CC69E3"/>
    <w:rsid w:val="00CC7C4D"/>
    <w:rsid w:val="00CD0483"/>
    <w:rsid w:val="00CD0BCF"/>
    <w:rsid w:val="00CD0C17"/>
    <w:rsid w:val="00CD1DB7"/>
    <w:rsid w:val="00CD1ED6"/>
    <w:rsid w:val="00CD382E"/>
    <w:rsid w:val="00CD39A7"/>
    <w:rsid w:val="00CD410C"/>
    <w:rsid w:val="00CD4501"/>
    <w:rsid w:val="00CD49E8"/>
    <w:rsid w:val="00CD59BA"/>
    <w:rsid w:val="00CD5D7E"/>
    <w:rsid w:val="00CD5F0F"/>
    <w:rsid w:val="00CD634C"/>
    <w:rsid w:val="00CD6463"/>
    <w:rsid w:val="00CD6F9C"/>
    <w:rsid w:val="00CE05E1"/>
    <w:rsid w:val="00CE1588"/>
    <w:rsid w:val="00CE1E9E"/>
    <w:rsid w:val="00CE28F3"/>
    <w:rsid w:val="00CE2E6C"/>
    <w:rsid w:val="00CE32A0"/>
    <w:rsid w:val="00CE3B17"/>
    <w:rsid w:val="00CE3DBD"/>
    <w:rsid w:val="00CE3FF7"/>
    <w:rsid w:val="00CE4188"/>
    <w:rsid w:val="00CE4B22"/>
    <w:rsid w:val="00CE77C0"/>
    <w:rsid w:val="00CE7FD5"/>
    <w:rsid w:val="00CF2D80"/>
    <w:rsid w:val="00CF3804"/>
    <w:rsid w:val="00CF3C45"/>
    <w:rsid w:val="00CF4163"/>
    <w:rsid w:val="00CF462F"/>
    <w:rsid w:val="00CF51BF"/>
    <w:rsid w:val="00CF6552"/>
    <w:rsid w:val="00CF7262"/>
    <w:rsid w:val="00CF7DEA"/>
    <w:rsid w:val="00D00614"/>
    <w:rsid w:val="00D00713"/>
    <w:rsid w:val="00D00978"/>
    <w:rsid w:val="00D016C5"/>
    <w:rsid w:val="00D01EE9"/>
    <w:rsid w:val="00D02994"/>
    <w:rsid w:val="00D02A7B"/>
    <w:rsid w:val="00D0333D"/>
    <w:rsid w:val="00D0387B"/>
    <w:rsid w:val="00D0391C"/>
    <w:rsid w:val="00D03A95"/>
    <w:rsid w:val="00D03B1F"/>
    <w:rsid w:val="00D04AC9"/>
    <w:rsid w:val="00D05AE3"/>
    <w:rsid w:val="00D06471"/>
    <w:rsid w:val="00D070AC"/>
    <w:rsid w:val="00D0739D"/>
    <w:rsid w:val="00D10807"/>
    <w:rsid w:val="00D10942"/>
    <w:rsid w:val="00D1225E"/>
    <w:rsid w:val="00D12A00"/>
    <w:rsid w:val="00D12A59"/>
    <w:rsid w:val="00D13913"/>
    <w:rsid w:val="00D13C71"/>
    <w:rsid w:val="00D13C87"/>
    <w:rsid w:val="00D146D1"/>
    <w:rsid w:val="00D1539E"/>
    <w:rsid w:val="00D16A3A"/>
    <w:rsid w:val="00D16D5C"/>
    <w:rsid w:val="00D22552"/>
    <w:rsid w:val="00D22D1E"/>
    <w:rsid w:val="00D237ED"/>
    <w:rsid w:val="00D24794"/>
    <w:rsid w:val="00D26092"/>
    <w:rsid w:val="00D26540"/>
    <w:rsid w:val="00D269AC"/>
    <w:rsid w:val="00D26E62"/>
    <w:rsid w:val="00D27DB5"/>
    <w:rsid w:val="00D30996"/>
    <w:rsid w:val="00D312B3"/>
    <w:rsid w:val="00D32793"/>
    <w:rsid w:val="00D32D5C"/>
    <w:rsid w:val="00D335CB"/>
    <w:rsid w:val="00D338D7"/>
    <w:rsid w:val="00D33A69"/>
    <w:rsid w:val="00D33B26"/>
    <w:rsid w:val="00D33E83"/>
    <w:rsid w:val="00D342FF"/>
    <w:rsid w:val="00D345EC"/>
    <w:rsid w:val="00D346FC"/>
    <w:rsid w:val="00D34BA5"/>
    <w:rsid w:val="00D35DE4"/>
    <w:rsid w:val="00D36490"/>
    <w:rsid w:val="00D369C6"/>
    <w:rsid w:val="00D36AA8"/>
    <w:rsid w:val="00D37357"/>
    <w:rsid w:val="00D379C9"/>
    <w:rsid w:val="00D410E1"/>
    <w:rsid w:val="00D417EF"/>
    <w:rsid w:val="00D41A21"/>
    <w:rsid w:val="00D42197"/>
    <w:rsid w:val="00D42247"/>
    <w:rsid w:val="00D4383E"/>
    <w:rsid w:val="00D45259"/>
    <w:rsid w:val="00D478D4"/>
    <w:rsid w:val="00D5065B"/>
    <w:rsid w:val="00D5088E"/>
    <w:rsid w:val="00D52E6D"/>
    <w:rsid w:val="00D5322C"/>
    <w:rsid w:val="00D5360E"/>
    <w:rsid w:val="00D53705"/>
    <w:rsid w:val="00D53E1B"/>
    <w:rsid w:val="00D5436E"/>
    <w:rsid w:val="00D56091"/>
    <w:rsid w:val="00D5659C"/>
    <w:rsid w:val="00D56ABE"/>
    <w:rsid w:val="00D5724E"/>
    <w:rsid w:val="00D5747E"/>
    <w:rsid w:val="00D60246"/>
    <w:rsid w:val="00D60AC7"/>
    <w:rsid w:val="00D60D18"/>
    <w:rsid w:val="00D615B8"/>
    <w:rsid w:val="00D6203B"/>
    <w:rsid w:val="00D627CA"/>
    <w:rsid w:val="00D62846"/>
    <w:rsid w:val="00D62CE3"/>
    <w:rsid w:val="00D62D80"/>
    <w:rsid w:val="00D62DAE"/>
    <w:rsid w:val="00D6334A"/>
    <w:rsid w:val="00D63472"/>
    <w:rsid w:val="00D63EC0"/>
    <w:rsid w:val="00D64523"/>
    <w:rsid w:val="00D64A7F"/>
    <w:rsid w:val="00D64C49"/>
    <w:rsid w:val="00D65963"/>
    <w:rsid w:val="00D66C80"/>
    <w:rsid w:val="00D66E4C"/>
    <w:rsid w:val="00D67DA2"/>
    <w:rsid w:val="00D708D3"/>
    <w:rsid w:val="00D71933"/>
    <w:rsid w:val="00D71D4D"/>
    <w:rsid w:val="00D71E43"/>
    <w:rsid w:val="00D71F80"/>
    <w:rsid w:val="00D729A6"/>
    <w:rsid w:val="00D72DDD"/>
    <w:rsid w:val="00D73511"/>
    <w:rsid w:val="00D736BB"/>
    <w:rsid w:val="00D73968"/>
    <w:rsid w:val="00D74544"/>
    <w:rsid w:val="00D75C9E"/>
    <w:rsid w:val="00D76808"/>
    <w:rsid w:val="00D76FCB"/>
    <w:rsid w:val="00D77751"/>
    <w:rsid w:val="00D80399"/>
    <w:rsid w:val="00D803ED"/>
    <w:rsid w:val="00D80DF8"/>
    <w:rsid w:val="00D82772"/>
    <w:rsid w:val="00D82C66"/>
    <w:rsid w:val="00D82CB0"/>
    <w:rsid w:val="00D83138"/>
    <w:rsid w:val="00D84008"/>
    <w:rsid w:val="00D845A7"/>
    <w:rsid w:val="00D84DB5"/>
    <w:rsid w:val="00D85C57"/>
    <w:rsid w:val="00D8617D"/>
    <w:rsid w:val="00D87D3B"/>
    <w:rsid w:val="00D915BF"/>
    <w:rsid w:val="00D91752"/>
    <w:rsid w:val="00D91B82"/>
    <w:rsid w:val="00D9257B"/>
    <w:rsid w:val="00D926E6"/>
    <w:rsid w:val="00D93A3F"/>
    <w:rsid w:val="00D953F8"/>
    <w:rsid w:val="00D9682B"/>
    <w:rsid w:val="00D97E34"/>
    <w:rsid w:val="00DA0080"/>
    <w:rsid w:val="00DA0093"/>
    <w:rsid w:val="00DA0A18"/>
    <w:rsid w:val="00DA0D6D"/>
    <w:rsid w:val="00DA103D"/>
    <w:rsid w:val="00DA1083"/>
    <w:rsid w:val="00DA18EC"/>
    <w:rsid w:val="00DA196D"/>
    <w:rsid w:val="00DA1CF9"/>
    <w:rsid w:val="00DA1E96"/>
    <w:rsid w:val="00DA37BF"/>
    <w:rsid w:val="00DA3872"/>
    <w:rsid w:val="00DA415F"/>
    <w:rsid w:val="00DA46F7"/>
    <w:rsid w:val="00DA5C6A"/>
    <w:rsid w:val="00DA62D9"/>
    <w:rsid w:val="00DA6512"/>
    <w:rsid w:val="00DA6747"/>
    <w:rsid w:val="00DA6F36"/>
    <w:rsid w:val="00DB0CE7"/>
    <w:rsid w:val="00DB0F5B"/>
    <w:rsid w:val="00DB10E3"/>
    <w:rsid w:val="00DB140F"/>
    <w:rsid w:val="00DB183A"/>
    <w:rsid w:val="00DB1D1A"/>
    <w:rsid w:val="00DB1F29"/>
    <w:rsid w:val="00DB2F41"/>
    <w:rsid w:val="00DB3023"/>
    <w:rsid w:val="00DB3542"/>
    <w:rsid w:val="00DB3616"/>
    <w:rsid w:val="00DB4282"/>
    <w:rsid w:val="00DB446B"/>
    <w:rsid w:val="00DB44CF"/>
    <w:rsid w:val="00DB4645"/>
    <w:rsid w:val="00DB475F"/>
    <w:rsid w:val="00DB4851"/>
    <w:rsid w:val="00DB4F25"/>
    <w:rsid w:val="00DB55E6"/>
    <w:rsid w:val="00DB734E"/>
    <w:rsid w:val="00DB751F"/>
    <w:rsid w:val="00DB7A09"/>
    <w:rsid w:val="00DB7FD3"/>
    <w:rsid w:val="00DC005E"/>
    <w:rsid w:val="00DC09FA"/>
    <w:rsid w:val="00DC0A0D"/>
    <w:rsid w:val="00DC0B2A"/>
    <w:rsid w:val="00DC153A"/>
    <w:rsid w:val="00DC218A"/>
    <w:rsid w:val="00DC28D0"/>
    <w:rsid w:val="00DC2CBA"/>
    <w:rsid w:val="00DC3B5A"/>
    <w:rsid w:val="00DC41BE"/>
    <w:rsid w:val="00DC5286"/>
    <w:rsid w:val="00DC56FD"/>
    <w:rsid w:val="00DC5726"/>
    <w:rsid w:val="00DC6831"/>
    <w:rsid w:val="00DC6843"/>
    <w:rsid w:val="00DC7E43"/>
    <w:rsid w:val="00DC7FE6"/>
    <w:rsid w:val="00DD0180"/>
    <w:rsid w:val="00DD0DC9"/>
    <w:rsid w:val="00DD14FA"/>
    <w:rsid w:val="00DD33E6"/>
    <w:rsid w:val="00DD33E7"/>
    <w:rsid w:val="00DD4D27"/>
    <w:rsid w:val="00DD5004"/>
    <w:rsid w:val="00DD50F7"/>
    <w:rsid w:val="00DD6D56"/>
    <w:rsid w:val="00DD705E"/>
    <w:rsid w:val="00DD7385"/>
    <w:rsid w:val="00DD7812"/>
    <w:rsid w:val="00DD7EC1"/>
    <w:rsid w:val="00DE034B"/>
    <w:rsid w:val="00DE0E21"/>
    <w:rsid w:val="00DE239B"/>
    <w:rsid w:val="00DE324F"/>
    <w:rsid w:val="00DE33C5"/>
    <w:rsid w:val="00DE3635"/>
    <w:rsid w:val="00DE3870"/>
    <w:rsid w:val="00DE39A3"/>
    <w:rsid w:val="00DE3F20"/>
    <w:rsid w:val="00DE44A2"/>
    <w:rsid w:val="00DE4517"/>
    <w:rsid w:val="00DE4CD2"/>
    <w:rsid w:val="00DE5063"/>
    <w:rsid w:val="00DE529D"/>
    <w:rsid w:val="00DE5928"/>
    <w:rsid w:val="00DE637C"/>
    <w:rsid w:val="00DE6FA6"/>
    <w:rsid w:val="00DF001C"/>
    <w:rsid w:val="00DF080E"/>
    <w:rsid w:val="00DF098E"/>
    <w:rsid w:val="00DF0EF6"/>
    <w:rsid w:val="00DF21A9"/>
    <w:rsid w:val="00DF27B9"/>
    <w:rsid w:val="00DF3A33"/>
    <w:rsid w:val="00DF3A41"/>
    <w:rsid w:val="00DF3B35"/>
    <w:rsid w:val="00DF4CEF"/>
    <w:rsid w:val="00DF524C"/>
    <w:rsid w:val="00DF55C1"/>
    <w:rsid w:val="00DF67D3"/>
    <w:rsid w:val="00E0105B"/>
    <w:rsid w:val="00E015AE"/>
    <w:rsid w:val="00E01621"/>
    <w:rsid w:val="00E02BB5"/>
    <w:rsid w:val="00E039C9"/>
    <w:rsid w:val="00E03B5B"/>
    <w:rsid w:val="00E03C82"/>
    <w:rsid w:val="00E04B6C"/>
    <w:rsid w:val="00E053A2"/>
    <w:rsid w:val="00E05924"/>
    <w:rsid w:val="00E05BF1"/>
    <w:rsid w:val="00E060BF"/>
    <w:rsid w:val="00E06F74"/>
    <w:rsid w:val="00E07F09"/>
    <w:rsid w:val="00E07FDA"/>
    <w:rsid w:val="00E10909"/>
    <w:rsid w:val="00E11291"/>
    <w:rsid w:val="00E11881"/>
    <w:rsid w:val="00E12070"/>
    <w:rsid w:val="00E12B14"/>
    <w:rsid w:val="00E13385"/>
    <w:rsid w:val="00E139DC"/>
    <w:rsid w:val="00E13B63"/>
    <w:rsid w:val="00E13E1C"/>
    <w:rsid w:val="00E1426A"/>
    <w:rsid w:val="00E143F5"/>
    <w:rsid w:val="00E14F08"/>
    <w:rsid w:val="00E1510B"/>
    <w:rsid w:val="00E1535E"/>
    <w:rsid w:val="00E15760"/>
    <w:rsid w:val="00E15898"/>
    <w:rsid w:val="00E15907"/>
    <w:rsid w:val="00E16C16"/>
    <w:rsid w:val="00E17396"/>
    <w:rsid w:val="00E174D1"/>
    <w:rsid w:val="00E17DDE"/>
    <w:rsid w:val="00E20037"/>
    <w:rsid w:val="00E20DBD"/>
    <w:rsid w:val="00E21178"/>
    <w:rsid w:val="00E23395"/>
    <w:rsid w:val="00E235E9"/>
    <w:rsid w:val="00E2367C"/>
    <w:rsid w:val="00E24177"/>
    <w:rsid w:val="00E24E2B"/>
    <w:rsid w:val="00E25171"/>
    <w:rsid w:val="00E25316"/>
    <w:rsid w:val="00E2577D"/>
    <w:rsid w:val="00E2654C"/>
    <w:rsid w:val="00E26D98"/>
    <w:rsid w:val="00E26E24"/>
    <w:rsid w:val="00E2712F"/>
    <w:rsid w:val="00E27481"/>
    <w:rsid w:val="00E27687"/>
    <w:rsid w:val="00E277B0"/>
    <w:rsid w:val="00E312C4"/>
    <w:rsid w:val="00E32371"/>
    <w:rsid w:val="00E3252D"/>
    <w:rsid w:val="00E32581"/>
    <w:rsid w:val="00E32CF4"/>
    <w:rsid w:val="00E32D43"/>
    <w:rsid w:val="00E332BE"/>
    <w:rsid w:val="00E335F3"/>
    <w:rsid w:val="00E340B0"/>
    <w:rsid w:val="00E341AA"/>
    <w:rsid w:val="00E34751"/>
    <w:rsid w:val="00E34AC6"/>
    <w:rsid w:val="00E35245"/>
    <w:rsid w:val="00E37031"/>
    <w:rsid w:val="00E3799B"/>
    <w:rsid w:val="00E37C87"/>
    <w:rsid w:val="00E37F0C"/>
    <w:rsid w:val="00E407ED"/>
    <w:rsid w:val="00E408C0"/>
    <w:rsid w:val="00E413F0"/>
    <w:rsid w:val="00E41808"/>
    <w:rsid w:val="00E41C25"/>
    <w:rsid w:val="00E41EF3"/>
    <w:rsid w:val="00E42351"/>
    <w:rsid w:val="00E42570"/>
    <w:rsid w:val="00E427D9"/>
    <w:rsid w:val="00E42A42"/>
    <w:rsid w:val="00E42BC9"/>
    <w:rsid w:val="00E43671"/>
    <w:rsid w:val="00E43E7C"/>
    <w:rsid w:val="00E44C06"/>
    <w:rsid w:val="00E45B32"/>
    <w:rsid w:val="00E463E5"/>
    <w:rsid w:val="00E46411"/>
    <w:rsid w:val="00E46E02"/>
    <w:rsid w:val="00E47838"/>
    <w:rsid w:val="00E47904"/>
    <w:rsid w:val="00E51568"/>
    <w:rsid w:val="00E51D78"/>
    <w:rsid w:val="00E5230D"/>
    <w:rsid w:val="00E52845"/>
    <w:rsid w:val="00E52B55"/>
    <w:rsid w:val="00E531C3"/>
    <w:rsid w:val="00E53A3B"/>
    <w:rsid w:val="00E54316"/>
    <w:rsid w:val="00E54393"/>
    <w:rsid w:val="00E54744"/>
    <w:rsid w:val="00E568BD"/>
    <w:rsid w:val="00E56C18"/>
    <w:rsid w:val="00E56F3C"/>
    <w:rsid w:val="00E57D3F"/>
    <w:rsid w:val="00E57EF0"/>
    <w:rsid w:val="00E60688"/>
    <w:rsid w:val="00E60F38"/>
    <w:rsid w:val="00E610CB"/>
    <w:rsid w:val="00E61134"/>
    <w:rsid w:val="00E61AF3"/>
    <w:rsid w:val="00E61CDC"/>
    <w:rsid w:val="00E61FB8"/>
    <w:rsid w:val="00E627CB"/>
    <w:rsid w:val="00E62951"/>
    <w:rsid w:val="00E646F5"/>
    <w:rsid w:val="00E653C5"/>
    <w:rsid w:val="00E65753"/>
    <w:rsid w:val="00E65A32"/>
    <w:rsid w:val="00E66557"/>
    <w:rsid w:val="00E66D42"/>
    <w:rsid w:val="00E66FB8"/>
    <w:rsid w:val="00E67327"/>
    <w:rsid w:val="00E67F58"/>
    <w:rsid w:val="00E7017A"/>
    <w:rsid w:val="00E7048D"/>
    <w:rsid w:val="00E71208"/>
    <w:rsid w:val="00E7141A"/>
    <w:rsid w:val="00E7256C"/>
    <w:rsid w:val="00E7282B"/>
    <w:rsid w:val="00E72ACE"/>
    <w:rsid w:val="00E72F40"/>
    <w:rsid w:val="00E7483F"/>
    <w:rsid w:val="00E74893"/>
    <w:rsid w:val="00E75667"/>
    <w:rsid w:val="00E76A1A"/>
    <w:rsid w:val="00E76B78"/>
    <w:rsid w:val="00E77E3F"/>
    <w:rsid w:val="00E7C995"/>
    <w:rsid w:val="00E80314"/>
    <w:rsid w:val="00E81007"/>
    <w:rsid w:val="00E81E36"/>
    <w:rsid w:val="00E82306"/>
    <w:rsid w:val="00E83204"/>
    <w:rsid w:val="00E835FC"/>
    <w:rsid w:val="00E8398A"/>
    <w:rsid w:val="00E8491D"/>
    <w:rsid w:val="00E84F92"/>
    <w:rsid w:val="00E85770"/>
    <w:rsid w:val="00E85F15"/>
    <w:rsid w:val="00E86BDC"/>
    <w:rsid w:val="00E87560"/>
    <w:rsid w:val="00E87A30"/>
    <w:rsid w:val="00E87ECF"/>
    <w:rsid w:val="00E906A7"/>
    <w:rsid w:val="00E908A1"/>
    <w:rsid w:val="00E91373"/>
    <w:rsid w:val="00E916BA"/>
    <w:rsid w:val="00E917EB"/>
    <w:rsid w:val="00E92CC3"/>
    <w:rsid w:val="00E92FDB"/>
    <w:rsid w:val="00E93B2C"/>
    <w:rsid w:val="00E93F0F"/>
    <w:rsid w:val="00E949FE"/>
    <w:rsid w:val="00E95332"/>
    <w:rsid w:val="00E969D6"/>
    <w:rsid w:val="00E96C77"/>
    <w:rsid w:val="00E97148"/>
    <w:rsid w:val="00E9754B"/>
    <w:rsid w:val="00E97668"/>
    <w:rsid w:val="00EA0954"/>
    <w:rsid w:val="00EA099A"/>
    <w:rsid w:val="00EA15F0"/>
    <w:rsid w:val="00EA17F7"/>
    <w:rsid w:val="00EA2C61"/>
    <w:rsid w:val="00EA33A8"/>
    <w:rsid w:val="00EA3D05"/>
    <w:rsid w:val="00EA4E83"/>
    <w:rsid w:val="00EA4EA1"/>
    <w:rsid w:val="00EA54EB"/>
    <w:rsid w:val="00EA59DE"/>
    <w:rsid w:val="00EA662F"/>
    <w:rsid w:val="00EA68F5"/>
    <w:rsid w:val="00EA6B07"/>
    <w:rsid w:val="00EA6FBA"/>
    <w:rsid w:val="00EA7131"/>
    <w:rsid w:val="00EA748E"/>
    <w:rsid w:val="00EB0F76"/>
    <w:rsid w:val="00EB105B"/>
    <w:rsid w:val="00EB123B"/>
    <w:rsid w:val="00EB12F5"/>
    <w:rsid w:val="00EB1604"/>
    <w:rsid w:val="00EB3F65"/>
    <w:rsid w:val="00EB463E"/>
    <w:rsid w:val="00EB485C"/>
    <w:rsid w:val="00EB4E4E"/>
    <w:rsid w:val="00EB50EC"/>
    <w:rsid w:val="00EB5505"/>
    <w:rsid w:val="00EB556E"/>
    <w:rsid w:val="00EB5BC8"/>
    <w:rsid w:val="00EB5DCE"/>
    <w:rsid w:val="00EB60FD"/>
    <w:rsid w:val="00EB6CED"/>
    <w:rsid w:val="00EB6F45"/>
    <w:rsid w:val="00EB707D"/>
    <w:rsid w:val="00EB79E8"/>
    <w:rsid w:val="00EB7A75"/>
    <w:rsid w:val="00EC0A97"/>
    <w:rsid w:val="00EC0E53"/>
    <w:rsid w:val="00EC1FC0"/>
    <w:rsid w:val="00EC237C"/>
    <w:rsid w:val="00EC2439"/>
    <w:rsid w:val="00EC2DFF"/>
    <w:rsid w:val="00EC335B"/>
    <w:rsid w:val="00EC4459"/>
    <w:rsid w:val="00EC4C5D"/>
    <w:rsid w:val="00EC5D46"/>
    <w:rsid w:val="00EC65D0"/>
    <w:rsid w:val="00EC6A85"/>
    <w:rsid w:val="00EC7359"/>
    <w:rsid w:val="00EC7B34"/>
    <w:rsid w:val="00EC7D3B"/>
    <w:rsid w:val="00ED0E07"/>
    <w:rsid w:val="00ED10C4"/>
    <w:rsid w:val="00ED13CF"/>
    <w:rsid w:val="00ED1677"/>
    <w:rsid w:val="00ED17FE"/>
    <w:rsid w:val="00ED20B0"/>
    <w:rsid w:val="00ED23B0"/>
    <w:rsid w:val="00ED2E43"/>
    <w:rsid w:val="00ED40E1"/>
    <w:rsid w:val="00ED494E"/>
    <w:rsid w:val="00ED4B6D"/>
    <w:rsid w:val="00ED5244"/>
    <w:rsid w:val="00ED635E"/>
    <w:rsid w:val="00ED7E6E"/>
    <w:rsid w:val="00EE07F8"/>
    <w:rsid w:val="00EE1E21"/>
    <w:rsid w:val="00EE2029"/>
    <w:rsid w:val="00EE3554"/>
    <w:rsid w:val="00EE3EF5"/>
    <w:rsid w:val="00EE4187"/>
    <w:rsid w:val="00EE48C5"/>
    <w:rsid w:val="00EE5297"/>
    <w:rsid w:val="00EE6598"/>
    <w:rsid w:val="00EE7002"/>
    <w:rsid w:val="00EE7079"/>
    <w:rsid w:val="00EE7790"/>
    <w:rsid w:val="00EE7960"/>
    <w:rsid w:val="00EE7CC7"/>
    <w:rsid w:val="00EE7ECF"/>
    <w:rsid w:val="00EF194A"/>
    <w:rsid w:val="00EF1ECC"/>
    <w:rsid w:val="00EF2C0D"/>
    <w:rsid w:val="00EF2EB7"/>
    <w:rsid w:val="00EF3D83"/>
    <w:rsid w:val="00EF4888"/>
    <w:rsid w:val="00EF4EBD"/>
    <w:rsid w:val="00EF4EF2"/>
    <w:rsid w:val="00EF60C1"/>
    <w:rsid w:val="00EF65DF"/>
    <w:rsid w:val="00EF78AA"/>
    <w:rsid w:val="00F00888"/>
    <w:rsid w:val="00F00FB6"/>
    <w:rsid w:val="00F01161"/>
    <w:rsid w:val="00F022D4"/>
    <w:rsid w:val="00F024D8"/>
    <w:rsid w:val="00F02C7A"/>
    <w:rsid w:val="00F032B0"/>
    <w:rsid w:val="00F038CA"/>
    <w:rsid w:val="00F05779"/>
    <w:rsid w:val="00F06794"/>
    <w:rsid w:val="00F06E38"/>
    <w:rsid w:val="00F07550"/>
    <w:rsid w:val="00F07804"/>
    <w:rsid w:val="00F07C51"/>
    <w:rsid w:val="00F10D5B"/>
    <w:rsid w:val="00F1178D"/>
    <w:rsid w:val="00F11B3B"/>
    <w:rsid w:val="00F11DFA"/>
    <w:rsid w:val="00F12123"/>
    <w:rsid w:val="00F12520"/>
    <w:rsid w:val="00F128B1"/>
    <w:rsid w:val="00F12DB2"/>
    <w:rsid w:val="00F12EB1"/>
    <w:rsid w:val="00F13F4E"/>
    <w:rsid w:val="00F14DB6"/>
    <w:rsid w:val="00F1545B"/>
    <w:rsid w:val="00F154F6"/>
    <w:rsid w:val="00F171DE"/>
    <w:rsid w:val="00F176A6"/>
    <w:rsid w:val="00F17DE7"/>
    <w:rsid w:val="00F20298"/>
    <w:rsid w:val="00F2046A"/>
    <w:rsid w:val="00F2058C"/>
    <w:rsid w:val="00F20D5B"/>
    <w:rsid w:val="00F2154E"/>
    <w:rsid w:val="00F2264F"/>
    <w:rsid w:val="00F22FC8"/>
    <w:rsid w:val="00F230FA"/>
    <w:rsid w:val="00F23144"/>
    <w:rsid w:val="00F236B3"/>
    <w:rsid w:val="00F236F3"/>
    <w:rsid w:val="00F23747"/>
    <w:rsid w:val="00F23825"/>
    <w:rsid w:val="00F23B73"/>
    <w:rsid w:val="00F25736"/>
    <w:rsid w:val="00F274E4"/>
    <w:rsid w:val="00F2797A"/>
    <w:rsid w:val="00F27A5A"/>
    <w:rsid w:val="00F317C4"/>
    <w:rsid w:val="00F318EF"/>
    <w:rsid w:val="00F319C9"/>
    <w:rsid w:val="00F31A42"/>
    <w:rsid w:val="00F31C58"/>
    <w:rsid w:val="00F325FC"/>
    <w:rsid w:val="00F32CA9"/>
    <w:rsid w:val="00F332CE"/>
    <w:rsid w:val="00F338FE"/>
    <w:rsid w:val="00F3417E"/>
    <w:rsid w:val="00F34253"/>
    <w:rsid w:val="00F3475F"/>
    <w:rsid w:val="00F34BE0"/>
    <w:rsid w:val="00F34BEA"/>
    <w:rsid w:val="00F34D01"/>
    <w:rsid w:val="00F356E8"/>
    <w:rsid w:val="00F356FA"/>
    <w:rsid w:val="00F36149"/>
    <w:rsid w:val="00F3625C"/>
    <w:rsid w:val="00F36702"/>
    <w:rsid w:val="00F373FD"/>
    <w:rsid w:val="00F37CD9"/>
    <w:rsid w:val="00F37D69"/>
    <w:rsid w:val="00F403E9"/>
    <w:rsid w:val="00F40BBE"/>
    <w:rsid w:val="00F410A2"/>
    <w:rsid w:val="00F422C3"/>
    <w:rsid w:val="00F42665"/>
    <w:rsid w:val="00F4417F"/>
    <w:rsid w:val="00F441C2"/>
    <w:rsid w:val="00F45599"/>
    <w:rsid w:val="00F45E78"/>
    <w:rsid w:val="00F46058"/>
    <w:rsid w:val="00F46298"/>
    <w:rsid w:val="00F46A2E"/>
    <w:rsid w:val="00F46A68"/>
    <w:rsid w:val="00F470BE"/>
    <w:rsid w:val="00F4720A"/>
    <w:rsid w:val="00F4774A"/>
    <w:rsid w:val="00F50275"/>
    <w:rsid w:val="00F502F6"/>
    <w:rsid w:val="00F520D0"/>
    <w:rsid w:val="00F525E0"/>
    <w:rsid w:val="00F52CD5"/>
    <w:rsid w:val="00F52E3A"/>
    <w:rsid w:val="00F530CE"/>
    <w:rsid w:val="00F53E32"/>
    <w:rsid w:val="00F53E7D"/>
    <w:rsid w:val="00F5401C"/>
    <w:rsid w:val="00F5438E"/>
    <w:rsid w:val="00F545C5"/>
    <w:rsid w:val="00F5521D"/>
    <w:rsid w:val="00F55313"/>
    <w:rsid w:val="00F5562C"/>
    <w:rsid w:val="00F5583B"/>
    <w:rsid w:val="00F55A27"/>
    <w:rsid w:val="00F569F3"/>
    <w:rsid w:val="00F56EFE"/>
    <w:rsid w:val="00F57806"/>
    <w:rsid w:val="00F57D6F"/>
    <w:rsid w:val="00F60F05"/>
    <w:rsid w:val="00F62150"/>
    <w:rsid w:val="00F62BC2"/>
    <w:rsid w:val="00F62BE4"/>
    <w:rsid w:val="00F62D18"/>
    <w:rsid w:val="00F6382A"/>
    <w:rsid w:val="00F63B9D"/>
    <w:rsid w:val="00F63C08"/>
    <w:rsid w:val="00F65908"/>
    <w:rsid w:val="00F66448"/>
    <w:rsid w:val="00F6691B"/>
    <w:rsid w:val="00F669A8"/>
    <w:rsid w:val="00F67B84"/>
    <w:rsid w:val="00F67EBA"/>
    <w:rsid w:val="00F701B8"/>
    <w:rsid w:val="00F701C8"/>
    <w:rsid w:val="00F70366"/>
    <w:rsid w:val="00F70C5D"/>
    <w:rsid w:val="00F70ED3"/>
    <w:rsid w:val="00F7171E"/>
    <w:rsid w:val="00F7182A"/>
    <w:rsid w:val="00F71AA2"/>
    <w:rsid w:val="00F72E50"/>
    <w:rsid w:val="00F74790"/>
    <w:rsid w:val="00F74F3F"/>
    <w:rsid w:val="00F77592"/>
    <w:rsid w:val="00F77B6E"/>
    <w:rsid w:val="00F77C28"/>
    <w:rsid w:val="00F80055"/>
    <w:rsid w:val="00F801AA"/>
    <w:rsid w:val="00F801C7"/>
    <w:rsid w:val="00F807CA"/>
    <w:rsid w:val="00F80BC7"/>
    <w:rsid w:val="00F80E51"/>
    <w:rsid w:val="00F81467"/>
    <w:rsid w:val="00F81774"/>
    <w:rsid w:val="00F821A4"/>
    <w:rsid w:val="00F82C35"/>
    <w:rsid w:val="00F83109"/>
    <w:rsid w:val="00F83121"/>
    <w:rsid w:val="00F8313A"/>
    <w:rsid w:val="00F839E5"/>
    <w:rsid w:val="00F8446B"/>
    <w:rsid w:val="00F84B1E"/>
    <w:rsid w:val="00F84DB9"/>
    <w:rsid w:val="00F850ED"/>
    <w:rsid w:val="00F85890"/>
    <w:rsid w:val="00F862A6"/>
    <w:rsid w:val="00F86679"/>
    <w:rsid w:val="00F86CD2"/>
    <w:rsid w:val="00F86F03"/>
    <w:rsid w:val="00F902E9"/>
    <w:rsid w:val="00F914B7"/>
    <w:rsid w:val="00F9163B"/>
    <w:rsid w:val="00F933DE"/>
    <w:rsid w:val="00F936B9"/>
    <w:rsid w:val="00F93B9E"/>
    <w:rsid w:val="00F93C5C"/>
    <w:rsid w:val="00F93FEC"/>
    <w:rsid w:val="00F94095"/>
    <w:rsid w:val="00F94D1F"/>
    <w:rsid w:val="00F953C5"/>
    <w:rsid w:val="00F9661C"/>
    <w:rsid w:val="00F9730C"/>
    <w:rsid w:val="00F9799C"/>
    <w:rsid w:val="00F97C5E"/>
    <w:rsid w:val="00FA033E"/>
    <w:rsid w:val="00FA071F"/>
    <w:rsid w:val="00FA1386"/>
    <w:rsid w:val="00FA1DB4"/>
    <w:rsid w:val="00FA1E9C"/>
    <w:rsid w:val="00FA20E8"/>
    <w:rsid w:val="00FA2571"/>
    <w:rsid w:val="00FA3E3F"/>
    <w:rsid w:val="00FA4BA4"/>
    <w:rsid w:val="00FA50D9"/>
    <w:rsid w:val="00FA6640"/>
    <w:rsid w:val="00FA763D"/>
    <w:rsid w:val="00FA7B70"/>
    <w:rsid w:val="00FB06DC"/>
    <w:rsid w:val="00FB08FE"/>
    <w:rsid w:val="00FB1BEA"/>
    <w:rsid w:val="00FB27EF"/>
    <w:rsid w:val="00FB2F62"/>
    <w:rsid w:val="00FB3458"/>
    <w:rsid w:val="00FB3A7E"/>
    <w:rsid w:val="00FB478E"/>
    <w:rsid w:val="00FB4883"/>
    <w:rsid w:val="00FB497F"/>
    <w:rsid w:val="00FB4DE3"/>
    <w:rsid w:val="00FB655C"/>
    <w:rsid w:val="00FB68ED"/>
    <w:rsid w:val="00FB6EF2"/>
    <w:rsid w:val="00FB770E"/>
    <w:rsid w:val="00FB7DA6"/>
    <w:rsid w:val="00FC0845"/>
    <w:rsid w:val="00FC11CC"/>
    <w:rsid w:val="00FC181A"/>
    <w:rsid w:val="00FC3546"/>
    <w:rsid w:val="00FC3C1A"/>
    <w:rsid w:val="00FC3FED"/>
    <w:rsid w:val="00FC4EB4"/>
    <w:rsid w:val="00FC517A"/>
    <w:rsid w:val="00FC5A1E"/>
    <w:rsid w:val="00FC6222"/>
    <w:rsid w:val="00FC6DE7"/>
    <w:rsid w:val="00FC75C0"/>
    <w:rsid w:val="00FC7A5B"/>
    <w:rsid w:val="00FC7AFF"/>
    <w:rsid w:val="00FD0710"/>
    <w:rsid w:val="00FD0A65"/>
    <w:rsid w:val="00FD0C33"/>
    <w:rsid w:val="00FD18CF"/>
    <w:rsid w:val="00FD1BE3"/>
    <w:rsid w:val="00FD2E01"/>
    <w:rsid w:val="00FD3322"/>
    <w:rsid w:val="00FD346A"/>
    <w:rsid w:val="00FD373A"/>
    <w:rsid w:val="00FD46C1"/>
    <w:rsid w:val="00FD4A0E"/>
    <w:rsid w:val="00FD4C7A"/>
    <w:rsid w:val="00FD4DE1"/>
    <w:rsid w:val="00FD5010"/>
    <w:rsid w:val="00FD5043"/>
    <w:rsid w:val="00FD5292"/>
    <w:rsid w:val="00FD59A3"/>
    <w:rsid w:val="00FD6200"/>
    <w:rsid w:val="00FD6223"/>
    <w:rsid w:val="00FD7FC0"/>
    <w:rsid w:val="00FE00ED"/>
    <w:rsid w:val="00FE0F6B"/>
    <w:rsid w:val="00FE16E4"/>
    <w:rsid w:val="00FE1C3D"/>
    <w:rsid w:val="00FE1DB2"/>
    <w:rsid w:val="00FE2015"/>
    <w:rsid w:val="00FE21D3"/>
    <w:rsid w:val="00FE226A"/>
    <w:rsid w:val="00FE2D2C"/>
    <w:rsid w:val="00FE3A9E"/>
    <w:rsid w:val="00FE5053"/>
    <w:rsid w:val="00FE518E"/>
    <w:rsid w:val="00FE634B"/>
    <w:rsid w:val="00FE757A"/>
    <w:rsid w:val="00FE7E4C"/>
    <w:rsid w:val="00FF0274"/>
    <w:rsid w:val="00FF07DC"/>
    <w:rsid w:val="00FF0D1D"/>
    <w:rsid w:val="00FF1159"/>
    <w:rsid w:val="00FF18C4"/>
    <w:rsid w:val="00FF21A4"/>
    <w:rsid w:val="00FF292B"/>
    <w:rsid w:val="00FF2A28"/>
    <w:rsid w:val="00FF4987"/>
    <w:rsid w:val="00FF4D7C"/>
    <w:rsid w:val="00FF51BF"/>
    <w:rsid w:val="00FF5452"/>
    <w:rsid w:val="00FF54D3"/>
    <w:rsid w:val="00FF558E"/>
    <w:rsid w:val="00FF6C8A"/>
    <w:rsid w:val="00FF7284"/>
    <w:rsid w:val="00FF7740"/>
    <w:rsid w:val="00FF79C9"/>
    <w:rsid w:val="00FF7BC9"/>
    <w:rsid w:val="011582EC"/>
    <w:rsid w:val="012C39A1"/>
    <w:rsid w:val="016FB64D"/>
    <w:rsid w:val="017E01D5"/>
    <w:rsid w:val="0189ADD0"/>
    <w:rsid w:val="019F5A7F"/>
    <w:rsid w:val="01B16456"/>
    <w:rsid w:val="01EC24C5"/>
    <w:rsid w:val="02083E2D"/>
    <w:rsid w:val="0261C658"/>
    <w:rsid w:val="02C996E3"/>
    <w:rsid w:val="02D9179E"/>
    <w:rsid w:val="03129532"/>
    <w:rsid w:val="03B34D8D"/>
    <w:rsid w:val="03F10745"/>
    <w:rsid w:val="040853FD"/>
    <w:rsid w:val="04217C5A"/>
    <w:rsid w:val="0463DA63"/>
    <w:rsid w:val="05078CB1"/>
    <w:rsid w:val="050D51C7"/>
    <w:rsid w:val="053E47BE"/>
    <w:rsid w:val="062D21DC"/>
    <w:rsid w:val="064369E5"/>
    <w:rsid w:val="066D841D"/>
    <w:rsid w:val="068ACC2D"/>
    <w:rsid w:val="069EEC1D"/>
    <w:rsid w:val="07727552"/>
    <w:rsid w:val="080B7BF3"/>
    <w:rsid w:val="081CEC4A"/>
    <w:rsid w:val="0867F883"/>
    <w:rsid w:val="08D14F73"/>
    <w:rsid w:val="08E3B2A6"/>
    <w:rsid w:val="0960528F"/>
    <w:rsid w:val="0992F7D8"/>
    <w:rsid w:val="0994D2DC"/>
    <w:rsid w:val="09996B7C"/>
    <w:rsid w:val="09A73629"/>
    <w:rsid w:val="09F96451"/>
    <w:rsid w:val="0A427F70"/>
    <w:rsid w:val="0A4BE9BB"/>
    <w:rsid w:val="0A665AAA"/>
    <w:rsid w:val="0A6AB3F2"/>
    <w:rsid w:val="0ABD3AAF"/>
    <w:rsid w:val="0ADC3CF8"/>
    <w:rsid w:val="0B8480D1"/>
    <w:rsid w:val="0BC6D5FC"/>
    <w:rsid w:val="0BC7453B"/>
    <w:rsid w:val="0BC8CC96"/>
    <w:rsid w:val="0BCB0B28"/>
    <w:rsid w:val="0BF59B27"/>
    <w:rsid w:val="0C3BCD3E"/>
    <w:rsid w:val="0CCBD718"/>
    <w:rsid w:val="0D3A49DB"/>
    <w:rsid w:val="0DBC0D4C"/>
    <w:rsid w:val="0DF2FE42"/>
    <w:rsid w:val="0EC1ACA4"/>
    <w:rsid w:val="0F189E4B"/>
    <w:rsid w:val="0F3F837D"/>
    <w:rsid w:val="0F6C58F5"/>
    <w:rsid w:val="0F75A3A7"/>
    <w:rsid w:val="10146663"/>
    <w:rsid w:val="10ABC240"/>
    <w:rsid w:val="112672DC"/>
    <w:rsid w:val="11401253"/>
    <w:rsid w:val="11861C8C"/>
    <w:rsid w:val="11A561A5"/>
    <w:rsid w:val="1206414C"/>
    <w:rsid w:val="121F69A9"/>
    <w:rsid w:val="12356EAF"/>
    <w:rsid w:val="12406F64"/>
    <w:rsid w:val="1274C9B8"/>
    <w:rsid w:val="130585C0"/>
    <w:rsid w:val="13C92932"/>
    <w:rsid w:val="140A6A2C"/>
    <w:rsid w:val="14366497"/>
    <w:rsid w:val="145B6310"/>
    <w:rsid w:val="14880DFA"/>
    <w:rsid w:val="14A8620B"/>
    <w:rsid w:val="150686ED"/>
    <w:rsid w:val="159668EA"/>
    <w:rsid w:val="15E3008E"/>
    <w:rsid w:val="15FBDEBC"/>
    <w:rsid w:val="16514EF2"/>
    <w:rsid w:val="16CE7438"/>
    <w:rsid w:val="16F6A39A"/>
    <w:rsid w:val="17126416"/>
    <w:rsid w:val="173234B9"/>
    <w:rsid w:val="17430E2C"/>
    <w:rsid w:val="178BD001"/>
    <w:rsid w:val="17A7F27B"/>
    <w:rsid w:val="17E5CDAE"/>
    <w:rsid w:val="17FC7996"/>
    <w:rsid w:val="18437EEE"/>
    <w:rsid w:val="18CB0EEC"/>
    <w:rsid w:val="190077B3"/>
    <w:rsid w:val="1951D137"/>
    <w:rsid w:val="1959CC5A"/>
    <w:rsid w:val="19C3362F"/>
    <w:rsid w:val="1A551B30"/>
    <w:rsid w:val="1B069A8E"/>
    <w:rsid w:val="1B45DE33"/>
    <w:rsid w:val="1B46EE36"/>
    <w:rsid w:val="1BB4389D"/>
    <w:rsid w:val="1BBDB8BF"/>
    <w:rsid w:val="1C20C1C5"/>
    <w:rsid w:val="1C3D9E01"/>
    <w:rsid w:val="1C65F8FE"/>
    <w:rsid w:val="1C89D7B5"/>
    <w:rsid w:val="1CA9A81C"/>
    <w:rsid w:val="1CB0D87A"/>
    <w:rsid w:val="1CE78568"/>
    <w:rsid w:val="1CFF0A8A"/>
    <w:rsid w:val="1D047172"/>
    <w:rsid w:val="1D3CEC7B"/>
    <w:rsid w:val="1D5DE8DA"/>
    <w:rsid w:val="1D7123AF"/>
    <w:rsid w:val="1DEF5CBC"/>
    <w:rsid w:val="1E078ADB"/>
    <w:rsid w:val="1EC791B6"/>
    <w:rsid w:val="1ED2EC93"/>
    <w:rsid w:val="1EDA6F51"/>
    <w:rsid w:val="1F601505"/>
    <w:rsid w:val="1F827CBF"/>
    <w:rsid w:val="1FA4F26D"/>
    <w:rsid w:val="1FAB7990"/>
    <w:rsid w:val="1FED0127"/>
    <w:rsid w:val="1FF94B7B"/>
    <w:rsid w:val="2015DAE7"/>
    <w:rsid w:val="2015EFD5"/>
    <w:rsid w:val="2099FD5F"/>
    <w:rsid w:val="20C83EFE"/>
    <w:rsid w:val="21C27056"/>
    <w:rsid w:val="2260B0C5"/>
    <w:rsid w:val="22771B36"/>
    <w:rsid w:val="22942D0C"/>
    <w:rsid w:val="22FBDF10"/>
    <w:rsid w:val="2326D5E0"/>
    <w:rsid w:val="23787652"/>
    <w:rsid w:val="2383C63C"/>
    <w:rsid w:val="239FD6DF"/>
    <w:rsid w:val="24FDFB50"/>
    <w:rsid w:val="2571614D"/>
    <w:rsid w:val="259E1899"/>
    <w:rsid w:val="25D17D7A"/>
    <w:rsid w:val="25F6184F"/>
    <w:rsid w:val="269853B6"/>
    <w:rsid w:val="273880DF"/>
    <w:rsid w:val="274B1023"/>
    <w:rsid w:val="2792D452"/>
    <w:rsid w:val="27A3191E"/>
    <w:rsid w:val="27BD67B9"/>
    <w:rsid w:val="28167FDD"/>
    <w:rsid w:val="28359C12"/>
    <w:rsid w:val="285A47DC"/>
    <w:rsid w:val="29C0319C"/>
    <w:rsid w:val="2A3D4EF7"/>
    <w:rsid w:val="2A75CBF4"/>
    <w:rsid w:val="2AC52F66"/>
    <w:rsid w:val="2B8DBA13"/>
    <w:rsid w:val="2BA7B782"/>
    <w:rsid w:val="2C5BC538"/>
    <w:rsid w:val="2C723A9E"/>
    <w:rsid w:val="2C7FCA38"/>
    <w:rsid w:val="2C8B62FB"/>
    <w:rsid w:val="2CC19445"/>
    <w:rsid w:val="2CEB054C"/>
    <w:rsid w:val="2D6BEE44"/>
    <w:rsid w:val="2DF05FA5"/>
    <w:rsid w:val="2E125AA2"/>
    <w:rsid w:val="2E15104B"/>
    <w:rsid w:val="2E76B61B"/>
    <w:rsid w:val="2EA4DD96"/>
    <w:rsid w:val="2EACCB1C"/>
    <w:rsid w:val="2F162564"/>
    <w:rsid w:val="2F704F09"/>
    <w:rsid w:val="2FC303BD"/>
    <w:rsid w:val="300558E8"/>
    <w:rsid w:val="3046EC0B"/>
    <w:rsid w:val="3050D0C1"/>
    <w:rsid w:val="30514EB7"/>
    <w:rsid w:val="3059D654"/>
    <w:rsid w:val="3068117B"/>
    <w:rsid w:val="310B931B"/>
    <w:rsid w:val="31363AF0"/>
    <w:rsid w:val="313B578A"/>
    <w:rsid w:val="318A23A8"/>
    <w:rsid w:val="31B56B57"/>
    <w:rsid w:val="31DC7E58"/>
    <w:rsid w:val="31E7A0F8"/>
    <w:rsid w:val="325EFEA2"/>
    <w:rsid w:val="3265EDCA"/>
    <w:rsid w:val="32E969A8"/>
    <w:rsid w:val="336F0168"/>
    <w:rsid w:val="3395C6B9"/>
    <w:rsid w:val="339BF423"/>
    <w:rsid w:val="33AE96ED"/>
    <w:rsid w:val="33B2C967"/>
    <w:rsid w:val="34F47192"/>
    <w:rsid w:val="350AD1C9"/>
    <w:rsid w:val="3565597E"/>
    <w:rsid w:val="35A5B913"/>
    <w:rsid w:val="35AF5EC6"/>
    <w:rsid w:val="35F6A736"/>
    <w:rsid w:val="360FCF93"/>
    <w:rsid w:val="372AB8FF"/>
    <w:rsid w:val="3731ED34"/>
    <w:rsid w:val="37B3BABB"/>
    <w:rsid w:val="381E8E23"/>
    <w:rsid w:val="38218F1D"/>
    <w:rsid w:val="3835F4A8"/>
    <w:rsid w:val="3837E075"/>
    <w:rsid w:val="38720DED"/>
    <w:rsid w:val="387781EA"/>
    <w:rsid w:val="39073E3D"/>
    <w:rsid w:val="3987D023"/>
    <w:rsid w:val="39B59D2C"/>
    <w:rsid w:val="39DAC413"/>
    <w:rsid w:val="3A52AE8F"/>
    <w:rsid w:val="3A661C80"/>
    <w:rsid w:val="3AC0B2D8"/>
    <w:rsid w:val="3ACA4D46"/>
    <w:rsid w:val="3AE02C41"/>
    <w:rsid w:val="3B5ABA06"/>
    <w:rsid w:val="3BB5EDC6"/>
    <w:rsid w:val="3BB9BA84"/>
    <w:rsid w:val="3BF905B3"/>
    <w:rsid w:val="3BFA5A6F"/>
    <w:rsid w:val="3C58075C"/>
    <w:rsid w:val="3CB034B4"/>
    <w:rsid w:val="3CC82114"/>
    <w:rsid w:val="3CD3C3FD"/>
    <w:rsid w:val="3E432F99"/>
    <w:rsid w:val="3FA517FE"/>
    <w:rsid w:val="3FFD6A9B"/>
    <w:rsid w:val="40DDB6C0"/>
    <w:rsid w:val="411D9398"/>
    <w:rsid w:val="41449CCD"/>
    <w:rsid w:val="41B3CEB7"/>
    <w:rsid w:val="41CC5DB6"/>
    <w:rsid w:val="41CEF175"/>
    <w:rsid w:val="428F2C98"/>
    <w:rsid w:val="43427923"/>
    <w:rsid w:val="4343E94F"/>
    <w:rsid w:val="435B7A39"/>
    <w:rsid w:val="4443004D"/>
    <w:rsid w:val="4449F0E4"/>
    <w:rsid w:val="44C70527"/>
    <w:rsid w:val="453B1299"/>
    <w:rsid w:val="453DB3D7"/>
    <w:rsid w:val="457D2706"/>
    <w:rsid w:val="458D305B"/>
    <w:rsid w:val="45C99149"/>
    <w:rsid w:val="463A202A"/>
    <w:rsid w:val="4680C954"/>
    <w:rsid w:val="468B9FB3"/>
    <w:rsid w:val="46CFF520"/>
    <w:rsid w:val="4735B35D"/>
    <w:rsid w:val="47464B9F"/>
    <w:rsid w:val="4754EF85"/>
    <w:rsid w:val="48B811D2"/>
    <w:rsid w:val="49232E65"/>
    <w:rsid w:val="49B82301"/>
    <w:rsid w:val="49EC7930"/>
    <w:rsid w:val="4A0DBD4F"/>
    <w:rsid w:val="4A87860B"/>
    <w:rsid w:val="4A8993A8"/>
    <w:rsid w:val="4AAB309D"/>
    <w:rsid w:val="4B08D555"/>
    <w:rsid w:val="4C2C1C78"/>
    <w:rsid w:val="4C7A9489"/>
    <w:rsid w:val="4CBC7170"/>
    <w:rsid w:val="4D17D0C2"/>
    <w:rsid w:val="4D48C5BC"/>
    <w:rsid w:val="4D83EB1A"/>
    <w:rsid w:val="4DC8A7EA"/>
    <w:rsid w:val="4E08D5B6"/>
    <w:rsid w:val="4E22C7CA"/>
    <w:rsid w:val="4E336790"/>
    <w:rsid w:val="4E7E8E4C"/>
    <w:rsid w:val="4F1832B7"/>
    <w:rsid w:val="4F254D9F"/>
    <w:rsid w:val="4F2D277F"/>
    <w:rsid w:val="4F894A12"/>
    <w:rsid w:val="4FB3AD46"/>
    <w:rsid w:val="4FD40F5D"/>
    <w:rsid w:val="4FF4FA7B"/>
    <w:rsid w:val="5014B8F6"/>
    <w:rsid w:val="503A0A97"/>
    <w:rsid w:val="50667D39"/>
    <w:rsid w:val="50848CB1"/>
    <w:rsid w:val="50E6B2C9"/>
    <w:rsid w:val="51127490"/>
    <w:rsid w:val="51A67551"/>
    <w:rsid w:val="51C2F8A2"/>
    <w:rsid w:val="5220B2BC"/>
    <w:rsid w:val="523B444C"/>
    <w:rsid w:val="5248EB29"/>
    <w:rsid w:val="524995EA"/>
    <w:rsid w:val="52F43037"/>
    <w:rsid w:val="5315A8DA"/>
    <w:rsid w:val="5342FC2E"/>
    <w:rsid w:val="5378C39A"/>
    <w:rsid w:val="5380B7BE"/>
    <w:rsid w:val="539B48FC"/>
    <w:rsid w:val="5489DAB0"/>
    <w:rsid w:val="54D08473"/>
    <w:rsid w:val="54D37DC8"/>
    <w:rsid w:val="550447D4"/>
    <w:rsid w:val="551F8725"/>
    <w:rsid w:val="5537195D"/>
    <w:rsid w:val="5573FB88"/>
    <w:rsid w:val="560355D6"/>
    <w:rsid w:val="56269788"/>
    <w:rsid w:val="562D1D5B"/>
    <w:rsid w:val="56546BB0"/>
    <w:rsid w:val="566C1004"/>
    <w:rsid w:val="56767ECC"/>
    <w:rsid w:val="56D5A5F4"/>
    <w:rsid w:val="56F4F44A"/>
    <w:rsid w:val="5713F857"/>
    <w:rsid w:val="57231C2D"/>
    <w:rsid w:val="5752B315"/>
    <w:rsid w:val="582F7AE0"/>
    <w:rsid w:val="5842181D"/>
    <w:rsid w:val="587EBC69"/>
    <w:rsid w:val="588056F8"/>
    <w:rsid w:val="58881EEA"/>
    <w:rsid w:val="591FA9BC"/>
    <w:rsid w:val="596BCA63"/>
    <w:rsid w:val="59C7495B"/>
    <w:rsid w:val="59F1D3A7"/>
    <w:rsid w:val="5A39186D"/>
    <w:rsid w:val="5AE52516"/>
    <w:rsid w:val="5B04F149"/>
    <w:rsid w:val="5B087325"/>
    <w:rsid w:val="5B189661"/>
    <w:rsid w:val="5B2877CB"/>
    <w:rsid w:val="5B3A9D47"/>
    <w:rsid w:val="5BAD9F7E"/>
    <w:rsid w:val="5BE33D0C"/>
    <w:rsid w:val="5C18AD24"/>
    <w:rsid w:val="5C1A41A2"/>
    <w:rsid w:val="5C2B8AA6"/>
    <w:rsid w:val="5CE6F133"/>
    <w:rsid w:val="5CFEC450"/>
    <w:rsid w:val="5D4F9008"/>
    <w:rsid w:val="5D6435CE"/>
    <w:rsid w:val="5D815164"/>
    <w:rsid w:val="5D8F66C6"/>
    <w:rsid w:val="5DCA117A"/>
    <w:rsid w:val="5E34BBAB"/>
    <w:rsid w:val="5EB0C7C7"/>
    <w:rsid w:val="5EDE8E86"/>
    <w:rsid w:val="5EE6DDD2"/>
    <w:rsid w:val="5EE8744A"/>
    <w:rsid w:val="5F1ADDCE"/>
    <w:rsid w:val="5F32FE79"/>
    <w:rsid w:val="601AA267"/>
    <w:rsid w:val="602B910D"/>
    <w:rsid w:val="602C1AA7"/>
    <w:rsid w:val="609330CF"/>
    <w:rsid w:val="60B5A67D"/>
    <w:rsid w:val="60CC3B88"/>
    <w:rsid w:val="60F8533C"/>
    <w:rsid w:val="6126CE06"/>
    <w:rsid w:val="612D43C8"/>
    <w:rsid w:val="61543666"/>
    <w:rsid w:val="6165A171"/>
    <w:rsid w:val="616811FF"/>
    <w:rsid w:val="617910D9"/>
    <w:rsid w:val="62403C07"/>
    <w:rsid w:val="6255C681"/>
    <w:rsid w:val="632A9979"/>
    <w:rsid w:val="6347C5ED"/>
    <w:rsid w:val="63D80CBF"/>
    <w:rsid w:val="640B95DA"/>
    <w:rsid w:val="6418CC8E"/>
    <w:rsid w:val="6460778F"/>
    <w:rsid w:val="649D4233"/>
    <w:rsid w:val="65453DAB"/>
    <w:rsid w:val="654C6F44"/>
    <w:rsid w:val="65EE23BE"/>
    <w:rsid w:val="678BC91D"/>
    <w:rsid w:val="67B0806D"/>
    <w:rsid w:val="68214A9C"/>
    <w:rsid w:val="6829D6EB"/>
    <w:rsid w:val="6853D6A0"/>
    <w:rsid w:val="687172B9"/>
    <w:rsid w:val="690EEDC9"/>
    <w:rsid w:val="695FFDE9"/>
    <w:rsid w:val="69612E43"/>
    <w:rsid w:val="696E116A"/>
    <w:rsid w:val="69794B61"/>
    <w:rsid w:val="6989DBB3"/>
    <w:rsid w:val="6A2C31B7"/>
    <w:rsid w:val="6A2EFD6E"/>
    <w:rsid w:val="6A30C3D3"/>
    <w:rsid w:val="6A6799DD"/>
    <w:rsid w:val="6A75B120"/>
    <w:rsid w:val="6AAD17EC"/>
    <w:rsid w:val="6ABE1B93"/>
    <w:rsid w:val="6AD13BAF"/>
    <w:rsid w:val="6AD98B6D"/>
    <w:rsid w:val="6B2F3334"/>
    <w:rsid w:val="6B585188"/>
    <w:rsid w:val="6B8693EA"/>
    <w:rsid w:val="6BD84140"/>
    <w:rsid w:val="6BE02A47"/>
    <w:rsid w:val="6BEB7795"/>
    <w:rsid w:val="6BF85924"/>
    <w:rsid w:val="6C49B77A"/>
    <w:rsid w:val="6C67EB00"/>
    <w:rsid w:val="6C86F169"/>
    <w:rsid w:val="6CC4CEB5"/>
    <w:rsid w:val="6CEC1C17"/>
    <w:rsid w:val="6D7F289A"/>
    <w:rsid w:val="6D9857DF"/>
    <w:rsid w:val="6DD6878E"/>
    <w:rsid w:val="6DF803D2"/>
    <w:rsid w:val="6E50A0F1"/>
    <w:rsid w:val="6E8D6032"/>
    <w:rsid w:val="6E8D7884"/>
    <w:rsid w:val="6E9F8F2E"/>
    <w:rsid w:val="6F041EB7"/>
    <w:rsid w:val="6F93D433"/>
    <w:rsid w:val="6FB7A923"/>
    <w:rsid w:val="6FD30C87"/>
    <w:rsid w:val="6FE77924"/>
    <w:rsid w:val="6FF0FD5A"/>
    <w:rsid w:val="6FFAE9A2"/>
    <w:rsid w:val="70193AAC"/>
    <w:rsid w:val="708B51DD"/>
    <w:rsid w:val="708C4964"/>
    <w:rsid w:val="709B733B"/>
    <w:rsid w:val="70A3AC28"/>
    <w:rsid w:val="70B1421F"/>
    <w:rsid w:val="70C5A08A"/>
    <w:rsid w:val="70DA39C8"/>
    <w:rsid w:val="70E54BC3"/>
    <w:rsid w:val="711C418F"/>
    <w:rsid w:val="7195EF69"/>
    <w:rsid w:val="71F73598"/>
    <w:rsid w:val="71FD33A8"/>
    <w:rsid w:val="724524FA"/>
    <w:rsid w:val="7255A142"/>
    <w:rsid w:val="725E4D57"/>
    <w:rsid w:val="7286B3B8"/>
    <w:rsid w:val="728C7534"/>
    <w:rsid w:val="72B4462A"/>
    <w:rsid w:val="72D8D89F"/>
    <w:rsid w:val="732A6B08"/>
    <w:rsid w:val="7347B7DB"/>
    <w:rsid w:val="73AEE10A"/>
    <w:rsid w:val="73C1D517"/>
    <w:rsid w:val="73FA1DB8"/>
    <w:rsid w:val="7409C15E"/>
    <w:rsid w:val="742304E2"/>
    <w:rsid w:val="742C236F"/>
    <w:rsid w:val="742C30AD"/>
    <w:rsid w:val="7433661E"/>
    <w:rsid w:val="74473CE2"/>
    <w:rsid w:val="745DA6B0"/>
    <w:rsid w:val="747DC25E"/>
    <w:rsid w:val="74AC0974"/>
    <w:rsid w:val="74FF16ED"/>
    <w:rsid w:val="75461F04"/>
    <w:rsid w:val="757CC5BC"/>
    <w:rsid w:val="7592E670"/>
    <w:rsid w:val="75D8A0DD"/>
    <w:rsid w:val="76685EBB"/>
    <w:rsid w:val="7683D31D"/>
    <w:rsid w:val="7686778C"/>
    <w:rsid w:val="770672F8"/>
    <w:rsid w:val="772E5649"/>
    <w:rsid w:val="77845AA4"/>
    <w:rsid w:val="7796C99D"/>
    <w:rsid w:val="77B55C0E"/>
    <w:rsid w:val="7831FCEA"/>
    <w:rsid w:val="78B0D240"/>
    <w:rsid w:val="7911B1B5"/>
    <w:rsid w:val="797DC4C6"/>
    <w:rsid w:val="79B7EC4D"/>
    <w:rsid w:val="7A79AF72"/>
    <w:rsid w:val="7AAA22D1"/>
    <w:rsid w:val="7AABCEAC"/>
    <w:rsid w:val="7AFE9375"/>
    <w:rsid w:val="7B646BB6"/>
    <w:rsid w:val="7BCC6D55"/>
    <w:rsid w:val="7C7CAF1F"/>
    <w:rsid w:val="7CC6A1D6"/>
    <w:rsid w:val="7CF94BE4"/>
    <w:rsid w:val="7D89CC45"/>
    <w:rsid w:val="7DEEF9B7"/>
    <w:rsid w:val="7E22D31C"/>
    <w:rsid w:val="7E82DAC4"/>
    <w:rsid w:val="7EFC9E47"/>
    <w:rsid w:val="7F2B6C0A"/>
    <w:rsid w:val="7F66C989"/>
    <w:rsid w:val="7F7510D1"/>
    <w:rsid w:val="7F79B28A"/>
    <w:rsid w:val="7F90693F"/>
    <w:rsid w:val="7F9CBC16"/>
    <w:rsid w:val="7FAEEA25"/>
    <w:rsid w:val="7FB4E127"/>
    <w:rsid w:val="7FC4A2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0FEDF"/>
  <w15:chartTrackingRefBased/>
  <w15:docId w15:val="{DEAE6A38-A6E8-40EE-942A-965C132E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0C9"/>
    <w:rPr>
      <w:rFonts w:ascii="Arial" w:hAnsi="Arial"/>
      <w:sz w:val="24"/>
      <w:szCs w:val="24"/>
      <w:lang w:eastAsia="en-US"/>
    </w:rPr>
  </w:style>
  <w:style w:type="paragraph" w:styleId="Heading1">
    <w:name w:val="heading 1"/>
    <w:basedOn w:val="Heading3"/>
    <w:next w:val="Normal"/>
    <w:link w:val="Heading1Char"/>
    <w:qFormat/>
    <w:rsid w:val="008F48EA"/>
    <w:pPr>
      <w:outlineLvl w:val="0"/>
    </w:pPr>
    <w:rPr>
      <w:rFonts w:cs="Arial"/>
      <w:sz w:val="32"/>
      <w:szCs w:val="24"/>
    </w:rPr>
  </w:style>
  <w:style w:type="paragraph" w:styleId="Heading2">
    <w:name w:val="heading 2"/>
    <w:basedOn w:val="Normal"/>
    <w:next w:val="Normal"/>
    <w:link w:val="Heading2Char"/>
    <w:uiPriority w:val="1"/>
    <w:qFormat/>
    <w:rsid w:val="008F48EA"/>
    <w:pPr>
      <w:keepNext/>
      <w:outlineLvl w:val="1"/>
    </w:pPr>
    <w:rPr>
      <w:b/>
      <w:bCs/>
      <w:sz w:val="28"/>
      <w:lang w:eastAsia="x-none"/>
    </w:rPr>
  </w:style>
  <w:style w:type="paragraph" w:styleId="Heading3">
    <w:name w:val="heading 3"/>
    <w:basedOn w:val="Heading6"/>
    <w:next w:val="Normal"/>
    <w:link w:val="Heading3Char"/>
    <w:qFormat/>
    <w:rsid w:val="0071171C"/>
    <w:pPr>
      <w:outlineLvl w:val="2"/>
    </w:pPr>
    <w:rPr>
      <w:rFonts w:ascii="Arial" w:hAnsi="Arial"/>
      <w:sz w:val="24"/>
      <w:lang w:val="x-none" w:eastAsia="en-US"/>
    </w:rPr>
  </w:style>
  <w:style w:type="paragraph" w:styleId="Heading4">
    <w:name w:val="heading 4"/>
    <w:basedOn w:val="Normal"/>
    <w:next w:val="Normal"/>
    <w:link w:val="Heading4Char"/>
    <w:uiPriority w:val="99"/>
    <w:qFormat/>
    <w:pPr>
      <w:keepNext/>
      <w:ind w:firstLine="720"/>
      <w:outlineLvl w:val="3"/>
    </w:pPr>
    <w:rPr>
      <w:b/>
      <w:bCs/>
      <w:u w:val="single"/>
      <w:lang w:eastAsia="x-none"/>
    </w:rPr>
  </w:style>
  <w:style w:type="paragraph" w:styleId="Heading5">
    <w:name w:val="heading 5"/>
    <w:basedOn w:val="Normal"/>
    <w:next w:val="Normal"/>
    <w:link w:val="Heading5Char"/>
    <w:qFormat/>
    <w:rsid w:val="006020C8"/>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qFormat/>
    <w:rsid w:val="006020C8"/>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qFormat/>
    <w:pPr>
      <w:keepNext/>
      <w:framePr w:hSpace="180" w:wrap="notBeside" w:vAnchor="text" w:hAnchor="page" w:x="6730" w:y="96"/>
      <w:jc w:val="both"/>
      <w:outlineLvl w:val="6"/>
    </w:pPr>
    <w:rPr>
      <w:b/>
      <w:bCs/>
      <w:sz w:val="20"/>
      <w:lang w:val="x-none" w:eastAsia="x-none"/>
    </w:rPr>
  </w:style>
  <w:style w:type="paragraph" w:styleId="Heading8">
    <w:name w:val="heading 8"/>
    <w:basedOn w:val="Normal"/>
    <w:next w:val="Normal"/>
    <w:link w:val="Heading8Char"/>
    <w:qFormat/>
    <w:rsid w:val="006020C8"/>
    <w:pPr>
      <w:keepNext/>
      <w:outlineLvl w:val="7"/>
    </w:pPr>
    <w:rPr>
      <w:b/>
      <w:sz w:val="22"/>
      <w:lang w:eastAsia="x-none"/>
    </w:rPr>
  </w:style>
  <w:style w:type="paragraph" w:styleId="Heading9">
    <w:name w:val="heading 9"/>
    <w:basedOn w:val="Normal"/>
    <w:next w:val="Normal"/>
    <w:link w:val="Heading9Char"/>
    <w:qFormat/>
    <w:pPr>
      <w:keepNext/>
      <w:framePr w:hSpace="180" w:wrap="notBeside" w:vAnchor="text" w:hAnchor="margin" w:y="62"/>
      <w:ind w:left="113" w:right="113"/>
      <w:outlineLvl w:val="8"/>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u w:val="single"/>
      <w:lang w:eastAsia="x-none"/>
    </w:rPr>
  </w:style>
  <w:style w:type="paragraph" w:styleId="BodyText2">
    <w:name w:val="Body Text 2"/>
    <w:basedOn w:val="Normal"/>
    <w:link w:val="BodyText2Char"/>
    <w:uiPriority w:val="99"/>
    <w:rPr>
      <w:i/>
      <w:iCs/>
      <w:lang w:eastAsia="x-none"/>
    </w:rPr>
  </w:style>
  <w:style w:type="character" w:styleId="Hyperlink">
    <w:name w:val="Hyperlink"/>
    <w:uiPriority w:val="99"/>
    <w:rPr>
      <w:color w:val="0000FF"/>
      <w:u w:val="single"/>
    </w:rPr>
  </w:style>
  <w:style w:type="paragraph" w:styleId="BodyText3">
    <w:name w:val="Body Text 3"/>
    <w:basedOn w:val="Normal"/>
    <w:link w:val="BodyText3Char"/>
    <w:uiPriority w:val="99"/>
    <w:pPr>
      <w:spacing w:after="120"/>
    </w:pPr>
    <w:rPr>
      <w:sz w:val="16"/>
      <w:szCs w:val="16"/>
      <w:lang w:eastAsia="x-none"/>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NormalWeb">
    <w:name w:val="Normal (Web)"/>
    <w:basedOn w:val="Normal"/>
    <w:uiPriority w:val="99"/>
    <w:pPr>
      <w:spacing w:before="100" w:beforeAutospacing="1" w:after="100" w:afterAutospacing="1"/>
    </w:pPr>
    <w:rPr>
      <w:rFonts w:ascii="Times New Roman" w:hAnsi="Times New Roman"/>
      <w:lang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lang w:eastAsia="x-none"/>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rPr>
      <w:rFonts w:ascii="Tahoma" w:hAnsi="Tahoma"/>
      <w:sz w:val="16"/>
      <w:szCs w:val="16"/>
      <w:lang w:eastAsia="x-none"/>
    </w:rPr>
  </w:style>
  <w:style w:type="paragraph" w:customStyle="1" w:styleId="Default">
    <w:name w:val="Default"/>
    <w:link w:val="DefaultChar"/>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pPr>
      <w:shd w:val="clear" w:color="auto" w:fill="000080"/>
    </w:pPr>
    <w:rPr>
      <w:rFonts w:ascii="Tahoma" w:hAnsi="Tahoma"/>
      <w:sz w:val="20"/>
      <w:szCs w:val="20"/>
      <w:lang w:eastAsia="x-none"/>
    </w:rPr>
  </w:style>
  <w:style w:type="paragraph" w:styleId="ListBullet">
    <w:name w:val="List Bullet"/>
    <w:basedOn w:val="Normal"/>
    <w:autoRedefine/>
    <w:pPr>
      <w:numPr>
        <w:numId w:val="1"/>
      </w:numPr>
      <w:overflowPunct w:val="0"/>
      <w:autoSpaceDE w:val="0"/>
      <w:autoSpaceDN w:val="0"/>
      <w:adjustRightInd w:val="0"/>
      <w:textAlignment w:val="baseline"/>
    </w:pPr>
    <w:rPr>
      <w:rFonts w:ascii="Times New Roman" w:hAnsi="Times New Roman"/>
      <w:szCs w:val="20"/>
    </w:rPr>
  </w:style>
  <w:style w:type="paragraph" w:customStyle="1" w:styleId="point">
    <w:name w:val="point"/>
    <w:basedOn w:val="Normal"/>
    <w:pPr>
      <w:numPr>
        <w:numId w:val="2"/>
      </w:numPr>
      <w:tabs>
        <w:tab w:val="clear" w:pos="720"/>
        <w:tab w:val="num" w:pos="426"/>
      </w:tabs>
      <w:spacing w:before="60" w:after="60"/>
      <w:ind w:left="425" w:hanging="357"/>
      <w:jc w:val="both"/>
    </w:pPr>
    <w:rPr>
      <w:rFonts w:ascii="Verdana" w:hAnsi="Verdana" w:cs="Tahoma"/>
      <w:sz w:val="18"/>
      <w:szCs w:val="20"/>
    </w:rPr>
  </w:style>
  <w:style w:type="paragraph" w:customStyle="1" w:styleId="list1">
    <w:name w:val="list1"/>
    <w:basedOn w:val="Normal"/>
    <w:pPr>
      <w:numPr>
        <w:ilvl w:val="1"/>
        <w:numId w:val="2"/>
      </w:numPr>
      <w:tabs>
        <w:tab w:val="clear" w:pos="1440"/>
        <w:tab w:val="left" w:pos="680"/>
      </w:tabs>
      <w:spacing w:before="60"/>
      <w:ind w:left="726" w:hanging="357"/>
    </w:pPr>
    <w:rPr>
      <w:rFonts w:ascii="Verdana" w:hAnsi="Verdana" w:cs="Tahoma"/>
      <w:sz w:val="18"/>
      <w:szCs w:val="20"/>
    </w:rPr>
  </w:style>
  <w:style w:type="paragraph" w:customStyle="1" w:styleId="nb">
    <w:name w:val="nb"/>
    <w:basedOn w:val="point"/>
    <w:pPr>
      <w:numPr>
        <w:numId w:val="0"/>
      </w:numPr>
      <w:tabs>
        <w:tab w:val="left" w:pos="454"/>
      </w:tabs>
      <w:ind w:left="454" w:hanging="454"/>
    </w:pPr>
  </w:style>
  <w:style w:type="paragraph" w:customStyle="1" w:styleId="bullet2">
    <w:name w:val="bullet2"/>
    <w:basedOn w:val="nb"/>
    <w:pPr>
      <w:numPr>
        <w:numId w:val="3"/>
      </w:numPr>
      <w:tabs>
        <w:tab w:val="clear" w:pos="720"/>
        <w:tab w:val="num" w:pos="360"/>
        <w:tab w:val="num" w:pos="1721"/>
      </w:tabs>
      <w:spacing w:before="0" w:after="0"/>
      <w:ind w:left="714" w:hanging="357"/>
    </w:p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tabs>
        <w:tab w:val="left" w:pos="480"/>
        <w:tab w:val="left" w:pos="1320"/>
        <w:tab w:val="left" w:pos="4200"/>
        <w:tab w:val="left" w:pos="5160"/>
      </w:tabs>
      <w:ind w:left="480" w:hanging="480"/>
    </w:pPr>
    <w:rPr>
      <w:rFonts w:ascii="Times New Roman" w:hAnsi="Times New Roman"/>
      <w:sz w:val="22"/>
      <w:lang w:val="x-none" w:eastAsia="x-none"/>
    </w:rPr>
  </w:style>
  <w:style w:type="character" w:styleId="Strong">
    <w:name w:val="Strong"/>
    <w:uiPriority w:val="22"/>
    <w:qFormat/>
    <w:rsid w:val="009F08E9"/>
    <w:rPr>
      <w:b/>
      <w:bCs/>
    </w:rPr>
  </w:style>
  <w:style w:type="character" w:styleId="FollowedHyperlink">
    <w:name w:val="FollowedHyperlink"/>
    <w:rsid w:val="00081FBD"/>
    <w:rPr>
      <w:color w:val="800080"/>
      <w:u w:val="single"/>
    </w:rPr>
  </w:style>
  <w:style w:type="paragraph" w:styleId="Index1">
    <w:name w:val="index 1"/>
    <w:basedOn w:val="Normal"/>
    <w:next w:val="Normal"/>
    <w:autoRedefine/>
    <w:semiHidden/>
    <w:rsid w:val="003C410A"/>
    <w:pPr>
      <w:tabs>
        <w:tab w:val="left" w:pos="4800"/>
      </w:tabs>
      <w:ind w:left="567"/>
    </w:pPr>
    <w:rPr>
      <w:rFonts w:cs="Arial"/>
      <w:szCs w:val="20"/>
    </w:rPr>
  </w:style>
  <w:style w:type="paragraph" w:styleId="TOC1">
    <w:name w:val="toc 1"/>
    <w:basedOn w:val="Normal"/>
    <w:next w:val="Normal"/>
    <w:autoRedefine/>
    <w:uiPriority w:val="39"/>
    <w:qFormat/>
    <w:rsid w:val="0070030D"/>
    <w:pPr>
      <w:tabs>
        <w:tab w:val="left" w:pos="480"/>
        <w:tab w:val="right" w:leader="dot" w:pos="9737"/>
      </w:tabs>
      <w:spacing w:before="60" w:after="60"/>
    </w:pPr>
    <w:rPr>
      <w:rFonts w:asciiTheme="minorHAnsi" w:hAnsiTheme="minorHAnsi" w:cstheme="minorHAnsi"/>
      <w:caps/>
      <w:noProof/>
      <w:sz w:val="22"/>
      <w:szCs w:val="22"/>
    </w:rPr>
  </w:style>
  <w:style w:type="paragraph" w:styleId="TOC2">
    <w:name w:val="toc 2"/>
    <w:basedOn w:val="Normal"/>
    <w:next w:val="Normal"/>
    <w:autoRedefine/>
    <w:uiPriority w:val="39"/>
    <w:qFormat/>
    <w:rsid w:val="00387309"/>
    <w:pPr>
      <w:tabs>
        <w:tab w:val="left" w:pos="709"/>
        <w:tab w:val="left" w:pos="960"/>
        <w:tab w:val="right" w:leader="dot" w:pos="9737"/>
      </w:tabs>
      <w:spacing w:before="40" w:after="40"/>
      <w:ind w:left="238" w:hanging="96"/>
    </w:pPr>
    <w:rPr>
      <w:rFonts w:cs="Arial"/>
      <w:b/>
      <w:smallCaps/>
      <w:noProof/>
      <w:sz w:val="22"/>
      <w:szCs w:val="22"/>
    </w:rPr>
  </w:style>
  <w:style w:type="paragraph" w:styleId="TOC3">
    <w:name w:val="toc 3"/>
    <w:basedOn w:val="Normal"/>
    <w:next w:val="Normal"/>
    <w:autoRedefine/>
    <w:uiPriority w:val="39"/>
    <w:qFormat/>
    <w:rsid w:val="00B7569E"/>
    <w:pPr>
      <w:tabs>
        <w:tab w:val="right" w:leader="dot" w:pos="9737"/>
      </w:tabs>
      <w:spacing w:before="40" w:after="20"/>
      <w:ind w:left="482"/>
    </w:pPr>
    <w:rPr>
      <w:rFonts w:cs="Arial"/>
      <w:iCs/>
      <w:noProof/>
      <w:sz w:val="22"/>
      <w:szCs w:val="22"/>
    </w:rPr>
  </w:style>
  <w:style w:type="paragraph" w:styleId="TOC4">
    <w:name w:val="toc 4"/>
    <w:basedOn w:val="Normal"/>
    <w:next w:val="Normal"/>
    <w:autoRedefine/>
    <w:uiPriority w:val="39"/>
    <w:rsid w:val="00E91373"/>
    <w:pPr>
      <w:ind w:left="720"/>
    </w:pPr>
    <w:rPr>
      <w:rFonts w:ascii="Calibri" w:hAnsi="Calibri"/>
      <w:sz w:val="18"/>
      <w:szCs w:val="18"/>
    </w:rPr>
  </w:style>
  <w:style w:type="paragraph" w:styleId="TOC5">
    <w:name w:val="toc 5"/>
    <w:basedOn w:val="Normal"/>
    <w:next w:val="Normal"/>
    <w:autoRedefine/>
    <w:uiPriority w:val="39"/>
    <w:rsid w:val="00E91373"/>
    <w:pPr>
      <w:ind w:left="960"/>
    </w:pPr>
    <w:rPr>
      <w:rFonts w:ascii="Calibri" w:hAnsi="Calibri"/>
      <w:sz w:val="18"/>
      <w:szCs w:val="18"/>
    </w:rPr>
  </w:style>
  <w:style w:type="paragraph" w:styleId="TOC6">
    <w:name w:val="toc 6"/>
    <w:basedOn w:val="Normal"/>
    <w:next w:val="Normal"/>
    <w:autoRedefine/>
    <w:uiPriority w:val="39"/>
    <w:rsid w:val="00E91373"/>
    <w:pPr>
      <w:ind w:left="1200"/>
    </w:pPr>
    <w:rPr>
      <w:rFonts w:ascii="Calibri" w:hAnsi="Calibri"/>
      <w:sz w:val="18"/>
      <w:szCs w:val="18"/>
    </w:rPr>
  </w:style>
  <w:style w:type="paragraph" w:styleId="TOC7">
    <w:name w:val="toc 7"/>
    <w:basedOn w:val="Normal"/>
    <w:next w:val="Normal"/>
    <w:autoRedefine/>
    <w:uiPriority w:val="39"/>
    <w:rsid w:val="00E91373"/>
    <w:pPr>
      <w:ind w:left="1440"/>
    </w:pPr>
    <w:rPr>
      <w:rFonts w:ascii="Calibri" w:hAnsi="Calibri"/>
      <w:sz w:val="18"/>
      <w:szCs w:val="18"/>
    </w:rPr>
  </w:style>
  <w:style w:type="paragraph" w:styleId="TOC8">
    <w:name w:val="toc 8"/>
    <w:basedOn w:val="Normal"/>
    <w:next w:val="Normal"/>
    <w:autoRedefine/>
    <w:uiPriority w:val="39"/>
    <w:rsid w:val="00E91373"/>
    <w:pPr>
      <w:ind w:left="1680"/>
    </w:pPr>
    <w:rPr>
      <w:rFonts w:ascii="Calibri" w:hAnsi="Calibri"/>
      <w:sz w:val="18"/>
      <w:szCs w:val="18"/>
    </w:rPr>
  </w:style>
  <w:style w:type="paragraph" w:styleId="TOC9">
    <w:name w:val="toc 9"/>
    <w:basedOn w:val="Normal"/>
    <w:next w:val="Normal"/>
    <w:autoRedefine/>
    <w:uiPriority w:val="39"/>
    <w:rsid w:val="00E91373"/>
    <w:pPr>
      <w:ind w:left="1920"/>
    </w:pPr>
    <w:rPr>
      <w:rFonts w:ascii="Calibri" w:hAnsi="Calibri"/>
      <w:sz w:val="18"/>
      <w:szCs w:val="18"/>
    </w:rPr>
  </w:style>
  <w:style w:type="character" w:styleId="PageNumber">
    <w:name w:val="page number"/>
    <w:basedOn w:val="DefaultParagraphFont"/>
    <w:rsid w:val="00526BDF"/>
  </w:style>
  <w:style w:type="paragraph" w:styleId="BodyTextIndent">
    <w:name w:val="Body Text Indent"/>
    <w:basedOn w:val="Normal"/>
    <w:link w:val="BodyTextIndentChar"/>
    <w:uiPriority w:val="99"/>
    <w:rsid w:val="00253C07"/>
    <w:pPr>
      <w:spacing w:after="120"/>
      <w:ind w:left="283"/>
    </w:pPr>
    <w:rPr>
      <w:lang w:eastAsia="x-none"/>
    </w:rPr>
  </w:style>
  <w:style w:type="table" w:styleId="TableGrid">
    <w:name w:val="Table Grid"/>
    <w:basedOn w:val="TableNormal"/>
    <w:uiPriority w:val="59"/>
    <w:rsid w:val="00245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S">
    <w:name w:val="ILS"/>
    <w:semiHidden/>
    <w:rsid w:val="00131986"/>
    <w:rPr>
      <w:rFonts w:ascii="Arial" w:hAnsi="Arial" w:cs="Arial"/>
      <w:color w:val="000080"/>
      <w:sz w:val="20"/>
      <w:szCs w:val="20"/>
    </w:rPr>
  </w:style>
  <w:style w:type="paragraph" w:customStyle="1" w:styleId="msolistparagraph0">
    <w:name w:val="msolistparagraph"/>
    <w:basedOn w:val="Normal"/>
    <w:rsid w:val="00B93D8C"/>
    <w:pPr>
      <w:ind w:left="720"/>
    </w:pPr>
    <w:rPr>
      <w:rFonts w:ascii="Times New Roman" w:hAnsi="Times New Roman"/>
      <w:lang w:eastAsia="en-GB"/>
    </w:rPr>
  </w:style>
  <w:style w:type="paragraph" w:customStyle="1" w:styleId="ColorfulList-Accent11">
    <w:name w:val="Colorful List - Accent 11"/>
    <w:basedOn w:val="Normal"/>
    <w:uiPriority w:val="34"/>
    <w:qFormat/>
    <w:rsid w:val="001B4281"/>
    <w:pPr>
      <w:ind w:left="720"/>
    </w:pPr>
  </w:style>
  <w:style w:type="character" w:customStyle="1" w:styleId="HeaderChar">
    <w:name w:val="Header Char"/>
    <w:link w:val="Header"/>
    <w:rsid w:val="006C2824"/>
    <w:rPr>
      <w:rFonts w:ascii="Arial" w:hAnsi="Arial"/>
      <w:sz w:val="24"/>
      <w:szCs w:val="24"/>
      <w:lang w:eastAsia="en-US"/>
    </w:rPr>
  </w:style>
  <w:style w:type="character" w:customStyle="1" w:styleId="FooterChar">
    <w:name w:val="Footer Char"/>
    <w:link w:val="Footer"/>
    <w:uiPriority w:val="99"/>
    <w:rsid w:val="006C2824"/>
    <w:rPr>
      <w:rFonts w:ascii="Arial" w:hAnsi="Arial"/>
      <w:sz w:val="24"/>
      <w:szCs w:val="24"/>
      <w:lang w:eastAsia="en-US"/>
    </w:rPr>
  </w:style>
  <w:style w:type="character" w:customStyle="1" w:styleId="BodyTextIndentChar">
    <w:name w:val="Body Text Indent Char"/>
    <w:link w:val="BodyTextIndent"/>
    <w:uiPriority w:val="99"/>
    <w:rsid w:val="00FF558E"/>
    <w:rPr>
      <w:rFonts w:ascii="Arial" w:hAnsi="Arial"/>
      <w:sz w:val="24"/>
      <w:szCs w:val="24"/>
      <w:lang w:val="en-GB"/>
    </w:rPr>
  </w:style>
  <w:style w:type="character" w:customStyle="1" w:styleId="Heading5Char">
    <w:name w:val="Heading 5 Char"/>
    <w:link w:val="Heading5"/>
    <w:rsid w:val="006020C8"/>
    <w:rPr>
      <w:rFonts w:ascii="Calibri" w:eastAsia="Times New Roman" w:hAnsi="Calibri" w:cs="Times New Roman"/>
      <w:b/>
      <w:bCs/>
      <w:i/>
      <w:iCs/>
      <w:sz w:val="26"/>
      <w:szCs w:val="26"/>
      <w:lang w:val="en-GB"/>
    </w:rPr>
  </w:style>
  <w:style w:type="character" w:customStyle="1" w:styleId="Heading6Char">
    <w:name w:val="Heading 6 Char"/>
    <w:link w:val="Heading6"/>
    <w:rsid w:val="006020C8"/>
    <w:rPr>
      <w:rFonts w:ascii="Calibri" w:eastAsia="Times New Roman" w:hAnsi="Calibri" w:cs="Times New Roman"/>
      <w:b/>
      <w:bCs/>
      <w:sz w:val="22"/>
      <w:szCs w:val="22"/>
      <w:lang w:val="en-GB"/>
    </w:rPr>
  </w:style>
  <w:style w:type="character" w:customStyle="1" w:styleId="Heading8Char">
    <w:name w:val="Heading 8 Char"/>
    <w:link w:val="Heading8"/>
    <w:rsid w:val="006020C8"/>
    <w:rPr>
      <w:rFonts w:ascii="Arial" w:hAnsi="Arial"/>
      <w:b/>
      <w:sz w:val="22"/>
      <w:szCs w:val="24"/>
      <w:lang w:val="en-GB"/>
    </w:rPr>
  </w:style>
  <w:style w:type="character" w:customStyle="1" w:styleId="FooterChar1">
    <w:name w:val="Footer Char1"/>
    <w:rsid w:val="006020C8"/>
    <w:rPr>
      <w:sz w:val="24"/>
      <w:szCs w:val="24"/>
      <w:lang w:val="en-GB" w:eastAsia="en-GB" w:bidi="ar-SA"/>
    </w:rPr>
  </w:style>
  <w:style w:type="character" w:customStyle="1" w:styleId="BalloonTextChar">
    <w:name w:val="Balloon Text Char"/>
    <w:link w:val="BalloonText"/>
    <w:rsid w:val="006020C8"/>
    <w:rPr>
      <w:rFonts w:ascii="Tahoma" w:hAnsi="Tahoma" w:cs="Tahoma"/>
      <w:sz w:val="16"/>
      <w:szCs w:val="16"/>
      <w:lang w:val="en-GB"/>
    </w:rPr>
  </w:style>
  <w:style w:type="character" w:customStyle="1" w:styleId="Heading1Char">
    <w:name w:val="Heading 1 Char"/>
    <w:link w:val="Heading1"/>
    <w:rsid w:val="008F48EA"/>
    <w:rPr>
      <w:rFonts w:ascii="Arial" w:hAnsi="Arial" w:cs="Arial"/>
      <w:b/>
      <w:bCs/>
      <w:sz w:val="32"/>
      <w:szCs w:val="24"/>
      <w:lang w:val="x-none" w:eastAsia="en-US"/>
    </w:rPr>
  </w:style>
  <w:style w:type="character" w:customStyle="1" w:styleId="Heading2Char">
    <w:name w:val="Heading 2 Char"/>
    <w:link w:val="Heading2"/>
    <w:uiPriority w:val="9"/>
    <w:rsid w:val="008F48EA"/>
    <w:rPr>
      <w:rFonts w:ascii="Arial" w:hAnsi="Arial"/>
      <w:b/>
      <w:bCs/>
      <w:sz w:val="28"/>
      <w:szCs w:val="24"/>
      <w:lang w:eastAsia="x-none"/>
    </w:rPr>
  </w:style>
  <w:style w:type="character" w:customStyle="1" w:styleId="Heading3Char">
    <w:name w:val="Heading 3 Char"/>
    <w:link w:val="Heading3"/>
    <w:rsid w:val="0071171C"/>
    <w:rPr>
      <w:rFonts w:ascii="Arial" w:hAnsi="Arial"/>
      <w:b/>
      <w:bCs/>
      <w:sz w:val="24"/>
      <w:szCs w:val="22"/>
      <w:lang w:val="x-none" w:eastAsia="en-US"/>
    </w:rPr>
  </w:style>
  <w:style w:type="character" w:customStyle="1" w:styleId="Heading4Char">
    <w:name w:val="Heading 4 Char"/>
    <w:link w:val="Heading4"/>
    <w:uiPriority w:val="99"/>
    <w:rsid w:val="006020C8"/>
    <w:rPr>
      <w:rFonts w:ascii="Arial" w:hAnsi="Arial"/>
      <w:b/>
      <w:bCs/>
      <w:sz w:val="24"/>
      <w:szCs w:val="24"/>
      <w:u w:val="single"/>
      <w:lang w:val="en-GB"/>
    </w:rPr>
  </w:style>
  <w:style w:type="character" w:customStyle="1" w:styleId="Heading7Char">
    <w:name w:val="Heading 7 Char"/>
    <w:link w:val="Heading7"/>
    <w:rsid w:val="006020C8"/>
    <w:rPr>
      <w:rFonts w:ascii="Arial" w:hAnsi="Arial"/>
      <w:b/>
      <w:bCs/>
      <w:szCs w:val="24"/>
    </w:rPr>
  </w:style>
  <w:style w:type="character" w:customStyle="1" w:styleId="Heading9Char">
    <w:name w:val="Heading 9 Char"/>
    <w:link w:val="Heading9"/>
    <w:rsid w:val="006020C8"/>
    <w:rPr>
      <w:rFonts w:ascii="Arial" w:hAnsi="Arial"/>
      <w:b/>
      <w:bCs/>
      <w:szCs w:val="24"/>
    </w:rPr>
  </w:style>
  <w:style w:type="paragraph" w:styleId="Title">
    <w:name w:val="Title"/>
    <w:basedOn w:val="Normal"/>
    <w:link w:val="TitleChar"/>
    <w:qFormat/>
    <w:rsid w:val="006020C8"/>
    <w:pPr>
      <w:jc w:val="center"/>
    </w:pPr>
    <w:rPr>
      <w:rFonts w:ascii="Comic Sans MS" w:hAnsi="Comic Sans MS"/>
      <w:b/>
      <w:sz w:val="20"/>
      <w:szCs w:val="20"/>
      <w:lang w:eastAsia="x-none"/>
    </w:rPr>
  </w:style>
  <w:style w:type="character" w:customStyle="1" w:styleId="TitleChar">
    <w:name w:val="Title Char"/>
    <w:link w:val="Title"/>
    <w:rsid w:val="006020C8"/>
    <w:rPr>
      <w:rFonts w:ascii="Comic Sans MS" w:hAnsi="Comic Sans MS"/>
      <w:b/>
      <w:lang w:val="en-GB"/>
    </w:rPr>
  </w:style>
  <w:style w:type="character" w:customStyle="1" w:styleId="BodyTextIndent2Char">
    <w:name w:val="Body Text Indent 2 Char"/>
    <w:link w:val="BodyTextIndent2"/>
    <w:rsid w:val="006020C8"/>
    <w:rPr>
      <w:sz w:val="22"/>
      <w:szCs w:val="24"/>
    </w:rPr>
  </w:style>
  <w:style w:type="character" w:customStyle="1" w:styleId="BodyTextChar">
    <w:name w:val="Body Text Char"/>
    <w:link w:val="BodyText"/>
    <w:uiPriority w:val="99"/>
    <w:rsid w:val="006020C8"/>
    <w:rPr>
      <w:rFonts w:ascii="Arial" w:hAnsi="Arial"/>
      <w:sz w:val="24"/>
      <w:szCs w:val="24"/>
      <w:u w:val="single"/>
      <w:lang w:val="en-GB"/>
    </w:rPr>
  </w:style>
  <w:style w:type="paragraph" w:styleId="Subtitle">
    <w:name w:val="Subtitle"/>
    <w:basedOn w:val="Normal"/>
    <w:link w:val="SubtitleChar"/>
    <w:qFormat/>
    <w:rsid w:val="006020C8"/>
    <w:pPr>
      <w:overflowPunct w:val="0"/>
      <w:autoSpaceDE w:val="0"/>
      <w:autoSpaceDN w:val="0"/>
      <w:adjustRightInd w:val="0"/>
      <w:jc w:val="center"/>
      <w:textAlignment w:val="baseline"/>
    </w:pPr>
    <w:rPr>
      <w:rFonts w:ascii="Times New Roman" w:hAnsi="Times New Roman"/>
      <w:b/>
      <w:szCs w:val="20"/>
      <w:lang w:eastAsia="x-none"/>
    </w:rPr>
  </w:style>
  <w:style w:type="character" w:customStyle="1" w:styleId="SubtitleChar">
    <w:name w:val="Subtitle Char"/>
    <w:link w:val="Subtitle"/>
    <w:rsid w:val="006020C8"/>
    <w:rPr>
      <w:b/>
      <w:sz w:val="24"/>
      <w:lang w:val="en-GB"/>
    </w:rPr>
  </w:style>
  <w:style w:type="character" w:customStyle="1" w:styleId="bodytext1">
    <w:name w:val="bodytext1"/>
    <w:rsid w:val="006020C8"/>
    <w:rPr>
      <w:rFonts w:ascii="Arial" w:hAnsi="Arial" w:cs="Arial" w:hint="default"/>
      <w:sz w:val="20"/>
      <w:szCs w:val="20"/>
    </w:rPr>
  </w:style>
  <w:style w:type="paragraph" w:styleId="BodyTextIndent3">
    <w:name w:val="Body Text Indent 3"/>
    <w:basedOn w:val="Normal"/>
    <w:link w:val="BodyTextIndent3Char"/>
    <w:rsid w:val="006020C8"/>
    <w:pPr>
      <w:spacing w:line="360" w:lineRule="auto"/>
      <w:ind w:left="2160"/>
      <w:jc w:val="both"/>
    </w:pPr>
    <w:rPr>
      <w:lang w:eastAsia="x-none"/>
    </w:rPr>
  </w:style>
  <w:style w:type="character" w:customStyle="1" w:styleId="BodyTextIndent3Char">
    <w:name w:val="Body Text Indent 3 Char"/>
    <w:link w:val="BodyTextIndent3"/>
    <w:rsid w:val="006020C8"/>
    <w:rPr>
      <w:rFonts w:ascii="Arial" w:hAnsi="Arial" w:cs="Arial"/>
      <w:sz w:val="24"/>
      <w:szCs w:val="24"/>
      <w:lang w:val="en-GB"/>
    </w:rPr>
  </w:style>
  <w:style w:type="character" w:customStyle="1" w:styleId="BodyText2Char">
    <w:name w:val="Body Text 2 Char"/>
    <w:link w:val="BodyText2"/>
    <w:uiPriority w:val="99"/>
    <w:rsid w:val="006020C8"/>
    <w:rPr>
      <w:rFonts w:ascii="Arial" w:hAnsi="Arial"/>
      <w:i/>
      <w:iCs/>
      <w:sz w:val="24"/>
      <w:szCs w:val="24"/>
      <w:lang w:val="en-GB"/>
    </w:rPr>
  </w:style>
  <w:style w:type="paragraph" w:customStyle="1" w:styleId="H4">
    <w:name w:val="H4"/>
    <w:basedOn w:val="Normal"/>
    <w:next w:val="Normal"/>
    <w:rsid w:val="006020C8"/>
    <w:pPr>
      <w:keepNext/>
      <w:overflowPunct w:val="0"/>
      <w:autoSpaceDE w:val="0"/>
      <w:autoSpaceDN w:val="0"/>
      <w:adjustRightInd w:val="0"/>
      <w:spacing w:before="100" w:after="100"/>
      <w:textAlignment w:val="baseline"/>
    </w:pPr>
    <w:rPr>
      <w:b/>
      <w:szCs w:val="20"/>
    </w:rPr>
  </w:style>
  <w:style w:type="paragraph" w:customStyle="1" w:styleId="DefinitionTerm">
    <w:name w:val="Definition Term"/>
    <w:basedOn w:val="Normal"/>
    <w:next w:val="Normal"/>
    <w:rsid w:val="006020C8"/>
    <w:pPr>
      <w:overflowPunct w:val="0"/>
      <w:autoSpaceDE w:val="0"/>
      <w:autoSpaceDN w:val="0"/>
      <w:adjustRightInd w:val="0"/>
      <w:textAlignment w:val="baseline"/>
    </w:pPr>
    <w:rPr>
      <w:szCs w:val="20"/>
    </w:rPr>
  </w:style>
  <w:style w:type="paragraph" w:styleId="Caption">
    <w:name w:val="caption"/>
    <w:basedOn w:val="Normal"/>
    <w:next w:val="Normal"/>
    <w:qFormat/>
    <w:rsid w:val="006020C8"/>
    <w:rPr>
      <w:rFonts w:ascii="Times New Roman" w:hAnsi="Times New Roman"/>
      <w:b/>
      <w:sz w:val="18"/>
      <w:szCs w:val="28"/>
    </w:rPr>
  </w:style>
  <w:style w:type="character" w:customStyle="1" w:styleId="maintext1">
    <w:name w:val="maintext1"/>
    <w:basedOn w:val="DefaultParagraphFont"/>
    <w:rsid w:val="006020C8"/>
  </w:style>
  <w:style w:type="character" w:customStyle="1" w:styleId="BodyText3Char">
    <w:name w:val="Body Text 3 Char"/>
    <w:link w:val="BodyText3"/>
    <w:uiPriority w:val="99"/>
    <w:rsid w:val="006020C8"/>
    <w:rPr>
      <w:rFonts w:ascii="Arial" w:hAnsi="Arial"/>
      <w:sz w:val="16"/>
      <w:szCs w:val="16"/>
      <w:lang w:val="en-GB"/>
    </w:rPr>
  </w:style>
  <w:style w:type="paragraph" w:customStyle="1" w:styleId="xl24">
    <w:name w:val="xl24"/>
    <w:basedOn w:val="Normal"/>
    <w:rsid w:val="006020C8"/>
    <w:pPr>
      <w:pBdr>
        <w:top w:val="single" w:sz="4" w:space="0" w:color="auto"/>
        <w:left w:val="single" w:sz="4" w:space="0" w:color="auto"/>
        <w:bottom w:val="single" w:sz="4" w:space="0" w:color="auto"/>
        <w:right w:val="single" w:sz="4" w:space="0" w:color="auto"/>
      </w:pBdr>
      <w:spacing w:before="100" w:after="100"/>
      <w:jc w:val="center"/>
    </w:pPr>
    <w:rPr>
      <w:rFonts w:eastAsia="Arial Unicode MS"/>
      <w:sz w:val="14"/>
    </w:rPr>
  </w:style>
  <w:style w:type="paragraph" w:customStyle="1" w:styleId="xl25">
    <w:name w:val="xl25"/>
    <w:basedOn w:val="Normal"/>
    <w:rsid w:val="006020C8"/>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rPr>
  </w:style>
  <w:style w:type="paragraph" w:customStyle="1" w:styleId="xl26">
    <w:name w:val="xl26"/>
    <w:basedOn w:val="Normal"/>
    <w:rsid w:val="006020C8"/>
    <w:pPr>
      <w:pBdr>
        <w:bottom w:val="single" w:sz="4" w:space="0" w:color="auto"/>
      </w:pBdr>
      <w:spacing w:before="100" w:after="100"/>
      <w:jc w:val="center"/>
    </w:pPr>
    <w:rPr>
      <w:rFonts w:eastAsia="Arial Unicode MS"/>
      <w:b/>
    </w:rPr>
  </w:style>
  <w:style w:type="paragraph" w:customStyle="1" w:styleId="xl27">
    <w:name w:val="xl27"/>
    <w:basedOn w:val="Normal"/>
    <w:rsid w:val="006020C8"/>
    <w:pPr>
      <w:pBdr>
        <w:bottom w:val="single" w:sz="4" w:space="0" w:color="auto"/>
      </w:pBdr>
      <w:spacing w:before="100" w:after="100"/>
      <w:jc w:val="center"/>
    </w:pPr>
    <w:rPr>
      <w:rFonts w:ascii="Arial Unicode MS" w:eastAsia="Arial Unicode MS" w:hAnsi="Arial Unicode MS"/>
    </w:rPr>
  </w:style>
  <w:style w:type="paragraph" w:styleId="FootnoteText">
    <w:name w:val="footnote text"/>
    <w:basedOn w:val="Normal"/>
    <w:link w:val="FootnoteTextChar"/>
    <w:rsid w:val="006020C8"/>
    <w:pPr>
      <w:overflowPunct w:val="0"/>
      <w:autoSpaceDE w:val="0"/>
      <w:autoSpaceDN w:val="0"/>
      <w:adjustRightInd w:val="0"/>
    </w:pPr>
    <w:rPr>
      <w:sz w:val="20"/>
      <w:szCs w:val="20"/>
      <w:lang w:eastAsia="x-none"/>
    </w:rPr>
  </w:style>
  <w:style w:type="character" w:customStyle="1" w:styleId="FootnoteTextChar">
    <w:name w:val="Footnote Text Char"/>
    <w:link w:val="FootnoteText"/>
    <w:rsid w:val="006020C8"/>
    <w:rPr>
      <w:rFonts w:ascii="Arial" w:hAnsi="Arial"/>
      <w:lang w:val="en-GB"/>
    </w:rPr>
  </w:style>
  <w:style w:type="paragraph" w:customStyle="1" w:styleId="teasertext">
    <w:name w:val="teasertext"/>
    <w:basedOn w:val="Normal"/>
    <w:rsid w:val="006020C8"/>
    <w:rPr>
      <w:rFonts w:cs="Arial"/>
      <w:color w:val="336666"/>
      <w:sz w:val="29"/>
      <w:szCs w:val="29"/>
      <w:lang w:val="en-US"/>
    </w:rPr>
  </w:style>
  <w:style w:type="paragraph" w:styleId="BlockText">
    <w:name w:val="Block Text"/>
    <w:basedOn w:val="Normal"/>
    <w:uiPriority w:val="99"/>
    <w:rsid w:val="006020C8"/>
    <w:pPr>
      <w:ind w:left="360" w:right="71" w:hanging="360"/>
      <w:jc w:val="both"/>
    </w:pPr>
    <w:rPr>
      <w:color w:val="000000"/>
    </w:rPr>
  </w:style>
  <w:style w:type="paragraph" w:customStyle="1" w:styleId="DefinitionList">
    <w:name w:val="Definition List"/>
    <w:basedOn w:val="Normal"/>
    <w:next w:val="DefinitionTerm"/>
    <w:rsid w:val="006020C8"/>
    <w:pPr>
      <w:overflowPunct w:val="0"/>
      <w:autoSpaceDE w:val="0"/>
      <w:autoSpaceDN w:val="0"/>
      <w:adjustRightInd w:val="0"/>
      <w:ind w:left="360"/>
      <w:textAlignment w:val="baseline"/>
    </w:pPr>
    <w:rPr>
      <w:szCs w:val="20"/>
    </w:rPr>
  </w:style>
  <w:style w:type="character" w:customStyle="1" w:styleId="DocumentMapChar">
    <w:name w:val="Document Map Char"/>
    <w:link w:val="DocumentMap"/>
    <w:rsid w:val="006020C8"/>
    <w:rPr>
      <w:rFonts w:ascii="Tahoma" w:hAnsi="Tahoma" w:cs="Tahoma"/>
      <w:shd w:val="clear" w:color="auto" w:fill="000080"/>
      <w:lang w:val="en-GB"/>
    </w:rPr>
  </w:style>
  <w:style w:type="paragraph" w:customStyle="1" w:styleId="head">
    <w:name w:val="head"/>
    <w:basedOn w:val="Normal"/>
    <w:rsid w:val="006020C8"/>
    <w:pPr>
      <w:spacing w:before="120" w:after="240"/>
    </w:pPr>
    <w:rPr>
      <w:rFonts w:cs="Arial"/>
      <w:sz w:val="28"/>
    </w:rPr>
  </w:style>
  <w:style w:type="numbering" w:customStyle="1" w:styleId="NoList1">
    <w:name w:val="No List1"/>
    <w:next w:val="NoList"/>
    <w:semiHidden/>
    <w:unhideWhenUsed/>
    <w:rsid w:val="006020C8"/>
  </w:style>
  <w:style w:type="table" w:customStyle="1" w:styleId="TableGrid1">
    <w:name w:val="Table Grid1"/>
    <w:basedOn w:val="TableNormal"/>
    <w:next w:val="TableGrid"/>
    <w:rsid w:val="006020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21">
    <w:name w:val="Medium Grid 21"/>
    <w:uiPriority w:val="1"/>
    <w:qFormat/>
    <w:rsid w:val="00606DDE"/>
    <w:rPr>
      <w:rFonts w:ascii="Calibri" w:hAnsi="Calibri"/>
      <w:sz w:val="22"/>
      <w:szCs w:val="22"/>
      <w:lang w:eastAsia="en-US"/>
    </w:rPr>
  </w:style>
  <w:style w:type="paragraph" w:customStyle="1" w:styleId="GridTable31">
    <w:name w:val="Grid Table 31"/>
    <w:basedOn w:val="Heading1"/>
    <w:next w:val="Normal"/>
    <w:uiPriority w:val="39"/>
    <w:unhideWhenUsed/>
    <w:qFormat/>
    <w:rsid w:val="007E48ED"/>
    <w:pPr>
      <w:keepLines/>
      <w:spacing w:before="480" w:line="276" w:lineRule="auto"/>
      <w:outlineLvl w:val="9"/>
    </w:pPr>
    <w:rPr>
      <w:rFonts w:ascii="Cambria" w:hAnsi="Cambria" w:cs="Times New Roman"/>
      <w:color w:val="365F91"/>
      <w:sz w:val="28"/>
      <w:szCs w:val="28"/>
      <w:lang w:val="en-US"/>
    </w:rPr>
  </w:style>
  <w:style w:type="character" w:customStyle="1" w:styleId="homepage">
    <w:name w:val="homepage"/>
    <w:uiPriority w:val="99"/>
    <w:rsid w:val="00C6309C"/>
    <w:rPr>
      <w:rFonts w:cs="Times New Roman"/>
    </w:rPr>
  </w:style>
  <w:style w:type="character" w:customStyle="1" w:styleId="emailstyle18">
    <w:name w:val="emailstyle18"/>
    <w:uiPriority w:val="99"/>
    <w:rsid w:val="00C6309C"/>
    <w:rPr>
      <w:rFonts w:ascii="Arial" w:hAnsi="Arial" w:cs="Times New Roman"/>
      <w:sz w:val="20"/>
    </w:rPr>
  </w:style>
  <w:style w:type="character" w:customStyle="1" w:styleId="text">
    <w:name w:val="text"/>
    <w:rsid w:val="00C6309C"/>
    <w:rPr>
      <w:rFonts w:cs="Times New Roman"/>
    </w:rPr>
  </w:style>
  <w:style w:type="character" w:customStyle="1" w:styleId="CommentTextChar">
    <w:name w:val="Comment Text Char"/>
    <w:link w:val="CommentText"/>
    <w:uiPriority w:val="99"/>
    <w:semiHidden/>
    <w:rsid w:val="00C6309C"/>
    <w:rPr>
      <w:rFonts w:ascii="Arial" w:hAnsi="Arial"/>
      <w:lang w:val="en-GB"/>
    </w:rPr>
  </w:style>
  <w:style w:type="character" w:customStyle="1" w:styleId="EmailStyle71">
    <w:name w:val="EmailStyle71"/>
    <w:uiPriority w:val="99"/>
    <w:semiHidden/>
    <w:rsid w:val="00C6309C"/>
    <w:rPr>
      <w:rFonts w:ascii="Arial" w:hAnsi="Arial" w:cs="Arial"/>
      <w:color w:val="auto"/>
      <w:sz w:val="20"/>
      <w:szCs w:val="20"/>
    </w:rPr>
  </w:style>
  <w:style w:type="paragraph" w:styleId="E-mailSignature">
    <w:name w:val="E-mail Signature"/>
    <w:basedOn w:val="Normal"/>
    <w:link w:val="E-mailSignatureChar"/>
    <w:rsid w:val="00C6309C"/>
    <w:rPr>
      <w:sz w:val="22"/>
      <w:szCs w:val="22"/>
      <w:lang w:eastAsia="x-none"/>
    </w:rPr>
  </w:style>
  <w:style w:type="character" w:customStyle="1" w:styleId="E-mailSignatureChar">
    <w:name w:val="E-mail Signature Char"/>
    <w:link w:val="E-mailSignature"/>
    <w:rsid w:val="00C6309C"/>
    <w:rPr>
      <w:rFonts w:ascii="Arial" w:hAnsi="Arial" w:cs="Arial"/>
      <w:sz w:val="22"/>
      <w:szCs w:val="22"/>
      <w:lang w:val="en-GB"/>
    </w:rPr>
  </w:style>
  <w:style w:type="character" w:customStyle="1" w:styleId="ptbrand">
    <w:name w:val="ptbrand"/>
    <w:basedOn w:val="DefaultParagraphFont"/>
    <w:rsid w:val="00C6309C"/>
  </w:style>
  <w:style w:type="character" w:customStyle="1" w:styleId="binding">
    <w:name w:val="binding"/>
    <w:basedOn w:val="DefaultParagraphFont"/>
    <w:rsid w:val="00C6309C"/>
  </w:style>
  <w:style w:type="character" w:customStyle="1" w:styleId="CommentSubjectChar">
    <w:name w:val="Comment Subject Char"/>
    <w:link w:val="CommentSubject"/>
    <w:semiHidden/>
    <w:rsid w:val="003A0557"/>
    <w:rPr>
      <w:rFonts w:ascii="Arial" w:hAnsi="Arial"/>
      <w:b/>
      <w:bCs/>
      <w:lang w:val="en-GB"/>
    </w:rPr>
  </w:style>
  <w:style w:type="paragraph" w:customStyle="1" w:styleId="Body1">
    <w:name w:val="Body 1"/>
    <w:rsid w:val="00B418E9"/>
    <w:pPr>
      <w:outlineLvl w:val="0"/>
    </w:pPr>
    <w:rPr>
      <w:rFonts w:eastAsia="Arial Unicode MS"/>
      <w:color w:val="000000"/>
      <w:u w:color="000000"/>
    </w:rPr>
  </w:style>
  <w:style w:type="paragraph" w:customStyle="1" w:styleId="CM9">
    <w:name w:val="CM9"/>
    <w:basedOn w:val="Default"/>
    <w:next w:val="Default"/>
    <w:rsid w:val="0034663C"/>
    <w:pPr>
      <w:widowControl w:val="0"/>
      <w:spacing w:after="255"/>
    </w:pPr>
    <w:rPr>
      <w:rFonts w:ascii="Helvetica" w:hAnsi="Helvetica" w:cs="Times New Roman"/>
      <w:color w:val="auto"/>
      <w:lang w:val="en-US" w:eastAsia="en-US" w:bidi="en-US"/>
    </w:rPr>
  </w:style>
  <w:style w:type="paragraph" w:customStyle="1" w:styleId="CM11">
    <w:name w:val="CM11"/>
    <w:basedOn w:val="Default"/>
    <w:next w:val="Default"/>
    <w:rsid w:val="0034663C"/>
    <w:pPr>
      <w:widowControl w:val="0"/>
      <w:spacing w:after="523"/>
    </w:pPr>
    <w:rPr>
      <w:rFonts w:ascii="Helvetica" w:hAnsi="Helvetica" w:cs="Times New Roman"/>
      <w:color w:val="auto"/>
      <w:lang w:val="en-US" w:eastAsia="en-US" w:bidi="en-US"/>
    </w:rPr>
  </w:style>
  <w:style w:type="paragraph" w:customStyle="1" w:styleId="CM1">
    <w:name w:val="CM1"/>
    <w:basedOn w:val="Default"/>
    <w:next w:val="Default"/>
    <w:rsid w:val="0034663C"/>
    <w:pPr>
      <w:widowControl w:val="0"/>
      <w:spacing w:line="260" w:lineRule="atLeast"/>
    </w:pPr>
    <w:rPr>
      <w:rFonts w:ascii="Helvetica" w:hAnsi="Helvetica" w:cs="Times New Roman"/>
      <w:color w:val="auto"/>
      <w:lang w:val="en-US" w:eastAsia="en-US" w:bidi="en-US"/>
    </w:rPr>
  </w:style>
  <w:style w:type="character" w:styleId="Emphasis">
    <w:name w:val="Emphasis"/>
    <w:uiPriority w:val="20"/>
    <w:qFormat/>
    <w:rsid w:val="00287D44"/>
    <w:rPr>
      <w:i/>
      <w:iCs/>
    </w:rPr>
  </w:style>
  <w:style w:type="paragraph" w:customStyle="1" w:styleId="bodytext0">
    <w:name w:val="bodytext"/>
    <w:basedOn w:val="Normal"/>
    <w:rsid w:val="00E835FC"/>
    <w:pPr>
      <w:spacing w:before="100" w:beforeAutospacing="1" w:after="100" w:afterAutospacing="1"/>
    </w:pPr>
    <w:rPr>
      <w:rFonts w:ascii="Times New Roman" w:hAnsi="Times New Roman"/>
      <w:lang w:eastAsia="en-GB"/>
    </w:rPr>
  </w:style>
  <w:style w:type="table" w:customStyle="1" w:styleId="TableGrid2">
    <w:name w:val="Table Grid2"/>
    <w:basedOn w:val="TableNormal"/>
    <w:next w:val="TableGrid"/>
    <w:uiPriority w:val="59"/>
    <w:rsid w:val="000171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71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171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171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171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171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43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43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151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82AAA"/>
  </w:style>
  <w:style w:type="numbering" w:customStyle="1" w:styleId="NoList11">
    <w:name w:val="No List11"/>
    <w:next w:val="NoList"/>
    <w:uiPriority w:val="99"/>
    <w:semiHidden/>
    <w:rsid w:val="00682AAA"/>
  </w:style>
  <w:style w:type="table" w:customStyle="1" w:styleId="TableGrid10">
    <w:name w:val="Table Grid10"/>
    <w:basedOn w:val="TableNormal"/>
    <w:next w:val="TableGrid"/>
    <w:uiPriority w:val="59"/>
    <w:rsid w:val="0068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unhideWhenUsed/>
    <w:rsid w:val="00682AAA"/>
  </w:style>
  <w:style w:type="table" w:customStyle="1" w:styleId="TableGrid12">
    <w:name w:val="Table Grid12"/>
    <w:basedOn w:val="TableNormal"/>
    <w:next w:val="TableGrid"/>
    <w:rsid w:val="00682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682A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2A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82A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2A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2A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2A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2A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2A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2A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01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B01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B01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B01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E0F1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8561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B600D"/>
    <w:rPr>
      <w:color w:val="808080"/>
      <w:shd w:val="clear" w:color="auto" w:fill="E6E6E6"/>
    </w:rPr>
  </w:style>
  <w:style w:type="paragraph" w:styleId="PlainText">
    <w:name w:val="Plain Text"/>
    <w:basedOn w:val="Normal"/>
    <w:link w:val="PlainTextChar"/>
    <w:rsid w:val="00F356FA"/>
    <w:rPr>
      <w:rFonts w:ascii="Courier New" w:hAnsi="Courier New" w:cs="Courier New"/>
      <w:sz w:val="20"/>
      <w:szCs w:val="20"/>
    </w:rPr>
  </w:style>
  <w:style w:type="character" w:customStyle="1" w:styleId="PlainTextChar">
    <w:name w:val="Plain Text Char"/>
    <w:link w:val="PlainText"/>
    <w:rsid w:val="00F356FA"/>
    <w:rPr>
      <w:rFonts w:ascii="Courier New" w:hAnsi="Courier New" w:cs="Courier New"/>
      <w:lang w:eastAsia="en-US"/>
    </w:rPr>
  </w:style>
  <w:style w:type="paragraph" w:styleId="Revision">
    <w:name w:val="Revision"/>
    <w:hidden/>
    <w:uiPriority w:val="71"/>
    <w:rsid w:val="00A745FD"/>
    <w:rPr>
      <w:rFonts w:ascii="Arial" w:hAnsi="Arial"/>
      <w:sz w:val="24"/>
      <w:szCs w:val="24"/>
      <w:lang w:eastAsia="en-US"/>
    </w:rPr>
  </w:style>
  <w:style w:type="table" w:customStyle="1" w:styleId="TableGrid18">
    <w:name w:val="Table Grid18"/>
    <w:basedOn w:val="TableNormal"/>
    <w:next w:val="TableGrid"/>
    <w:uiPriority w:val="59"/>
    <w:rsid w:val="003E39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066E8"/>
  </w:style>
  <w:style w:type="paragraph" w:styleId="ListParagraph">
    <w:name w:val="List Paragraph"/>
    <w:basedOn w:val="Normal"/>
    <w:link w:val="ListParagraphChar"/>
    <w:uiPriority w:val="34"/>
    <w:qFormat/>
    <w:rsid w:val="00E76A1A"/>
    <w:pPr>
      <w:ind w:left="720"/>
      <w:contextualSpacing/>
    </w:pPr>
  </w:style>
  <w:style w:type="paragraph" w:styleId="TOCHeading">
    <w:name w:val="TOC Heading"/>
    <w:basedOn w:val="Heading1"/>
    <w:next w:val="Normal"/>
    <w:uiPriority w:val="39"/>
    <w:unhideWhenUsed/>
    <w:qFormat/>
    <w:rsid w:val="00955D73"/>
    <w:pPr>
      <w:keepNext/>
      <w:keepLines/>
      <w:spacing w:after="0" w:line="259" w:lineRule="auto"/>
      <w:outlineLvl w:val="9"/>
    </w:pPr>
    <w:rPr>
      <w:rFonts w:asciiTheme="majorHAnsi" w:eastAsiaTheme="majorEastAsia" w:hAnsiTheme="majorHAnsi" w:cstheme="majorBidi"/>
      <w:b w:val="0"/>
      <w:bCs w:val="0"/>
      <w:color w:val="2E74B5" w:themeColor="accent1" w:themeShade="BF"/>
      <w:szCs w:val="32"/>
      <w:lang w:val="en-US"/>
    </w:rPr>
  </w:style>
  <w:style w:type="character" w:customStyle="1" w:styleId="UnresolvedMention2">
    <w:name w:val="Unresolved Mention2"/>
    <w:basedOn w:val="DefaultParagraphFont"/>
    <w:uiPriority w:val="99"/>
    <w:semiHidden/>
    <w:unhideWhenUsed/>
    <w:rsid w:val="00C32A21"/>
    <w:rPr>
      <w:color w:val="605E5C"/>
      <w:shd w:val="clear" w:color="auto" w:fill="E1DFDD"/>
    </w:rPr>
  </w:style>
  <w:style w:type="table" w:customStyle="1" w:styleId="TableGrid19">
    <w:name w:val="Table Grid19"/>
    <w:basedOn w:val="TableNormal"/>
    <w:next w:val="TableGrid"/>
    <w:uiPriority w:val="39"/>
    <w:rsid w:val="001429C7"/>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13D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722AA"/>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17A4A"/>
    <w:rPr>
      <w:color w:val="605E5C"/>
      <w:shd w:val="clear" w:color="auto" w:fill="E1DFDD"/>
    </w:rPr>
  </w:style>
  <w:style w:type="character" w:customStyle="1" w:styleId="ListParagraphChar">
    <w:name w:val="List Paragraph Char"/>
    <w:basedOn w:val="DefaultParagraphFont"/>
    <w:link w:val="ListParagraph"/>
    <w:uiPriority w:val="34"/>
    <w:rsid w:val="00A0693C"/>
    <w:rPr>
      <w:rFonts w:ascii="Arial" w:hAnsi="Arial"/>
      <w:sz w:val="24"/>
      <w:szCs w:val="24"/>
      <w:lang w:eastAsia="en-US"/>
    </w:rPr>
  </w:style>
  <w:style w:type="character" w:styleId="UnresolvedMention">
    <w:name w:val="Unresolved Mention"/>
    <w:basedOn w:val="DefaultParagraphFont"/>
    <w:uiPriority w:val="99"/>
    <w:semiHidden/>
    <w:unhideWhenUsed/>
    <w:rsid w:val="00F850ED"/>
    <w:rPr>
      <w:color w:val="605E5C"/>
      <w:shd w:val="clear" w:color="auto" w:fill="E1DFDD"/>
    </w:rPr>
  </w:style>
  <w:style w:type="character" w:customStyle="1" w:styleId="DefaultChar">
    <w:name w:val="Default Char"/>
    <w:link w:val="Default"/>
    <w:locked/>
    <w:rsid w:val="0062774B"/>
    <w:rPr>
      <w:rFonts w:ascii="Arial" w:hAnsi="Arial" w:cs="Arial"/>
      <w:color w:val="000000"/>
      <w:sz w:val="24"/>
      <w:szCs w:val="24"/>
    </w:rPr>
  </w:style>
  <w:style w:type="paragraph" w:customStyle="1" w:styleId="paragraph">
    <w:name w:val="paragraph"/>
    <w:basedOn w:val="Normal"/>
    <w:rsid w:val="00766C5A"/>
    <w:pPr>
      <w:spacing w:before="100" w:beforeAutospacing="1" w:after="100" w:afterAutospacing="1"/>
    </w:pPr>
    <w:rPr>
      <w:rFonts w:ascii="Times New Roman" w:hAnsi="Times New Roman"/>
      <w:lang w:eastAsia="en-GB"/>
    </w:rPr>
  </w:style>
  <w:style w:type="character" w:customStyle="1" w:styleId="eop">
    <w:name w:val="eop"/>
    <w:basedOn w:val="DefaultParagraphFont"/>
    <w:rsid w:val="00766C5A"/>
  </w:style>
  <w:style w:type="paragraph" w:customStyle="1" w:styleId="TableParagraph">
    <w:name w:val="Table Paragraph"/>
    <w:basedOn w:val="Normal"/>
    <w:uiPriority w:val="1"/>
    <w:qFormat/>
    <w:rsid w:val="00234B8B"/>
    <w:pPr>
      <w:widowControl w:val="0"/>
      <w:autoSpaceDE w:val="0"/>
      <w:autoSpaceDN w:val="0"/>
      <w:ind w:left="107"/>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306">
      <w:bodyDiv w:val="1"/>
      <w:marLeft w:val="0"/>
      <w:marRight w:val="0"/>
      <w:marTop w:val="0"/>
      <w:marBottom w:val="0"/>
      <w:divBdr>
        <w:top w:val="none" w:sz="0" w:space="0" w:color="auto"/>
        <w:left w:val="none" w:sz="0" w:space="0" w:color="auto"/>
        <w:bottom w:val="none" w:sz="0" w:space="0" w:color="auto"/>
        <w:right w:val="none" w:sz="0" w:space="0" w:color="auto"/>
      </w:divBdr>
    </w:div>
    <w:div w:id="6912931">
      <w:bodyDiv w:val="1"/>
      <w:marLeft w:val="0"/>
      <w:marRight w:val="0"/>
      <w:marTop w:val="0"/>
      <w:marBottom w:val="0"/>
      <w:divBdr>
        <w:top w:val="none" w:sz="0" w:space="0" w:color="auto"/>
        <w:left w:val="none" w:sz="0" w:space="0" w:color="auto"/>
        <w:bottom w:val="none" w:sz="0" w:space="0" w:color="auto"/>
        <w:right w:val="none" w:sz="0" w:space="0" w:color="auto"/>
      </w:divBdr>
    </w:div>
    <w:div w:id="7144978">
      <w:bodyDiv w:val="1"/>
      <w:marLeft w:val="0"/>
      <w:marRight w:val="0"/>
      <w:marTop w:val="0"/>
      <w:marBottom w:val="0"/>
      <w:divBdr>
        <w:top w:val="none" w:sz="0" w:space="0" w:color="auto"/>
        <w:left w:val="none" w:sz="0" w:space="0" w:color="auto"/>
        <w:bottom w:val="none" w:sz="0" w:space="0" w:color="auto"/>
        <w:right w:val="none" w:sz="0" w:space="0" w:color="auto"/>
      </w:divBdr>
    </w:div>
    <w:div w:id="18703746">
      <w:bodyDiv w:val="1"/>
      <w:marLeft w:val="0"/>
      <w:marRight w:val="0"/>
      <w:marTop w:val="0"/>
      <w:marBottom w:val="0"/>
      <w:divBdr>
        <w:top w:val="none" w:sz="0" w:space="0" w:color="auto"/>
        <w:left w:val="none" w:sz="0" w:space="0" w:color="auto"/>
        <w:bottom w:val="none" w:sz="0" w:space="0" w:color="auto"/>
        <w:right w:val="none" w:sz="0" w:space="0" w:color="auto"/>
      </w:divBdr>
      <w:divsChild>
        <w:div w:id="465390240">
          <w:marLeft w:val="0"/>
          <w:marRight w:val="0"/>
          <w:marTop w:val="0"/>
          <w:marBottom w:val="0"/>
          <w:divBdr>
            <w:top w:val="none" w:sz="0" w:space="0" w:color="auto"/>
            <w:left w:val="none" w:sz="0" w:space="0" w:color="auto"/>
            <w:bottom w:val="none" w:sz="0" w:space="0" w:color="auto"/>
            <w:right w:val="none" w:sz="0" w:space="0" w:color="auto"/>
          </w:divBdr>
        </w:div>
        <w:div w:id="1113401928">
          <w:marLeft w:val="0"/>
          <w:marRight w:val="0"/>
          <w:marTop w:val="0"/>
          <w:marBottom w:val="0"/>
          <w:divBdr>
            <w:top w:val="none" w:sz="0" w:space="0" w:color="auto"/>
            <w:left w:val="none" w:sz="0" w:space="0" w:color="auto"/>
            <w:bottom w:val="none" w:sz="0" w:space="0" w:color="auto"/>
            <w:right w:val="none" w:sz="0" w:space="0" w:color="auto"/>
          </w:divBdr>
        </w:div>
      </w:divsChild>
    </w:div>
    <w:div w:id="73599875">
      <w:bodyDiv w:val="1"/>
      <w:marLeft w:val="0"/>
      <w:marRight w:val="0"/>
      <w:marTop w:val="0"/>
      <w:marBottom w:val="0"/>
      <w:divBdr>
        <w:top w:val="none" w:sz="0" w:space="0" w:color="auto"/>
        <w:left w:val="none" w:sz="0" w:space="0" w:color="auto"/>
        <w:bottom w:val="none" w:sz="0" w:space="0" w:color="auto"/>
        <w:right w:val="none" w:sz="0" w:space="0" w:color="auto"/>
      </w:divBdr>
    </w:div>
    <w:div w:id="108159987">
      <w:bodyDiv w:val="1"/>
      <w:marLeft w:val="0"/>
      <w:marRight w:val="0"/>
      <w:marTop w:val="0"/>
      <w:marBottom w:val="0"/>
      <w:divBdr>
        <w:top w:val="none" w:sz="0" w:space="0" w:color="auto"/>
        <w:left w:val="none" w:sz="0" w:space="0" w:color="auto"/>
        <w:bottom w:val="none" w:sz="0" w:space="0" w:color="auto"/>
        <w:right w:val="none" w:sz="0" w:space="0" w:color="auto"/>
      </w:divBdr>
    </w:div>
    <w:div w:id="136579036">
      <w:bodyDiv w:val="1"/>
      <w:marLeft w:val="0"/>
      <w:marRight w:val="0"/>
      <w:marTop w:val="0"/>
      <w:marBottom w:val="0"/>
      <w:divBdr>
        <w:top w:val="none" w:sz="0" w:space="0" w:color="auto"/>
        <w:left w:val="none" w:sz="0" w:space="0" w:color="auto"/>
        <w:bottom w:val="none" w:sz="0" w:space="0" w:color="auto"/>
        <w:right w:val="none" w:sz="0" w:space="0" w:color="auto"/>
      </w:divBdr>
    </w:div>
    <w:div w:id="210312029">
      <w:bodyDiv w:val="1"/>
      <w:marLeft w:val="0"/>
      <w:marRight w:val="0"/>
      <w:marTop w:val="0"/>
      <w:marBottom w:val="0"/>
      <w:divBdr>
        <w:top w:val="none" w:sz="0" w:space="0" w:color="auto"/>
        <w:left w:val="none" w:sz="0" w:space="0" w:color="auto"/>
        <w:bottom w:val="none" w:sz="0" w:space="0" w:color="auto"/>
        <w:right w:val="none" w:sz="0" w:space="0" w:color="auto"/>
      </w:divBdr>
      <w:divsChild>
        <w:div w:id="1106535938">
          <w:marLeft w:val="0"/>
          <w:marRight w:val="0"/>
          <w:marTop w:val="0"/>
          <w:marBottom w:val="0"/>
          <w:divBdr>
            <w:top w:val="none" w:sz="0" w:space="0" w:color="auto"/>
            <w:left w:val="none" w:sz="0" w:space="0" w:color="auto"/>
            <w:bottom w:val="none" w:sz="0" w:space="0" w:color="auto"/>
            <w:right w:val="none" w:sz="0" w:space="0" w:color="auto"/>
          </w:divBdr>
          <w:divsChild>
            <w:div w:id="521822803">
              <w:marLeft w:val="0"/>
              <w:marRight w:val="0"/>
              <w:marTop w:val="0"/>
              <w:marBottom w:val="0"/>
              <w:divBdr>
                <w:top w:val="none" w:sz="0" w:space="0" w:color="auto"/>
                <w:left w:val="none" w:sz="0" w:space="0" w:color="auto"/>
                <w:bottom w:val="none" w:sz="0" w:space="0" w:color="auto"/>
                <w:right w:val="none" w:sz="0" w:space="0" w:color="auto"/>
              </w:divBdr>
              <w:divsChild>
                <w:div w:id="345714325">
                  <w:marLeft w:val="0"/>
                  <w:marRight w:val="0"/>
                  <w:marTop w:val="0"/>
                  <w:marBottom w:val="0"/>
                  <w:divBdr>
                    <w:top w:val="none" w:sz="0" w:space="0" w:color="auto"/>
                    <w:left w:val="none" w:sz="0" w:space="0" w:color="auto"/>
                    <w:bottom w:val="none" w:sz="0" w:space="0" w:color="auto"/>
                    <w:right w:val="none" w:sz="0" w:space="0" w:color="auto"/>
                  </w:divBdr>
                  <w:divsChild>
                    <w:div w:id="8534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08451">
      <w:bodyDiv w:val="1"/>
      <w:marLeft w:val="0"/>
      <w:marRight w:val="0"/>
      <w:marTop w:val="0"/>
      <w:marBottom w:val="0"/>
      <w:divBdr>
        <w:top w:val="none" w:sz="0" w:space="0" w:color="auto"/>
        <w:left w:val="none" w:sz="0" w:space="0" w:color="auto"/>
        <w:bottom w:val="none" w:sz="0" w:space="0" w:color="auto"/>
        <w:right w:val="none" w:sz="0" w:space="0" w:color="auto"/>
      </w:divBdr>
    </w:div>
    <w:div w:id="394275753">
      <w:bodyDiv w:val="1"/>
      <w:marLeft w:val="0"/>
      <w:marRight w:val="0"/>
      <w:marTop w:val="0"/>
      <w:marBottom w:val="0"/>
      <w:divBdr>
        <w:top w:val="none" w:sz="0" w:space="0" w:color="auto"/>
        <w:left w:val="none" w:sz="0" w:space="0" w:color="auto"/>
        <w:bottom w:val="none" w:sz="0" w:space="0" w:color="auto"/>
        <w:right w:val="none" w:sz="0" w:space="0" w:color="auto"/>
      </w:divBdr>
    </w:div>
    <w:div w:id="444423568">
      <w:bodyDiv w:val="1"/>
      <w:marLeft w:val="0"/>
      <w:marRight w:val="0"/>
      <w:marTop w:val="0"/>
      <w:marBottom w:val="0"/>
      <w:divBdr>
        <w:top w:val="none" w:sz="0" w:space="0" w:color="auto"/>
        <w:left w:val="none" w:sz="0" w:space="0" w:color="auto"/>
        <w:bottom w:val="none" w:sz="0" w:space="0" w:color="auto"/>
        <w:right w:val="none" w:sz="0" w:space="0" w:color="auto"/>
      </w:divBdr>
      <w:divsChild>
        <w:div w:id="2981647">
          <w:marLeft w:val="0"/>
          <w:marRight w:val="0"/>
          <w:marTop w:val="0"/>
          <w:marBottom w:val="0"/>
          <w:divBdr>
            <w:top w:val="none" w:sz="0" w:space="0" w:color="auto"/>
            <w:left w:val="none" w:sz="0" w:space="0" w:color="auto"/>
            <w:bottom w:val="none" w:sz="0" w:space="0" w:color="auto"/>
            <w:right w:val="none" w:sz="0" w:space="0" w:color="auto"/>
          </w:divBdr>
        </w:div>
        <w:div w:id="80027915">
          <w:marLeft w:val="0"/>
          <w:marRight w:val="0"/>
          <w:marTop w:val="0"/>
          <w:marBottom w:val="0"/>
          <w:divBdr>
            <w:top w:val="none" w:sz="0" w:space="0" w:color="auto"/>
            <w:left w:val="none" w:sz="0" w:space="0" w:color="auto"/>
            <w:bottom w:val="none" w:sz="0" w:space="0" w:color="auto"/>
            <w:right w:val="none" w:sz="0" w:space="0" w:color="auto"/>
          </w:divBdr>
        </w:div>
        <w:div w:id="682053007">
          <w:marLeft w:val="0"/>
          <w:marRight w:val="0"/>
          <w:marTop w:val="0"/>
          <w:marBottom w:val="0"/>
          <w:divBdr>
            <w:top w:val="none" w:sz="0" w:space="0" w:color="auto"/>
            <w:left w:val="none" w:sz="0" w:space="0" w:color="auto"/>
            <w:bottom w:val="none" w:sz="0" w:space="0" w:color="auto"/>
            <w:right w:val="none" w:sz="0" w:space="0" w:color="auto"/>
          </w:divBdr>
        </w:div>
        <w:div w:id="2078475065">
          <w:marLeft w:val="0"/>
          <w:marRight w:val="0"/>
          <w:marTop w:val="0"/>
          <w:marBottom w:val="0"/>
          <w:divBdr>
            <w:top w:val="none" w:sz="0" w:space="0" w:color="auto"/>
            <w:left w:val="none" w:sz="0" w:space="0" w:color="auto"/>
            <w:bottom w:val="none" w:sz="0" w:space="0" w:color="auto"/>
            <w:right w:val="none" w:sz="0" w:space="0" w:color="auto"/>
          </w:divBdr>
        </w:div>
      </w:divsChild>
    </w:div>
    <w:div w:id="484051038">
      <w:bodyDiv w:val="1"/>
      <w:marLeft w:val="0"/>
      <w:marRight w:val="0"/>
      <w:marTop w:val="0"/>
      <w:marBottom w:val="0"/>
      <w:divBdr>
        <w:top w:val="none" w:sz="0" w:space="0" w:color="auto"/>
        <w:left w:val="none" w:sz="0" w:space="0" w:color="auto"/>
        <w:bottom w:val="none" w:sz="0" w:space="0" w:color="auto"/>
        <w:right w:val="none" w:sz="0" w:space="0" w:color="auto"/>
      </w:divBdr>
    </w:div>
    <w:div w:id="575938607">
      <w:bodyDiv w:val="1"/>
      <w:marLeft w:val="0"/>
      <w:marRight w:val="0"/>
      <w:marTop w:val="0"/>
      <w:marBottom w:val="0"/>
      <w:divBdr>
        <w:top w:val="none" w:sz="0" w:space="0" w:color="auto"/>
        <w:left w:val="none" w:sz="0" w:space="0" w:color="auto"/>
        <w:bottom w:val="none" w:sz="0" w:space="0" w:color="auto"/>
        <w:right w:val="none" w:sz="0" w:space="0" w:color="auto"/>
      </w:divBdr>
    </w:div>
    <w:div w:id="590041288">
      <w:bodyDiv w:val="1"/>
      <w:marLeft w:val="0"/>
      <w:marRight w:val="0"/>
      <w:marTop w:val="0"/>
      <w:marBottom w:val="0"/>
      <w:divBdr>
        <w:top w:val="none" w:sz="0" w:space="0" w:color="auto"/>
        <w:left w:val="none" w:sz="0" w:space="0" w:color="auto"/>
        <w:bottom w:val="none" w:sz="0" w:space="0" w:color="auto"/>
        <w:right w:val="none" w:sz="0" w:space="0" w:color="auto"/>
      </w:divBdr>
      <w:divsChild>
        <w:div w:id="356275690">
          <w:marLeft w:val="547"/>
          <w:marRight w:val="0"/>
          <w:marTop w:val="0"/>
          <w:marBottom w:val="0"/>
          <w:divBdr>
            <w:top w:val="none" w:sz="0" w:space="0" w:color="auto"/>
            <w:left w:val="none" w:sz="0" w:space="0" w:color="auto"/>
            <w:bottom w:val="none" w:sz="0" w:space="0" w:color="auto"/>
            <w:right w:val="none" w:sz="0" w:space="0" w:color="auto"/>
          </w:divBdr>
        </w:div>
      </w:divsChild>
    </w:div>
    <w:div w:id="661009645">
      <w:bodyDiv w:val="1"/>
      <w:marLeft w:val="0"/>
      <w:marRight w:val="0"/>
      <w:marTop w:val="0"/>
      <w:marBottom w:val="0"/>
      <w:divBdr>
        <w:top w:val="none" w:sz="0" w:space="0" w:color="auto"/>
        <w:left w:val="none" w:sz="0" w:space="0" w:color="auto"/>
        <w:bottom w:val="none" w:sz="0" w:space="0" w:color="auto"/>
        <w:right w:val="none" w:sz="0" w:space="0" w:color="auto"/>
      </w:divBdr>
    </w:div>
    <w:div w:id="884104893">
      <w:bodyDiv w:val="1"/>
      <w:marLeft w:val="0"/>
      <w:marRight w:val="0"/>
      <w:marTop w:val="0"/>
      <w:marBottom w:val="0"/>
      <w:divBdr>
        <w:top w:val="none" w:sz="0" w:space="0" w:color="auto"/>
        <w:left w:val="none" w:sz="0" w:space="0" w:color="auto"/>
        <w:bottom w:val="none" w:sz="0" w:space="0" w:color="auto"/>
        <w:right w:val="none" w:sz="0" w:space="0" w:color="auto"/>
      </w:divBdr>
    </w:div>
    <w:div w:id="907230912">
      <w:bodyDiv w:val="1"/>
      <w:marLeft w:val="0"/>
      <w:marRight w:val="0"/>
      <w:marTop w:val="0"/>
      <w:marBottom w:val="0"/>
      <w:divBdr>
        <w:top w:val="none" w:sz="0" w:space="0" w:color="auto"/>
        <w:left w:val="none" w:sz="0" w:space="0" w:color="auto"/>
        <w:bottom w:val="none" w:sz="0" w:space="0" w:color="auto"/>
        <w:right w:val="none" w:sz="0" w:space="0" w:color="auto"/>
      </w:divBdr>
    </w:div>
    <w:div w:id="1002201376">
      <w:bodyDiv w:val="1"/>
      <w:marLeft w:val="0"/>
      <w:marRight w:val="0"/>
      <w:marTop w:val="0"/>
      <w:marBottom w:val="0"/>
      <w:divBdr>
        <w:top w:val="none" w:sz="0" w:space="0" w:color="auto"/>
        <w:left w:val="none" w:sz="0" w:space="0" w:color="auto"/>
        <w:bottom w:val="none" w:sz="0" w:space="0" w:color="auto"/>
        <w:right w:val="none" w:sz="0" w:space="0" w:color="auto"/>
      </w:divBdr>
    </w:div>
    <w:div w:id="1038702390">
      <w:bodyDiv w:val="1"/>
      <w:marLeft w:val="0"/>
      <w:marRight w:val="0"/>
      <w:marTop w:val="0"/>
      <w:marBottom w:val="0"/>
      <w:divBdr>
        <w:top w:val="none" w:sz="0" w:space="0" w:color="auto"/>
        <w:left w:val="none" w:sz="0" w:space="0" w:color="auto"/>
        <w:bottom w:val="none" w:sz="0" w:space="0" w:color="auto"/>
        <w:right w:val="none" w:sz="0" w:space="0" w:color="auto"/>
      </w:divBdr>
    </w:div>
    <w:div w:id="1151215326">
      <w:bodyDiv w:val="1"/>
      <w:marLeft w:val="0"/>
      <w:marRight w:val="0"/>
      <w:marTop w:val="0"/>
      <w:marBottom w:val="0"/>
      <w:divBdr>
        <w:top w:val="none" w:sz="0" w:space="0" w:color="auto"/>
        <w:left w:val="none" w:sz="0" w:space="0" w:color="auto"/>
        <w:bottom w:val="none" w:sz="0" w:space="0" w:color="auto"/>
        <w:right w:val="none" w:sz="0" w:space="0" w:color="auto"/>
      </w:divBdr>
    </w:div>
    <w:div w:id="1162895169">
      <w:bodyDiv w:val="1"/>
      <w:marLeft w:val="0"/>
      <w:marRight w:val="0"/>
      <w:marTop w:val="0"/>
      <w:marBottom w:val="0"/>
      <w:divBdr>
        <w:top w:val="none" w:sz="0" w:space="0" w:color="auto"/>
        <w:left w:val="none" w:sz="0" w:space="0" w:color="auto"/>
        <w:bottom w:val="none" w:sz="0" w:space="0" w:color="auto"/>
        <w:right w:val="none" w:sz="0" w:space="0" w:color="auto"/>
      </w:divBdr>
      <w:divsChild>
        <w:div w:id="1026296668">
          <w:marLeft w:val="0"/>
          <w:marRight w:val="0"/>
          <w:marTop w:val="0"/>
          <w:marBottom w:val="0"/>
          <w:divBdr>
            <w:top w:val="none" w:sz="0" w:space="0" w:color="auto"/>
            <w:left w:val="none" w:sz="0" w:space="0" w:color="auto"/>
            <w:bottom w:val="none" w:sz="0" w:space="0" w:color="auto"/>
            <w:right w:val="none" w:sz="0" w:space="0" w:color="auto"/>
          </w:divBdr>
        </w:div>
      </w:divsChild>
    </w:div>
    <w:div w:id="1208419735">
      <w:bodyDiv w:val="1"/>
      <w:marLeft w:val="0"/>
      <w:marRight w:val="0"/>
      <w:marTop w:val="0"/>
      <w:marBottom w:val="0"/>
      <w:divBdr>
        <w:top w:val="none" w:sz="0" w:space="0" w:color="auto"/>
        <w:left w:val="none" w:sz="0" w:space="0" w:color="auto"/>
        <w:bottom w:val="none" w:sz="0" w:space="0" w:color="auto"/>
        <w:right w:val="none" w:sz="0" w:space="0" w:color="auto"/>
      </w:divBdr>
      <w:divsChild>
        <w:div w:id="587351233">
          <w:marLeft w:val="0"/>
          <w:marRight w:val="0"/>
          <w:marTop w:val="0"/>
          <w:marBottom w:val="0"/>
          <w:divBdr>
            <w:top w:val="none" w:sz="0" w:space="0" w:color="auto"/>
            <w:left w:val="none" w:sz="0" w:space="0" w:color="auto"/>
            <w:bottom w:val="none" w:sz="0" w:space="0" w:color="auto"/>
            <w:right w:val="none" w:sz="0" w:space="0" w:color="auto"/>
          </w:divBdr>
          <w:divsChild>
            <w:div w:id="2074115111">
              <w:marLeft w:val="0"/>
              <w:marRight w:val="0"/>
              <w:marTop w:val="0"/>
              <w:marBottom w:val="0"/>
              <w:divBdr>
                <w:top w:val="none" w:sz="0" w:space="0" w:color="auto"/>
                <w:left w:val="none" w:sz="0" w:space="0" w:color="auto"/>
                <w:bottom w:val="none" w:sz="0" w:space="0" w:color="auto"/>
                <w:right w:val="none" w:sz="0" w:space="0" w:color="auto"/>
              </w:divBdr>
              <w:divsChild>
                <w:div w:id="418676084">
                  <w:marLeft w:val="0"/>
                  <w:marRight w:val="0"/>
                  <w:marTop w:val="0"/>
                  <w:marBottom w:val="0"/>
                  <w:divBdr>
                    <w:top w:val="none" w:sz="0" w:space="0" w:color="auto"/>
                    <w:left w:val="none" w:sz="0" w:space="0" w:color="auto"/>
                    <w:bottom w:val="none" w:sz="0" w:space="0" w:color="auto"/>
                    <w:right w:val="none" w:sz="0" w:space="0" w:color="auto"/>
                  </w:divBdr>
                  <w:divsChild>
                    <w:div w:id="1394506214">
                      <w:marLeft w:val="0"/>
                      <w:marRight w:val="0"/>
                      <w:marTop w:val="0"/>
                      <w:marBottom w:val="0"/>
                      <w:divBdr>
                        <w:top w:val="none" w:sz="0" w:space="0" w:color="auto"/>
                        <w:left w:val="none" w:sz="0" w:space="0" w:color="auto"/>
                        <w:bottom w:val="none" w:sz="0" w:space="0" w:color="auto"/>
                        <w:right w:val="none" w:sz="0" w:space="0" w:color="auto"/>
                      </w:divBdr>
                      <w:divsChild>
                        <w:div w:id="1835142357">
                          <w:marLeft w:val="0"/>
                          <w:marRight w:val="0"/>
                          <w:marTop w:val="0"/>
                          <w:marBottom w:val="0"/>
                          <w:divBdr>
                            <w:top w:val="none" w:sz="0" w:space="0" w:color="auto"/>
                            <w:left w:val="none" w:sz="0" w:space="0" w:color="auto"/>
                            <w:bottom w:val="none" w:sz="0" w:space="0" w:color="auto"/>
                            <w:right w:val="none" w:sz="0" w:space="0" w:color="auto"/>
                          </w:divBdr>
                          <w:divsChild>
                            <w:div w:id="1109549703">
                              <w:marLeft w:val="0"/>
                              <w:marRight w:val="0"/>
                              <w:marTop w:val="0"/>
                              <w:marBottom w:val="0"/>
                              <w:divBdr>
                                <w:top w:val="none" w:sz="0" w:space="0" w:color="auto"/>
                                <w:left w:val="none" w:sz="0" w:space="0" w:color="auto"/>
                                <w:bottom w:val="none" w:sz="0" w:space="0" w:color="auto"/>
                                <w:right w:val="none" w:sz="0" w:space="0" w:color="auto"/>
                              </w:divBdr>
                              <w:divsChild>
                                <w:div w:id="1427723582">
                                  <w:marLeft w:val="0"/>
                                  <w:marRight w:val="0"/>
                                  <w:marTop w:val="0"/>
                                  <w:marBottom w:val="0"/>
                                  <w:divBdr>
                                    <w:top w:val="none" w:sz="0" w:space="0" w:color="auto"/>
                                    <w:left w:val="none" w:sz="0" w:space="0" w:color="auto"/>
                                    <w:bottom w:val="none" w:sz="0" w:space="0" w:color="auto"/>
                                    <w:right w:val="none" w:sz="0" w:space="0" w:color="auto"/>
                                  </w:divBdr>
                                  <w:divsChild>
                                    <w:div w:id="363480251">
                                      <w:marLeft w:val="0"/>
                                      <w:marRight w:val="0"/>
                                      <w:marTop w:val="0"/>
                                      <w:marBottom w:val="0"/>
                                      <w:divBdr>
                                        <w:top w:val="none" w:sz="0" w:space="0" w:color="auto"/>
                                        <w:left w:val="none" w:sz="0" w:space="0" w:color="auto"/>
                                        <w:bottom w:val="none" w:sz="0" w:space="0" w:color="auto"/>
                                        <w:right w:val="none" w:sz="0" w:space="0" w:color="auto"/>
                                      </w:divBdr>
                                      <w:divsChild>
                                        <w:div w:id="1823155046">
                                          <w:marLeft w:val="0"/>
                                          <w:marRight w:val="0"/>
                                          <w:marTop w:val="0"/>
                                          <w:marBottom w:val="0"/>
                                          <w:divBdr>
                                            <w:top w:val="none" w:sz="0" w:space="0" w:color="auto"/>
                                            <w:left w:val="none" w:sz="0" w:space="0" w:color="auto"/>
                                            <w:bottom w:val="none" w:sz="0" w:space="0" w:color="auto"/>
                                            <w:right w:val="none" w:sz="0" w:space="0" w:color="auto"/>
                                          </w:divBdr>
                                          <w:divsChild>
                                            <w:div w:id="120999621">
                                              <w:marLeft w:val="0"/>
                                              <w:marRight w:val="0"/>
                                              <w:marTop w:val="0"/>
                                              <w:marBottom w:val="0"/>
                                              <w:divBdr>
                                                <w:top w:val="none" w:sz="0" w:space="0" w:color="auto"/>
                                                <w:left w:val="none" w:sz="0" w:space="0" w:color="auto"/>
                                                <w:bottom w:val="none" w:sz="0" w:space="0" w:color="auto"/>
                                                <w:right w:val="none" w:sz="0" w:space="0" w:color="auto"/>
                                              </w:divBdr>
                                              <w:divsChild>
                                                <w:div w:id="1522166114">
                                                  <w:marLeft w:val="0"/>
                                                  <w:marRight w:val="0"/>
                                                  <w:marTop w:val="0"/>
                                                  <w:marBottom w:val="0"/>
                                                  <w:divBdr>
                                                    <w:top w:val="none" w:sz="0" w:space="0" w:color="auto"/>
                                                    <w:left w:val="none" w:sz="0" w:space="0" w:color="auto"/>
                                                    <w:bottom w:val="none" w:sz="0" w:space="0" w:color="auto"/>
                                                    <w:right w:val="none" w:sz="0" w:space="0" w:color="auto"/>
                                                  </w:divBdr>
                                                  <w:divsChild>
                                                    <w:div w:id="1860926999">
                                                      <w:marLeft w:val="0"/>
                                                      <w:marRight w:val="0"/>
                                                      <w:marTop w:val="0"/>
                                                      <w:marBottom w:val="0"/>
                                                      <w:divBdr>
                                                        <w:top w:val="none" w:sz="0" w:space="0" w:color="auto"/>
                                                        <w:left w:val="none" w:sz="0" w:space="0" w:color="auto"/>
                                                        <w:bottom w:val="none" w:sz="0" w:space="0" w:color="auto"/>
                                                        <w:right w:val="none" w:sz="0" w:space="0" w:color="auto"/>
                                                      </w:divBdr>
                                                      <w:divsChild>
                                                        <w:div w:id="1749885267">
                                                          <w:marLeft w:val="0"/>
                                                          <w:marRight w:val="0"/>
                                                          <w:marTop w:val="0"/>
                                                          <w:marBottom w:val="0"/>
                                                          <w:divBdr>
                                                            <w:top w:val="none" w:sz="0" w:space="0" w:color="auto"/>
                                                            <w:left w:val="none" w:sz="0" w:space="0" w:color="auto"/>
                                                            <w:bottom w:val="none" w:sz="0" w:space="0" w:color="auto"/>
                                                            <w:right w:val="none" w:sz="0" w:space="0" w:color="auto"/>
                                                          </w:divBdr>
                                                          <w:divsChild>
                                                            <w:div w:id="1190728621">
                                                              <w:marLeft w:val="0"/>
                                                              <w:marRight w:val="150"/>
                                                              <w:marTop w:val="0"/>
                                                              <w:marBottom w:val="150"/>
                                                              <w:divBdr>
                                                                <w:top w:val="none" w:sz="0" w:space="0" w:color="auto"/>
                                                                <w:left w:val="none" w:sz="0" w:space="0" w:color="auto"/>
                                                                <w:bottom w:val="none" w:sz="0" w:space="0" w:color="auto"/>
                                                                <w:right w:val="none" w:sz="0" w:space="0" w:color="auto"/>
                                                              </w:divBdr>
                                                              <w:divsChild>
                                                                <w:div w:id="204023359">
                                                                  <w:marLeft w:val="0"/>
                                                                  <w:marRight w:val="0"/>
                                                                  <w:marTop w:val="0"/>
                                                                  <w:marBottom w:val="0"/>
                                                                  <w:divBdr>
                                                                    <w:top w:val="none" w:sz="0" w:space="0" w:color="auto"/>
                                                                    <w:left w:val="none" w:sz="0" w:space="0" w:color="auto"/>
                                                                    <w:bottom w:val="none" w:sz="0" w:space="0" w:color="auto"/>
                                                                    <w:right w:val="none" w:sz="0" w:space="0" w:color="auto"/>
                                                                  </w:divBdr>
                                                                  <w:divsChild>
                                                                    <w:div w:id="581260325">
                                                                      <w:marLeft w:val="0"/>
                                                                      <w:marRight w:val="0"/>
                                                                      <w:marTop w:val="0"/>
                                                                      <w:marBottom w:val="0"/>
                                                                      <w:divBdr>
                                                                        <w:top w:val="none" w:sz="0" w:space="0" w:color="auto"/>
                                                                        <w:left w:val="none" w:sz="0" w:space="0" w:color="auto"/>
                                                                        <w:bottom w:val="none" w:sz="0" w:space="0" w:color="auto"/>
                                                                        <w:right w:val="none" w:sz="0" w:space="0" w:color="auto"/>
                                                                      </w:divBdr>
                                                                      <w:divsChild>
                                                                        <w:div w:id="748238439">
                                                                          <w:marLeft w:val="0"/>
                                                                          <w:marRight w:val="0"/>
                                                                          <w:marTop w:val="0"/>
                                                                          <w:marBottom w:val="0"/>
                                                                          <w:divBdr>
                                                                            <w:top w:val="none" w:sz="0" w:space="0" w:color="auto"/>
                                                                            <w:left w:val="none" w:sz="0" w:space="0" w:color="auto"/>
                                                                            <w:bottom w:val="none" w:sz="0" w:space="0" w:color="auto"/>
                                                                            <w:right w:val="none" w:sz="0" w:space="0" w:color="auto"/>
                                                                          </w:divBdr>
                                                                          <w:divsChild>
                                                                            <w:div w:id="591088126">
                                                                              <w:marLeft w:val="0"/>
                                                                              <w:marRight w:val="0"/>
                                                                              <w:marTop w:val="0"/>
                                                                              <w:marBottom w:val="0"/>
                                                                              <w:divBdr>
                                                                                <w:top w:val="none" w:sz="0" w:space="0" w:color="auto"/>
                                                                                <w:left w:val="single" w:sz="6" w:space="0" w:color="D9DADD"/>
                                                                                <w:bottom w:val="single" w:sz="6" w:space="0" w:color="D9DADD"/>
                                                                                <w:right w:val="single" w:sz="6" w:space="0" w:color="D9DADD"/>
                                                                              </w:divBdr>
                                                                              <w:divsChild>
                                                                                <w:div w:id="1375226896">
                                                                                  <w:marLeft w:val="0"/>
                                                                                  <w:marRight w:val="0"/>
                                                                                  <w:marTop w:val="0"/>
                                                                                  <w:marBottom w:val="0"/>
                                                                                  <w:divBdr>
                                                                                    <w:top w:val="none" w:sz="0" w:space="0" w:color="auto"/>
                                                                                    <w:left w:val="none" w:sz="0" w:space="0" w:color="auto"/>
                                                                                    <w:bottom w:val="none" w:sz="0" w:space="0" w:color="auto"/>
                                                                                    <w:right w:val="none" w:sz="0" w:space="0" w:color="auto"/>
                                                                                  </w:divBdr>
                                                                                  <w:divsChild>
                                                                                    <w:div w:id="2357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2373">
                                                                          <w:marLeft w:val="0"/>
                                                                          <w:marRight w:val="0"/>
                                                                          <w:marTop w:val="0"/>
                                                                          <w:marBottom w:val="0"/>
                                                                          <w:divBdr>
                                                                            <w:top w:val="none" w:sz="0" w:space="0" w:color="auto"/>
                                                                            <w:left w:val="none" w:sz="0" w:space="0" w:color="auto"/>
                                                                            <w:bottom w:val="none" w:sz="0" w:space="0" w:color="auto"/>
                                                                            <w:right w:val="none" w:sz="0" w:space="0" w:color="auto"/>
                                                                          </w:divBdr>
                                                                          <w:divsChild>
                                                                            <w:div w:id="1378044789">
                                                                              <w:marLeft w:val="0"/>
                                                                              <w:marRight w:val="0"/>
                                                                              <w:marTop w:val="0"/>
                                                                              <w:marBottom w:val="0"/>
                                                                              <w:divBdr>
                                                                                <w:top w:val="none" w:sz="0" w:space="0" w:color="auto"/>
                                                                                <w:left w:val="none" w:sz="0" w:space="0" w:color="auto"/>
                                                                                <w:bottom w:val="none" w:sz="0" w:space="0" w:color="auto"/>
                                                                                <w:right w:val="none" w:sz="0" w:space="0" w:color="auto"/>
                                                                              </w:divBdr>
                                                                            </w:div>
                                                                            <w:div w:id="2098936414">
                                                                              <w:marLeft w:val="0"/>
                                                                              <w:marRight w:val="0"/>
                                                                              <w:marTop w:val="0"/>
                                                                              <w:marBottom w:val="0"/>
                                                                              <w:divBdr>
                                                                                <w:top w:val="none" w:sz="0" w:space="0" w:color="auto"/>
                                                                                <w:left w:val="none" w:sz="0" w:space="0" w:color="auto"/>
                                                                                <w:bottom w:val="none" w:sz="0" w:space="0" w:color="auto"/>
                                                                                <w:right w:val="none" w:sz="0" w:space="0" w:color="auto"/>
                                                                              </w:divBdr>
                                                                              <w:divsChild>
                                                                                <w:div w:id="489561627">
                                                                                  <w:marLeft w:val="0"/>
                                                                                  <w:marRight w:val="0"/>
                                                                                  <w:marTop w:val="0"/>
                                                                                  <w:marBottom w:val="0"/>
                                                                                  <w:divBdr>
                                                                                    <w:top w:val="none" w:sz="0" w:space="0" w:color="auto"/>
                                                                                    <w:left w:val="none" w:sz="0" w:space="0" w:color="auto"/>
                                                                                    <w:bottom w:val="none" w:sz="0" w:space="0" w:color="auto"/>
                                                                                    <w:right w:val="none" w:sz="0" w:space="0" w:color="auto"/>
                                                                                  </w:divBdr>
                                                                                  <w:divsChild>
                                                                                    <w:div w:id="2864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3398">
                                                                          <w:marLeft w:val="0"/>
                                                                          <w:marRight w:val="0"/>
                                                                          <w:marTop w:val="0"/>
                                                                          <w:marBottom w:val="0"/>
                                                                          <w:divBdr>
                                                                            <w:top w:val="none" w:sz="0" w:space="0" w:color="auto"/>
                                                                            <w:left w:val="none" w:sz="0" w:space="0" w:color="auto"/>
                                                                            <w:bottom w:val="none" w:sz="0" w:space="0" w:color="auto"/>
                                                                            <w:right w:val="none" w:sz="0" w:space="0" w:color="auto"/>
                                                                          </w:divBdr>
                                                                          <w:divsChild>
                                                                            <w:div w:id="706369015">
                                                                              <w:marLeft w:val="0"/>
                                                                              <w:marRight w:val="0"/>
                                                                              <w:marTop w:val="30"/>
                                                                              <w:marBottom w:val="30"/>
                                                                              <w:divBdr>
                                                                                <w:top w:val="none" w:sz="0" w:space="0" w:color="auto"/>
                                                                                <w:left w:val="none" w:sz="0" w:space="0" w:color="auto"/>
                                                                                <w:bottom w:val="none" w:sz="0" w:space="0" w:color="auto"/>
                                                                                <w:right w:val="none" w:sz="0" w:space="0" w:color="auto"/>
                                                                              </w:divBdr>
                                                                              <w:divsChild>
                                                                                <w:div w:id="1271663985">
                                                                                  <w:marLeft w:val="0"/>
                                                                                  <w:marRight w:val="150"/>
                                                                                  <w:marTop w:val="0"/>
                                                                                  <w:marBottom w:val="0"/>
                                                                                  <w:divBdr>
                                                                                    <w:top w:val="none" w:sz="0" w:space="0" w:color="auto"/>
                                                                                    <w:left w:val="none" w:sz="0" w:space="0" w:color="auto"/>
                                                                                    <w:bottom w:val="none" w:sz="0" w:space="0" w:color="auto"/>
                                                                                    <w:right w:val="none" w:sz="0" w:space="0" w:color="auto"/>
                                                                                  </w:divBdr>
                                                                                  <w:divsChild>
                                                                                    <w:div w:id="1676764159">
                                                                                      <w:marLeft w:val="0"/>
                                                                                      <w:marRight w:val="0"/>
                                                                                      <w:marTop w:val="0"/>
                                                                                      <w:marBottom w:val="0"/>
                                                                                      <w:divBdr>
                                                                                        <w:top w:val="none" w:sz="0" w:space="0" w:color="auto"/>
                                                                                        <w:left w:val="none" w:sz="0" w:space="0" w:color="auto"/>
                                                                                        <w:bottom w:val="none" w:sz="0" w:space="0" w:color="auto"/>
                                                                                        <w:right w:val="none" w:sz="0" w:space="0" w:color="auto"/>
                                                                                      </w:divBdr>
                                                                                      <w:divsChild>
                                                                                        <w:div w:id="759713198">
                                                                                          <w:marLeft w:val="0"/>
                                                                                          <w:marRight w:val="0"/>
                                                                                          <w:marTop w:val="0"/>
                                                                                          <w:marBottom w:val="0"/>
                                                                                          <w:divBdr>
                                                                                            <w:top w:val="none" w:sz="0" w:space="0" w:color="auto"/>
                                                                                            <w:left w:val="none" w:sz="0" w:space="0" w:color="auto"/>
                                                                                            <w:bottom w:val="none" w:sz="0" w:space="0" w:color="auto"/>
                                                                                            <w:right w:val="none" w:sz="0" w:space="0" w:color="auto"/>
                                                                                          </w:divBdr>
                                                                                        </w:div>
                                                                                        <w:div w:id="90800151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 w:id="20508389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2057074837">
                                                                      <w:marLeft w:val="0"/>
                                                                      <w:marRight w:val="0"/>
                                                                      <w:marTop w:val="0"/>
                                                                      <w:marBottom w:val="0"/>
                                                                      <w:divBdr>
                                                                        <w:top w:val="none" w:sz="0" w:space="0" w:color="auto"/>
                                                                        <w:left w:val="none" w:sz="0" w:space="0" w:color="auto"/>
                                                                        <w:bottom w:val="none" w:sz="0" w:space="0" w:color="auto"/>
                                                                        <w:right w:val="none" w:sz="0" w:space="0" w:color="auto"/>
                                                                      </w:divBdr>
                                                                      <w:divsChild>
                                                                        <w:div w:id="1390376564">
                                                                          <w:marLeft w:val="0"/>
                                                                          <w:marRight w:val="0"/>
                                                                          <w:marTop w:val="0"/>
                                                                          <w:marBottom w:val="0"/>
                                                                          <w:divBdr>
                                                                            <w:top w:val="none" w:sz="0" w:space="0" w:color="auto"/>
                                                                            <w:left w:val="none" w:sz="0" w:space="0" w:color="auto"/>
                                                                            <w:bottom w:val="none" w:sz="0" w:space="0" w:color="auto"/>
                                                                            <w:right w:val="none" w:sz="0" w:space="0" w:color="auto"/>
                                                                          </w:divBdr>
                                                                          <w:divsChild>
                                                                            <w:div w:id="417101591">
                                                                              <w:marLeft w:val="0"/>
                                                                              <w:marRight w:val="0"/>
                                                                              <w:marTop w:val="0"/>
                                                                              <w:marBottom w:val="0"/>
                                                                              <w:divBdr>
                                                                                <w:top w:val="none" w:sz="0" w:space="0" w:color="auto"/>
                                                                                <w:left w:val="none" w:sz="0" w:space="0" w:color="auto"/>
                                                                                <w:bottom w:val="none" w:sz="0" w:space="0" w:color="auto"/>
                                                                                <w:right w:val="none" w:sz="0" w:space="0" w:color="auto"/>
                                                                              </w:divBdr>
                                                                              <w:divsChild>
                                                                                <w:div w:id="7292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3669">
                                                                      <w:marLeft w:val="0"/>
                                                                      <w:marRight w:val="0"/>
                                                                      <w:marTop w:val="0"/>
                                                                      <w:marBottom w:val="0"/>
                                                                      <w:divBdr>
                                                                        <w:top w:val="none" w:sz="0" w:space="0" w:color="auto"/>
                                                                        <w:left w:val="none" w:sz="0" w:space="0" w:color="auto"/>
                                                                        <w:bottom w:val="none" w:sz="0" w:space="0" w:color="auto"/>
                                                                        <w:right w:val="none" w:sz="0" w:space="0" w:color="auto"/>
                                                                      </w:divBdr>
                                                                      <w:divsChild>
                                                                        <w:div w:id="30493732">
                                                                          <w:marLeft w:val="0"/>
                                                                          <w:marRight w:val="0"/>
                                                                          <w:marTop w:val="0"/>
                                                                          <w:marBottom w:val="0"/>
                                                                          <w:divBdr>
                                                                            <w:top w:val="none" w:sz="0" w:space="0" w:color="auto"/>
                                                                            <w:left w:val="none" w:sz="0" w:space="0" w:color="auto"/>
                                                                            <w:bottom w:val="none" w:sz="0" w:space="0" w:color="auto"/>
                                                                            <w:right w:val="none" w:sz="0" w:space="0" w:color="auto"/>
                                                                          </w:divBdr>
                                                                        </w:div>
                                                                        <w:div w:id="494497853">
                                                                          <w:marLeft w:val="0"/>
                                                                          <w:marRight w:val="0"/>
                                                                          <w:marTop w:val="0"/>
                                                                          <w:marBottom w:val="0"/>
                                                                          <w:divBdr>
                                                                            <w:top w:val="none" w:sz="0" w:space="0" w:color="auto"/>
                                                                            <w:left w:val="none" w:sz="0" w:space="0" w:color="auto"/>
                                                                            <w:bottom w:val="none" w:sz="0" w:space="0" w:color="auto"/>
                                                                            <w:right w:val="none" w:sz="0" w:space="0" w:color="auto"/>
                                                                          </w:divBdr>
                                                                        </w:div>
                                                                        <w:div w:id="10794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333">
                                                                  <w:marLeft w:val="0"/>
                                                                  <w:marRight w:val="0"/>
                                                                  <w:marTop w:val="0"/>
                                                                  <w:marBottom w:val="0"/>
                                                                  <w:divBdr>
                                                                    <w:top w:val="none" w:sz="0" w:space="0" w:color="auto"/>
                                                                    <w:left w:val="none" w:sz="0" w:space="0" w:color="auto"/>
                                                                    <w:bottom w:val="none" w:sz="0" w:space="0" w:color="auto"/>
                                                                    <w:right w:val="none" w:sz="0" w:space="0" w:color="auto"/>
                                                                  </w:divBdr>
                                                                  <w:divsChild>
                                                                    <w:div w:id="804742650">
                                                                      <w:marLeft w:val="0"/>
                                                                      <w:marRight w:val="0"/>
                                                                      <w:marTop w:val="0"/>
                                                                      <w:marBottom w:val="0"/>
                                                                      <w:divBdr>
                                                                        <w:top w:val="none" w:sz="0" w:space="0" w:color="auto"/>
                                                                        <w:left w:val="none" w:sz="0" w:space="0" w:color="auto"/>
                                                                        <w:bottom w:val="none" w:sz="0" w:space="0" w:color="auto"/>
                                                                        <w:right w:val="none" w:sz="0" w:space="0" w:color="auto"/>
                                                                      </w:divBdr>
                                                                    </w:div>
                                                                    <w:div w:id="1624580239">
                                                                      <w:marLeft w:val="0"/>
                                                                      <w:marRight w:val="0"/>
                                                                      <w:marTop w:val="0"/>
                                                                      <w:marBottom w:val="0"/>
                                                                      <w:divBdr>
                                                                        <w:top w:val="none" w:sz="0" w:space="0" w:color="auto"/>
                                                                        <w:left w:val="none" w:sz="0" w:space="0" w:color="auto"/>
                                                                        <w:bottom w:val="none" w:sz="0" w:space="0" w:color="auto"/>
                                                                        <w:right w:val="none" w:sz="0" w:space="0" w:color="auto"/>
                                                                      </w:divBdr>
                                                                    </w:div>
                                                                    <w:div w:id="1956523415">
                                                                      <w:marLeft w:val="0"/>
                                                                      <w:marRight w:val="0"/>
                                                                      <w:marTop w:val="0"/>
                                                                      <w:marBottom w:val="0"/>
                                                                      <w:divBdr>
                                                                        <w:top w:val="none" w:sz="0" w:space="0" w:color="auto"/>
                                                                        <w:left w:val="none" w:sz="0" w:space="0" w:color="auto"/>
                                                                        <w:bottom w:val="none" w:sz="0" w:space="0" w:color="auto"/>
                                                                        <w:right w:val="none" w:sz="0" w:space="0" w:color="auto"/>
                                                                      </w:divBdr>
                                                                      <w:divsChild>
                                                                        <w:div w:id="8413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014248">
      <w:bodyDiv w:val="1"/>
      <w:marLeft w:val="0"/>
      <w:marRight w:val="0"/>
      <w:marTop w:val="0"/>
      <w:marBottom w:val="0"/>
      <w:divBdr>
        <w:top w:val="none" w:sz="0" w:space="0" w:color="auto"/>
        <w:left w:val="none" w:sz="0" w:space="0" w:color="auto"/>
        <w:bottom w:val="none" w:sz="0" w:space="0" w:color="auto"/>
        <w:right w:val="none" w:sz="0" w:space="0" w:color="auto"/>
      </w:divBdr>
    </w:div>
    <w:div w:id="1332836484">
      <w:bodyDiv w:val="1"/>
      <w:marLeft w:val="0"/>
      <w:marRight w:val="0"/>
      <w:marTop w:val="0"/>
      <w:marBottom w:val="0"/>
      <w:divBdr>
        <w:top w:val="none" w:sz="0" w:space="0" w:color="auto"/>
        <w:left w:val="none" w:sz="0" w:space="0" w:color="auto"/>
        <w:bottom w:val="none" w:sz="0" w:space="0" w:color="auto"/>
        <w:right w:val="none" w:sz="0" w:space="0" w:color="auto"/>
      </w:divBdr>
    </w:div>
    <w:div w:id="135680476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524203470">
      <w:bodyDiv w:val="1"/>
      <w:marLeft w:val="0"/>
      <w:marRight w:val="0"/>
      <w:marTop w:val="0"/>
      <w:marBottom w:val="0"/>
      <w:divBdr>
        <w:top w:val="none" w:sz="0" w:space="0" w:color="auto"/>
        <w:left w:val="none" w:sz="0" w:space="0" w:color="auto"/>
        <w:bottom w:val="none" w:sz="0" w:space="0" w:color="auto"/>
        <w:right w:val="none" w:sz="0" w:space="0" w:color="auto"/>
      </w:divBdr>
      <w:divsChild>
        <w:div w:id="1186480241">
          <w:marLeft w:val="547"/>
          <w:marRight w:val="0"/>
          <w:marTop w:val="0"/>
          <w:marBottom w:val="0"/>
          <w:divBdr>
            <w:top w:val="none" w:sz="0" w:space="0" w:color="auto"/>
            <w:left w:val="none" w:sz="0" w:space="0" w:color="auto"/>
            <w:bottom w:val="none" w:sz="0" w:space="0" w:color="auto"/>
            <w:right w:val="none" w:sz="0" w:space="0" w:color="auto"/>
          </w:divBdr>
        </w:div>
      </w:divsChild>
    </w:div>
    <w:div w:id="1606188789">
      <w:bodyDiv w:val="1"/>
      <w:marLeft w:val="0"/>
      <w:marRight w:val="0"/>
      <w:marTop w:val="0"/>
      <w:marBottom w:val="0"/>
      <w:divBdr>
        <w:top w:val="none" w:sz="0" w:space="0" w:color="auto"/>
        <w:left w:val="none" w:sz="0" w:space="0" w:color="auto"/>
        <w:bottom w:val="none" w:sz="0" w:space="0" w:color="auto"/>
        <w:right w:val="none" w:sz="0" w:space="0" w:color="auto"/>
      </w:divBdr>
    </w:div>
    <w:div w:id="1645506395">
      <w:bodyDiv w:val="1"/>
      <w:marLeft w:val="0"/>
      <w:marRight w:val="0"/>
      <w:marTop w:val="0"/>
      <w:marBottom w:val="0"/>
      <w:divBdr>
        <w:top w:val="none" w:sz="0" w:space="0" w:color="auto"/>
        <w:left w:val="none" w:sz="0" w:space="0" w:color="auto"/>
        <w:bottom w:val="none" w:sz="0" w:space="0" w:color="auto"/>
        <w:right w:val="none" w:sz="0" w:space="0" w:color="auto"/>
      </w:divBdr>
      <w:divsChild>
        <w:div w:id="1980764891">
          <w:marLeft w:val="0"/>
          <w:marRight w:val="0"/>
          <w:marTop w:val="450"/>
          <w:marBottom w:val="0"/>
          <w:divBdr>
            <w:top w:val="none" w:sz="0" w:space="0" w:color="auto"/>
            <w:left w:val="none" w:sz="0" w:space="0" w:color="auto"/>
            <w:bottom w:val="none" w:sz="0" w:space="0" w:color="auto"/>
            <w:right w:val="none" w:sz="0" w:space="0" w:color="auto"/>
          </w:divBdr>
          <w:divsChild>
            <w:div w:id="778178401">
              <w:marLeft w:val="0"/>
              <w:marRight w:val="0"/>
              <w:marTop w:val="0"/>
              <w:marBottom w:val="0"/>
              <w:divBdr>
                <w:top w:val="none" w:sz="0" w:space="0" w:color="auto"/>
                <w:left w:val="none" w:sz="0" w:space="0" w:color="auto"/>
                <w:bottom w:val="none" w:sz="0" w:space="0" w:color="auto"/>
                <w:right w:val="none" w:sz="0" w:space="0" w:color="auto"/>
              </w:divBdr>
              <w:divsChild>
                <w:div w:id="877745292">
                  <w:marLeft w:val="0"/>
                  <w:marRight w:val="0"/>
                  <w:marTop w:val="0"/>
                  <w:marBottom w:val="0"/>
                  <w:divBdr>
                    <w:top w:val="none" w:sz="0" w:space="0" w:color="auto"/>
                    <w:left w:val="none" w:sz="0" w:space="0" w:color="auto"/>
                    <w:bottom w:val="none" w:sz="0" w:space="0" w:color="auto"/>
                    <w:right w:val="none" w:sz="0" w:space="0" w:color="auto"/>
                  </w:divBdr>
                  <w:divsChild>
                    <w:div w:id="138116917">
                      <w:marLeft w:val="0"/>
                      <w:marRight w:val="0"/>
                      <w:marTop w:val="0"/>
                      <w:marBottom w:val="0"/>
                      <w:divBdr>
                        <w:top w:val="none" w:sz="0" w:space="0" w:color="auto"/>
                        <w:left w:val="none" w:sz="0" w:space="0" w:color="auto"/>
                        <w:bottom w:val="none" w:sz="0" w:space="0" w:color="auto"/>
                        <w:right w:val="none" w:sz="0" w:space="0" w:color="auto"/>
                      </w:divBdr>
                      <w:divsChild>
                        <w:div w:id="776758626">
                          <w:marLeft w:val="0"/>
                          <w:marRight w:val="0"/>
                          <w:marTop w:val="0"/>
                          <w:marBottom w:val="0"/>
                          <w:divBdr>
                            <w:top w:val="none" w:sz="0" w:space="0" w:color="auto"/>
                            <w:left w:val="none" w:sz="0" w:space="0" w:color="auto"/>
                            <w:bottom w:val="none" w:sz="0" w:space="0" w:color="auto"/>
                            <w:right w:val="none" w:sz="0" w:space="0" w:color="auto"/>
                          </w:divBdr>
                          <w:divsChild>
                            <w:div w:id="387723946">
                              <w:marLeft w:val="0"/>
                              <w:marRight w:val="0"/>
                              <w:marTop w:val="0"/>
                              <w:marBottom w:val="0"/>
                              <w:divBdr>
                                <w:top w:val="none" w:sz="0" w:space="0" w:color="auto"/>
                                <w:left w:val="none" w:sz="0" w:space="0" w:color="auto"/>
                                <w:bottom w:val="none" w:sz="0" w:space="0" w:color="auto"/>
                                <w:right w:val="none" w:sz="0" w:space="0" w:color="auto"/>
                              </w:divBdr>
                              <w:divsChild>
                                <w:div w:id="317466651">
                                  <w:marLeft w:val="0"/>
                                  <w:marRight w:val="0"/>
                                  <w:marTop w:val="0"/>
                                  <w:marBottom w:val="0"/>
                                  <w:divBdr>
                                    <w:top w:val="none" w:sz="0" w:space="0" w:color="auto"/>
                                    <w:left w:val="none" w:sz="0" w:space="0" w:color="auto"/>
                                    <w:bottom w:val="none" w:sz="0" w:space="0" w:color="auto"/>
                                    <w:right w:val="none" w:sz="0" w:space="0" w:color="auto"/>
                                  </w:divBdr>
                                  <w:divsChild>
                                    <w:div w:id="1163815397">
                                      <w:marLeft w:val="0"/>
                                      <w:marRight w:val="0"/>
                                      <w:marTop w:val="0"/>
                                      <w:marBottom w:val="0"/>
                                      <w:divBdr>
                                        <w:top w:val="none" w:sz="0" w:space="0" w:color="auto"/>
                                        <w:left w:val="none" w:sz="0" w:space="0" w:color="auto"/>
                                        <w:bottom w:val="none" w:sz="0" w:space="0" w:color="auto"/>
                                        <w:right w:val="none" w:sz="0" w:space="0" w:color="auto"/>
                                      </w:divBdr>
                                      <w:divsChild>
                                        <w:div w:id="975112294">
                                          <w:marLeft w:val="0"/>
                                          <w:marRight w:val="0"/>
                                          <w:marTop w:val="0"/>
                                          <w:marBottom w:val="0"/>
                                          <w:divBdr>
                                            <w:top w:val="none" w:sz="0" w:space="0" w:color="auto"/>
                                            <w:left w:val="none" w:sz="0" w:space="0" w:color="auto"/>
                                            <w:bottom w:val="none" w:sz="0" w:space="0" w:color="auto"/>
                                            <w:right w:val="none" w:sz="0" w:space="0" w:color="auto"/>
                                          </w:divBdr>
                                          <w:divsChild>
                                            <w:div w:id="1973972754">
                                              <w:marLeft w:val="0"/>
                                              <w:marRight w:val="0"/>
                                              <w:marTop w:val="0"/>
                                              <w:marBottom w:val="0"/>
                                              <w:divBdr>
                                                <w:top w:val="none" w:sz="0" w:space="0" w:color="auto"/>
                                                <w:left w:val="none" w:sz="0" w:space="0" w:color="auto"/>
                                                <w:bottom w:val="none" w:sz="0" w:space="0" w:color="auto"/>
                                                <w:right w:val="none" w:sz="0" w:space="0" w:color="auto"/>
                                              </w:divBdr>
                                              <w:divsChild>
                                                <w:div w:id="1212769350">
                                                  <w:marLeft w:val="0"/>
                                                  <w:marRight w:val="0"/>
                                                  <w:marTop w:val="0"/>
                                                  <w:marBottom w:val="0"/>
                                                  <w:divBdr>
                                                    <w:top w:val="none" w:sz="0" w:space="0" w:color="auto"/>
                                                    <w:left w:val="none" w:sz="0" w:space="0" w:color="auto"/>
                                                    <w:bottom w:val="none" w:sz="0" w:space="0" w:color="auto"/>
                                                    <w:right w:val="none" w:sz="0" w:space="0" w:color="auto"/>
                                                  </w:divBdr>
                                                  <w:divsChild>
                                                    <w:div w:id="1855221409">
                                                      <w:marLeft w:val="375"/>
                                                      <w:marRight w:val="0"/>
                                                      <w:marTop w:val="0"/>
                                                      <w:marBottom w:val="375"/>
                                                      <w:divBdr>
                                                        <w:top w:val="dotted" w:sz="6" w:space="9" w:color="C8C8C8"/>
                                                        <w:left w:val="none" w:sz="0" w:space="0" w:color="auto"/>
                                                        <w:bottom w:val="dotted" w:sz="6" w:space="0" w:color="C8C8C8"/>
                                                        <w:right w:val="none" w:sz="0" w:space="0" w:color="auto"/>
                                                      </w:divBdr>
                                                    </w:div>
                                                  </w:divsChild>
                                                </w:div>
                                              </w:divsChild>
                                            </w:div>
                                          </w:divsChild>
                                        </w:div>
                                      </w:divsChild>
                                    </w:div>
                                  </w:divsChild>
                                </w:div>
                              </w:divsChild>
                            </w:div>
                          </w:divsChild>
                        </w:div>
                      </w:divsChild>
                    </w:div>
                  </w:divsChild>
                </w:div>
              </w:divsChild>
            </w:div>
          </w:divsChild>
        </w:div>
      </w:divsChild>
    </w:div>
    <w:div w:id="1831407339">
      <w:bodyDiv w:val="1"/>
      <w:marLeft w:val="0"/>
      <w:marRight w:val="0"/>
      <w:marTop w:val="0"/>
      <w:marBottom w:val="0"/>
      <w:divBdr>
        <w:top w:val="none" w:sz="0" w:space="0" w:color="auto"/>
        <w:left w:val="none" w:sz="0" w:space="0" w:color="auto"/>
        <w:bottom w:val="none" w:sz="0" w:space="0" w:color="auto"/>
        <w:right w:val="none" w:sz="0" w:space="0" w:color="auto"/>
      </w:divBdr>
    </w:div>
    <w:div w:id="1837453634">
      <w:bodyDiv w:val="1"/>
      <w:marLeft w:val="0"/>
      <w:marRight w:val="0"/>
      <w:marTop w:val="0"/>
      <w:marBottom w:val="0"/>
      <w:divBdr>
        <w:top w:val="none" w:sz="0" w:space="0" w:color="auto"/>
        <w:left w:val="none" w:sz="0" w:space="0" w:color="auto"/>
        <w:bottom w:val="none" w:sz="0" w:space="0" w:color="auto"/>
        <w:right w:val="none" w:sz="0" w:space="0" w:color="auto"/>
      </w:divBdr>
    </w:div>
    <w:div w:id="1946881068">
      <w:bodyDiv w:val="1"/>
      <w:marLeft w:val="0"/>
      <w:marRight w:val="0"/>
      <w:marTop w:val="0"/>
      <w:marBottom w:val="0"/>
      <w:divBdr>
        <w:top w:val="none" w:sz="0" w:space="0" w:color="auto"/>
        <w:left w:val="none" w:sz="0" w:space="0" w:color="auto"/>
        <w:bottom w:val="none" w:sz="0" w:space="0" w:color="auto"/>
        <w:right w:val="none" w:sz="0" w:space="0" w:color="auto"/>
      </w:divBdr>
    </w:div>
    <w:div w:id="2021615971">
      <w:bodyDiv w:val="1"/>
      <w:marLeft w:val="0"/>
      <w:marRight w:val="0"/>
      <w:marTop w:val="0"/>
      <w:marBottom w:val="0"/>
      <w:divBdr>
        <w:top w:val="none" w:sz="0" w:space="0" w:color="auto"/>
        <w:left w:val="none" w:sz="0" w:space="0" w:color="auto"/>
        <w:bottom w:val="none" w:sz="0" w:space="0" w:color="auto"/>
        <w:right w:val="none" w:sz="0" w:space="0" w:color="auto"/>
      </w:divBdr>
    </w:div>
    <w:div w:id="2085376154">
      <w:bodyDiv w:val="1"/>
      <w:marLeft w:val="0"/>
      <w:marRight w:val="0"/>
      <w:marTop w:val="0"/>
      <w:marBottom w:val="0"/>
      <w:divBdr>
        <w:top w:val="none" w:sz="0" w:space="0" w:color="auto"/>
        <w:left w:val="none" w:sz="0" w:space="0" w:color="auto"/>
        <w:bottom w:val="none" w:sz="0" w:space="0" w:color="auto"/>
        <w:right w:val="none" w:sz="0" w:space="0" w:color="auto"/>
      </w:divBdr>
    </w:div>
    <w:div w:id="21068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cpc-uk.org/globalassets/resources/standards/standards-of-conduct-performance-and-ethics.pdf"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cpc-uk.org/globalassets/standards/standards-of-proficiency/reviewing/radiographers---new-standards.pdf"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sor.org/getmedia/b2f6bf07-668f-4155-950a-b9d96c48eae1/12604-CoR-ECF-Interactive-v9a.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cpc-uk.org/education/standar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orcester.ac.uk/registryservices/documents/ProceduresforAppeal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pc-uk.org/globalassets/standards/standards-of-proficiency/reviewing/radiographers---new-standard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5E608C23A141A4CB23E1609F69E3206" ma:contentTypeVersion="14" ma:contentTypeDescription="Create a new document." ma:contentTypeScope="" ma:versionID="9e3b64033993600bb09f8641311b9305">
  <xsd:schema xmlns:xsd="http://www.w3.org/2001/XMLSchema" xmlns:xs="http://www.w3.org/2001/XMLSchema" xmlns:p="http://schemas.microsoft.com/office/2006/metadata/properties" xmlns:ns2="bae34270-9721-46ff-870c-9fecd732baf4" xmlns:ns3="fe4d482b-b4b0-4f50-a364-d50c9d02ad7b" targetNamespace="http://schemas.microsoft.com/office/2006/metadata/properties" ma:root="true" ma:fieldsID="330428d4f638ba123ad65877d0f3aa2a" ns2:_="" ns3:_="">
    <xsd:import namespace="bae34270-9721-46ff-870c-9fecd732baf4"/>
    <xsd:import namespace="fe4d482b-b4b0-4f50-a364-d50c9d02ad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34270-9721-46ff-870c-9fecd732ba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307b06-3c48-4821-83b3-dbd42e8ea1e0}" ma:internalName="TaxCatchAll" ma:showField="CatchAllData" ma:web="bae34270-9721-46ff-870c-9fecd732ba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482b-b4b0-4f50-a364-d50c9d02ad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e34270-9721-46ff-870c-9fecd732baf4" xsi:nil="true"/>
    <lcf76f155ced4ddcb4097134ff3c332f xmlns="fe4d482b-b4b0-4f50-a364-d50c9d02ad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8581C-FFB7-4CF0-B97A-7A7484CB6910}">
  <ds:schemaRefs>
    <ds:schemaRef ds:uri="http://schemas.openxmlformats.org/officeDocument/2006/bibliography"/>
  </ds:schemaRefs>
</ds:datastoreItem>
</file>

<file path=customXml/itemProps2.xml><?xml version="1.0" encoding="utf-8"?>
<ds:datastoreItem xmlns:ds="http://schemas.openxmlformats.org/officeDocument/2006/customXml" ds:itemID="{C7050C41-C554-4839-84EA-4C616DD88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34270-9721-46ff-870c-9fecd732baf4"/>
    <ds:schemaRef ds:uri="fe4d482b-b4b0-4f50-a364-d50c9d02a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9529F-E0B2-4A55-8AED-B741FE688BA8}">
  <ds:schemaRefs>
    <ds:schemaRef ds:uri="http://schemas.microsoft.com/sharepoint/v3/contenttype/forms"/>
  </ds:schemaRefs>
</ds:datastoreItem>
</file>

<file path=customXml/itemProps4.xml><?xml version="1.0" encoding="utf-8"?>
<ds:datastoreItem xmlns:ds="http://schemas.openxmlformats.org/officeDocument/2006/customXml" ds:itemID="{70B9654C-3FDE-4156-9781-007BE98006F4}">
  <ds:schemaRefs>
    <ds:schemaRef ds:uri="http://schemas.microsoft.com/office/2006/metadata/properties"/>
    <ds:schemaRef ds:uri="http://schemas.microsoft.com/office/infopath/2007/PartnerControls"/>
    <ds:schemaRef ds:uri="bae34270-9721-46ff-870c-9fecd732baf4"/>
    <ds:schemaRef ds:uri="fe4d482b-b4b0-4f50-a364-d50c9d02ad7b"/>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6013</Words>
  <Characters>34279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PROPOSED TEMPLATE FOR COURSE HANDBOOKS</vt:lpstr>
    </vt:vector>
  </TitlesOfParts>
  <Company>UCW</Company>
  <LinksUpToDate>false</LinksUpToDate>
  <CharactersWithSpaces>40212</CharactersWithSpaces>
  <SharedDoc>false</SharedDoc>
  <HLinks>
    <vt:vector size="1704" baseType="variant">
      <vt:variant>
        <vt:i4>5832733</vt:i4>
      </vt:variant>
      <vt:variant>
        <vt:i4>1236</vt:i4>
      </vt:variant>
      <vt:variant>
        <vt:i4>0</vt:i4>
      </vt:variant>
      <vt:variant>
        <vt:i4>5</vt:i4>
      </vt:variant>
      <vt:variant>
        <vt:lpwstr>https://www.worcester.ac.uk/informationassurance/</vt:lpwstr>
      </vt:variant>
      <vt:variant>
        <vt:lpwstr/>
      </vt:variant>
      <vt:variant>
        <vt:i4>8192120</vt:i4>
      </vt:variant>
      <vt:variant>
        <vt:i4>1233</vt:i4>
      </vt:variant>
      <vt:variant>
        <vt:i4>0</vt:i4>
      </vt:variant>
      <vt:variant>
        <vt:i4>5</vt:i4>
      </vt:variant>
      <vt:variant>
        <vt:lpwstr>https://www.gmc-uk.org/education/standards-guidance-and-curricula/standards-and-outcomes/outcomes-for-graduates/outcomes-for-graduates</vt:lpwstr>
      </vt:variant>
      <vt:variant>
        <vt:lpwstr/>
      </vt:variant>
      <vt:variant>
        <vt:i4>6881378</vt:i4>
      </vt:variant>
      <vt:variant>
        <vt:i4>1230</vt:i4>
      </vt:variant>
      <vt:variant>
        <vt:i4>0</vt:i4>
      </vt:variant>
      <vt:variant>
        <vt:i4>5</vt:i4>
      </vt:variant>
      <vt:variant>
        <vt:lpwstr>https://www.hcpc-uk.org/standards/standards-of-conduct-performance-and-ethics/</vt:lpwstr>
      </vt:variant>
      <vt:variant>
        <vt:lpwstr/>
      </vt:variant>
      <vt:variant>
        <vt:i4>6488101</vt:i4>
      </vt:variant>
      <vt:variant>
        <vt:i4>1227</vt:i4>
      </vt:variant>
      <vt:variant>
        <vt:i4>0</vt:i4>
      </vt:variant>
      <vt:variant>
        <vt:i4>5</vt:i4>
      </vt:variant>
      <vt:variant>
        <vt:lpwstr>https://www.nmc.org.uk/standards/code/</vt:lpwstr>
      </vt:variant>
      <vt:variant>
        <vt:lpwstr/>
      </vt:variant>
      <vt:variant>
        <vt:i4>7077990</vt:i4>
      </vt:variant>
      <vt:variant>
        <vt:i4>1224</vt:i4>
      </vt:variant>
      <vt:variant>
        <vt:i4>0</vt:i4>
      </vt:variant>
      <vt:variant>
        <vt:i4>5</vt:i4>
      </vt:variant>
      <vt:variant>
        <vt:lpwstr>https://www.gov.uk/government/publications/confidentiality-nhs-code-of-practice</vt:lpwstr>
      </vt:variant>
      <vt:variant>
        <vt:lpwstr/>
      </vt:variant>
      <vt:variant>
        <vt:i4>4063268</vt:i4>
      </vt:variant>
      <vt:variant>
        <vt:i4>1221</vt:i4>
      </vt:variant>
      <vt:variant>
        <vt:i4>0</vt:i4>
      </vt:variant>
      <vt:variant>
        <vt:i4>5</vt:i4>
      </vt:variant>
      <vt:variant>
        <vt:lpwstr>https://www.gov.uk/government/publications/guide-to-the-general-data-protection-regulation</vt:lpwstr>
      </vt:variant>
      <vt:variant>
        <vt:lpwstr/>
      </vt:variant>
      <vt:variant>
        <vt:i4>2359334</vt:i4>
      </vt:variant>
      <vt:variant>
        <vt:i4>1218</vt:i4>
      </vt:variant>
      <vt:variant>
        <vt:i4>0</vt:i4>
      </vt:variant>
      <vt:variant>
        <vt:i4>5</vt:i4>
      </vt:variant>
      <vt:variant>
        <vt:lpwstr>https://www.worcester.ac.uk/registryservices/documents/FitnesstoPractiseProcedures.pdf</vt:lpwstr>
      </vt:variant>
      <vt:variant>
        <vt:lpwstr/>
      </vt:variant>
      <vt:variant>
        <vt:i4>1703936</vt:i4>
      </vt:variant>
      <vt:variant>
        <vt:i4>1215</vt:i4>
      </vt:variant>
      <vt:variant>
        <vt:i4>0</vt:i4>
      </vt:variant>
      <vt:variant>
        <vt:i4>5</vt:i4>
      </vt:variant>
      <vt:variant>
        <vt:lpwstr>http://www.csp.org.uk/publications/social-media-guidance-csp-members</vt:lpwstr>
      </vt:variant>
      <vt:variant>
        <vt:lpwstr/>
      </vt:variant>
      <vt:variant>
        <vt:i4>2293820</vt:i4>
      </vt:variant>
      <vt:variant>
        <vt:i4>1212</vt:i4>
      </vt:variant>
      <vt:variant>
        <vt:i4>0</vt:i4>
      </vt:variant>
      <vt:variant>
        <vt:i4>5</vt:i4>
      </vt:variant>
      <vt:variant>
        <vt:lpwstr>https://www.hcpc-uk.org/registration/meeting-our-standards/guidance-on-use-of-social-media/</vt:lpwstr>
      </vt:variant>
      <vt:variant>
        <vt:lpwstr/>
      </vt:variant>
      <vt:variant>
        <vt:i4>2883682</vt:i4>
      </vt:variant>
      <vt:variant>
        <vt:i4>1209</vt:i4>
      </vt:variant>
      <vt:variant>
        <vt:i4>0</vt:i4>
      </vt:variant>
      <vt:variant>
        <vt:i4>5</vt:i4>
      </vt:variant>
      <vt:variant>
        <vt:lpwstr>https://www.hcpc-uk.org/resources/guidance/guidance-on-conduct-and-ethics-for-students/</vt:lpwstr>
      </vt:variant>
      <vt:variant>
        <vt:lpwstr/>
      </vt:variant>
      <vt:variant>
        <vt:i4>1507347</vt:i4>
      </vt:variant>
      <vt:variant>
        <vt:i4>1206</vt:i4>
      </vt:variant>
      <vt:variant>
        <vt:i4>0</vt:i4>
      </vt:variant>
      <vt:variant>
        <vt:i4>5</vt:i4>
      </vt:variant>
      <vt:variant>
        <vt:lpwstr>https://www.nmc.org.uk/globalassets/sitedocuments/nmc-publications/social-media-guidance.pdf</vt:lpwstr>
      </vt:variant>
      <vt:variant>
        <vt:lpwstr/>
      </vt:variant>
      <vt:variant>
        <vt:i4>6488101</vt:i4>
      </vt:variant>
      <vt:variant>
        <vt:i4>1203</vt:i4>
      </vt:variant>
      <vt:variant>
        <vt:i4>0</vt:i4>
      </vt:variant>
      <vt:variant>
        <vt:i4>5</vt:i4>
      </vt:variant>
      <vt:variant>
        <vt:lpwstr>https://www.nmc.org.uk/standards/code/</vt:lpwstr>
      </vt:variant>
      <vt:variant>
        <vt:lpwstr/>
      </vt:variant>
      <vt:variant>
        <vt:i4>7602219</vt:i4>
      </vt:variant>
      <vt:variant>
        <vt:i4>1200</vt:i4>
      </vt:variant>
      <vt:variant>
        <vt:i4>0</vt:i4>
      </vt:variant>
      <vt:variant>
        <vt:i4>5</vt:i4>
      </vt:variant>
      <vt:variant>
        <vt:lpwstr>https://www.bma.org.uk/advice-and-support/ethics/personal-ethics/ethics-of-social-media-use</vt:lpwstr>
      </vt:variant>
      <vt:variant>
        <vt:lpwstr/>
      </vt:variant>
      <vt:variant>
        <vt:i4>5505036</vt:i4>
      </vt:variant>
      <vt:variant>
        <vt:i4>1197</vt:i4>
      </vt:variant>
      <vt:variant>
        <vt:i4>0</vt:i4>
      </vt:variant>
      <vt:variant>
        <vt:i4>5</vt:i4>
      </vt:variant>
      <vt:variant>
        <vt:lpwstr>http://www.worc.ac.uk/ict/documents/ICT_Regulations_v2.4.pdf</vt:lpwstr>
      </vt:variant>
      <vt:variant>
        <vt:lpwstr/>
      </vt:variant>
      <vt:variant>
        <vt:i4>5046362</vt:i4>
      </vt:variant>
      <vt:variant>
        <vt:i4>1194</vt:i4>
      </vt:variant>
      <vt:variant>
        <vt:i4>0</vt:i4>
      </vt:variant>
      <vt:variant>
        <vt:i4>5</vt:i4>
      </vt:variant>
      <vt:variant>
        <vt:lpwstr>http://www.worcester.ac.uk/registryservices/documents/FitnesstoPractiseProcedures.pdf</vt:lpwstr>
      </vt:variant>
      <vt:variant>
        <vt:lpwstr/>
      </vt:variant>
      <vt:variant>
        <vt:i4>4718675</vt:i4>
      </vt:variant>
      <vt:variant>
        <vt:i4>1191</vt:i4>
      </vt:variant>
      <vt:variant>
        <vt:i4>0</vt:i4>
      </vt:variant>
      <vt:variant>
        <vt:i4>5</vt:i4>
      </vt:variant>
      <vt:variant>
        <vt:lpwstr>https://www2.worc.ac.uk/it/documents/IT_Regulations_v2.6.pdf</vt:lpwstr>
      </vt:variant>
      <vt:variant>
        <vt:lpwstr/>
      </vt:variant>
      <vt:variant>
        <vt:i4>196617</vt:i4>
      </vt:variant>
      <vt:variant>
        <vt:i4>1188</vt:i4>
      </vt:variant>
      <vt:variant>
        <vt:i4>0</vt:i4>
      </vt:variant>
      <vt:variant>
        <vt:i4>5</vt:i4>
      </vt:variant>
      <vt:variant>
        <vt:lpwstr>https://www2.worc.ac.uk/informationassurance/student-privacy-notice.html</vt:lpwstr>
      </vt:variant>
      <vt:variant>
        <vt:lpwstr/>
      </vt:variant>
      <vt:variant>
        <vt:i4>5046362</vt:i4>
      </vt:variant>
      <vt:variant>
        <vt:i4>1185</vt:i4>
      </vt:variant>
      <vt:variant>
        <vt:i4>0</vt:i4>
      </vt:variant>
      <vt:variant>
        <vt:i4>5</vt:i4>
      </vt:variant>
      <vt:variant>
        <vt:lpwstr>http://www.worcester.ac.uk/registryservices/documents/FitnesstoPractiseProcedures.pdf</vt:lpwstr>
      </vt:variant>
      <vt:variant>
        <vt:lpwstr/>
      </vt:variant>
      <vt:variant>
        <vt:i4>5111872</vt:i4>
      </vt:variant>
      <vt:variant>
        <vt:i4>1182</vt:i4>
      </vt:variant>
      <vt:variant>
        <vt:i4>0</vt:i4>
      </vt:variant>
      <vt:variant>
        <vt:i4>5</vt:i4>
      </vt:variant>
      <vt:variant>
        <vt:lpwstr>https://www.worcester.ac.uk/registryservices/documents/StudentDisciplinaryProcedures.pdf</vt:lpwstr>
      </vt:variant>
      <vt:variant>
        <vt:lpwstr/>
      </vt:variant>
      <vt:variant>
        <vt:i4>196617</vt:i4>
      </vt:variant>
      <vt:variant>
        <vt:i4>1179</vt:i4>
      </vt:variant>
      <vt:variant>
        <vt:i4>0</vt:i4>
      </vt:variant>
      <vt:variant>
        <vt:i4>5</vt:i4>
      </vt:variant>
      <vt:variant>
        <vt:lpwstr>https://www2.worc.ac.uk/informationassurance/student-privacy-notice.html</vt:lpwstr>
      </vt:variant>
      <vt:variant>
        <vt:lpwstr/>
      </vt:variant>
      <vt:variant>
        <vt:i4>5046276</vt:i4>
      </vt:variant>
      <vt:variant>
        <vt:i4>1176</vt:i4>
      </vt:variant>
      <vt:variant>
        <vt:i4>0</vt:i4>
      </vt:variant>
      <vt:variant>
        <vt:i4>5</vt:i4>
      </vt:variant>
      <vt:variant>
        <vt:lpwstr>https://www2.worc.ac.uk/registryservices/documents/StudentDisciplinaryProcedures.pdf</vt:lpwstr>
      </vt:variant>
      <vt:variant>
        <vt:lpwstr/>
      </vt:variant>
      <vt:variant>
        <vt:i4>3342438</vt:i4>
      </vt:variant>
      <vt:variant>
        <vt:i4>1173</vt:i4>
      </vt:variant>
      <vt:variant>
        <vt:i4>0</vt:i4>
      </vt:variant>
      <vt:variant>
        <vt:i4>5</vt:i4>
      </vt:variant>
      <vt:variant>
        <vt:lpwstr>https://www2.worc.ac.uk/registryservices/documents/StudentAttendancePolicy.pdf</vt:lpwstr>
      </vt:variant>
      <vt:variant>
        <vt:lpwstr/>
      </vt:variant>
      <vt:variant>
        <vt:i4>5046362</vt:i4>
      </vt:variant>
      <vt:variant>
        <vt:i4>1170</vt:i4>
      </vt:variant>
      <vt:variant>
        <vt:i4>0</vt:i4>
      </vt:variant>
      <vt:variant>
        <vt:i4>5</vt:i4>
      </vt:variant>
      <vt:variant>
        <vt:lpwstr>http://www.worcester.ac.uk/registryservices/documents/FitnesstoPractiseProcedures.pdf</vt:lpwstr>
      </vt:variant>
      <vt:variant>
        <vt:lpwstr/>
      </vt:variant>
      <vt:variant>
        <vt:i4>6881378</vt:i4>
      </vt:variant>
      <vt:variant>
        <vt:i4>1167</vt:i4>
      </vt:variant>
      <vt:variant>
        <vt:i4>0</vt:i4>
      </vt:variant>
      <vt:variant>
        <vt:i4>5</vt:i4>
      </vt:variant>
      <vt:variant>
        <vt:lpwstr>https://www.hcpc-uk.org/standards/standards-of-conduct-performance-and-ethics/</vt:lpwstr>
      </vt:variant>
      <vt:variant>
        <vt:lpwstr/>
      </vt:variant>
      <vt:variant>
        <vt:i4>3866681</vt:i4>
      </vt:variant>
      <vt:variant>
        <vt:i4>1164</vt:i4>
      </vt:variant>
      <vt:variant>
        <vt:i4>0</vt:i4>
      </vt:variant>
      <vt:variant>
        <vt:i4>5</vt:i4>
      </vt:variant>
      <vt:variant>
        <vt:lpwstr>https://www.hcpc-uk.org/education/learners/while-i-am-studying/guidance-on-conduct-and-ethics/</vt:lpwstr>
      </vt:variant>
      <vt:variant>
        <vt:lpwstr/>
      </vt:variant>
      <vt:variant>
        <vt:i4>6684779</vt:i4>
      </vt:variant>
      <vt:variant>
        <vt:i4>1161</vt:i4>
      </vt:variant>
      <vt:variant>
        <vt:i4>0</vt:i4>
      </vt:variant>
      <vt:variant>
        <vt:i4>5</vt:i4>
      </vt:variant>
      <vt:variant>
        <vt:lpwstr>https://www.hcpc-uk.org/globalassets/standards/standards-of-proficiency/reviewing/radiographers---new-standards.pdf</vt:lpwstr>
      </vt:variant>
      <vt:variant>
        <vt:lpwstr/>
      </vt:variant>
      <vt:variant>
        <vt:i4>8257642</vt:i4>
      </vt:variant>
      <vt:variant>
        <vt:i4>1158</vt:i4>
      </vt:variant>
      <vt:variant>
        <vt:i4>0</vt:i4>
      </vt:variant>
      <vt:variant>
        <vt:i4>5</vt:i4>
      </vt:variant>
      <vt:variant>
        <vt:lpwstr>https://www.sor.org/getmedia/dd242043-8c3a-449a-8f47-cc532e6d34f6/Code-of-Profressional-Conduct</vt:lpwstr>
      </vt:variant>
      <vt:variant>
        <vt:lpwstr/>
      </vt:variant>
      <vt:variant>
        <vt:i4>196617</vt:i4>
      </vt:variant>
      <vt:variant>
        <vt:i4>1155</vt:i4>
      </vt:variant>
      <vt:variant>
        <vt:i4>0</vt:i4>
      </vt:variant>
      <vt:variant>
        <vt:i4>5</vt:i4>
      </vt:variant>
      <vt:variant>
        <vt:lpwstr>https://www2.worc.ac.uk/informationassurance/student-privacy-notice.html</vt:lpwstr>
      </vt:variant>
      <vt:variant>
        <vt:lpwstr/>
      </vt:variant>
      <vt:variant>
        <vt:i4>3866700</vt:i4>
      </vt:variant>
      <vt:variant>
        <vt:i4>1152</vt:i4>
      </vt:variant>
      <vt:variant>
        <vt:i4>0</vt:i4>
      </vt:variant>
      <vt:variant>
        <vt:i4>5</vt:i4>
      </vt:variant>
      <vt:variant>
        <vt:lpwstr>mailto:infoassurance@worc.ac.uk</vt:lpwstr>
      </vt:variant>
      <vt:variant>
        <vt:lpwstr/>
      </vt:variant>
      <vt:variant>
        <vt:i4>3145827</vt:i4>
      </vt:variant>
      <vt:variant>
        <vt:i4>1149</vt:i4>
      </vt:variant>
      <vt:variant>
        <vt:i4>0</vt:i4>
      </vt:variant>
      <vt:variant>
        <vt:i4>5</vt:i4>
      </vt:variant>
      <vt:variant>
        <vt:lpwstr>https://www2.worc.ac.uk/informationassurance/video-and-photography-consent.html</vt:lpwstr>
      </vt:variant>
      <vt:variant>
        <vt:lpwstr/>
      </vt:variant>
      <vt:variant>
        <vt:i4>2293882</vt:i4>
      </vt:variant>
      <vt:variant>
        <vt:i4>1146</vt:i4>
      </vt:variant>
      <vt:variant>
        <vt:i4>0</vt:i4>
      </vt:variant>
      <vt:variant>
        <vt:i4>5</vt:i4>
      </vt:variant>
      <vt:variant>
        <vt:lpwstr>https://www.worcester.ac.uk/studyskills</vt:lpwstr>
      </vt:variant>
      <vt:variant>
        <vt:lpwstr/>
      </vt:variant>
      <vt:variant>
        <vt:i4>3276899</vt:i4>
      </vt:variant>
      <vt:variant>
        <vt:i4>1143</vt:i4>
      </vt:variant>
      <vt:variant>
        <vt:i4>0</vt:i4>
      </vt:variant>
      <vt:variant>
        <vt:i4>5</vt:i4>
      </vt:variant>
      <vt:variant>
        <vt:lpwstr>https://www.worcester.ac.uk/firstpoint/</vt:lpwstr>
      </vt:variant>
      <vt:variant>
        <vt:lpwstr/>
      </vt:variant>
      <vt:variant>
        <vt:i4>5636183</vt:i4>
      </vt:variant>
      <vt:variant>
        <vt:i4>1140</vt:i4>
      </vt:variant>
      <vt:variant>
        <vt:i4>0</vt:i4>
      </vt:variant>
      <vt:variant>
        <vt:i4>5</vt:i4>
      </vt:variant>
      <vt:variant>
        <vt:lpwstr>https://www.worcsu.com/helpandadvice/</vt:lpwstr>
      </vt:variant>
      <vt:variant>
        <vt:lpwstr/>
      </vt:variant>
      <vt:variant>
        <vt:i4>4522015</vt:i4>
      </vt:variant>
      <vt:variant>
        <vt:i4>1137</vt:i4>
      </vt:variant>
      <vt:variant>
        <vt:i4>0</vt:i4>
      </vt:variant>
      <vt:variant>
        <vt:i4>5</vt:i4>
      </vt:variant>
      <vt:variant>
        <vt:lpwstr>http://www.worc.ac.uk/your-home/language-centre.html</vt:lpwstr>
      </vt:variant>
      <vt:variant>
        <vt:lpwstr/>
      </vt:variant>
      <vt:variant>
        <vt:i4>6029325</vt:i4>
      </vt:variant>
      <vt:variant>
        <vt:i4>1134</vt:i4>
      </vt:variant>
      <vt:variant>
        <vt:i4>0</vt:i4>
      </vt:variant>
      <vt:variant>
        <vt:i4>5</vt:i4>
      </vt:variant>
      <vt:variant>
        <vt:lpwstr>http://www.worcester.ac.uk/student-services/</vt:lpwstr>
      </vt:variant>
      <vt:variant>
        <vt:lpwstr/>
      </vt:variant>
      <vt:variant>
        <vt:i4>6226015</vt:i4>
      </vt:variant>
      <vt:variant>
        <vt:i4>1131</vt:i4>
      </vt:variant>
      <vt:variant>
        <vt:i4>0</vt:i4>
      </vt:variant>
      <vt:variant>
        <vt:i4>5</vt:i4>
      </vt:variant>
      <vt:variant>
        <vt:lpwstr>http://www.worcester.ac.uk/registryservices/</vt:lpwstr>
      </vt:variant>
      <vt:variant>
        <vt:lpwstr/>
      </vt:variant>
      <vt:variant>
        <vt:i4>4522071</vt:i4>
      </vt:variant>
      <vt:variant>
        <vt:i4>1128</vt:i4>
      </vt:variant>
      <vt:variant>
        <vt:i4>0</vt:i4>
      </vt:variant>
      <vt:variant>
        <vt:i4>5</vt:i4>
      </vt:variant>
      <vt:variant>
        <vt:lpwstr>http://www.sconul.ac.uk/sconul-access</vt:lpwstr>
      </vt:variant>
      <vt:variant>
        <vt:lpwstr/>
      </vt:variant>
      <vt:variant>
        <vt:i4>1376325</vt:i4>
      </vt:variant>
      <vt:variant>
        <vt:i4>1125</vt:i4>
      </vt:variant>
      <vt:variant>
        <vt:i4>0</vt:i4>
      </vt:variant>
      <vt:variant>
        <vt:i4>5</vt:i4>
      </vt:variant>
      <vt:variant>
        <vt:lpwstr>https://library.worc.ac.uk/inter-library-requests</vt:lpwstr>
      </vt:variant>
      <vt:variant>
        <vt:lpwstr/>
      </vt:variant>
      <vt:variant>
        <vt:i4>3276847</vt:i4>
      </vt:variant>
      <vt:variant>
        <vt:i4>1122</vt:i4>
      </vt:variant>
      <vt:variant>
        <vt:i4>0</vt:i4>
      </vt:variant>
      <vt:variant>
        <vt:i4>5</vt:i4>
      </vt:variant>
      <vt:variant>
        <vt:lpwstr>https://www2.worc.ac.uk/it/</vt:lpwstr>
      </vt:variant>
      <vt:variant>
        <vt:lpwstr/>
      </vt:variant>
      <vt:variant>
        <vt:i4>3276847</vt:i4>
      </vt:variant>
      <vt:variant>
        <vt:i4>1119</vt:i4>
      </vt:variant>
      <vt:variant>
        <vt:i4>0</vt:i4>
      </vt:variant>
      <vt:variant>
        <vt:i4>5</vt:i4>
      </vt:variant>
      <vt:variant>
        <vt:lpwstr>https://www2.worc.ac.uk/it/</vt:lpwstr>
      </vt:variant>
      <vt:variant>
        <vt:lpwstr/>
      </vt:variant>
      <vt:variant>
        <vt:i4>655454</vt:i4>
      </vt:variant>
      <vt:variant>
        <vt:i4>1116</vt:i4>
      </vt:variant>
      <vt:variant>
        <vt:i4>0</vt:i4>
      </vt:variant>
      <vt:variant>
        <vt:i4>5</vt:i4>
      </vt:variant>
      <vt:variant>
        <vt:lpwstr>https://twitter.com/uwlibservices</vt:lpwstr>
      </vt:variant>
      <vt:variant>
        <vt:lpwstr/>
      </vt:variant>
      <vt:variant>
        <vt:i4>6160469</vt:i4>
      </vt:variant>
      <vt:variant>
        <vt:i4>1113</vt:i4>
      </vt:variant>
      <vt:variant>
        <vt:i4>0</vt:i4>
      </vt:variant>
      <vt:variant>
        <vt:i4>5</vt:i4>
      </vt:variant>
      <vt:variant>
        <vt:lpwstr>http://www.facebook.com/uwlibservices</vt:lpwstr>
      </vt:variant>
      <vt:variant>
        <vt:lpwstr/>
      </vt:variant>
      <vt:variant>
        <vt:i4>6488122</vt:i4>
      </vt:variant>
      <vt:variant>
        <vt:i4>1110</vt:i4>
      </vt:variant>
      <vt:variant>
        <vt:i4>0</vt:i4>
      </vt:variant>
      <vt:variant>
        <vt:i4>5</vt:i4>
      </vt:variant>
      <vt:variant>
        <vt:lpwstr>https://www.youtube.com/c/uwlibservices</vt:lpwstr>
      </vt:variant>
      <vt:variant>
        <vt:lpwstr/>
      </vt:variant>
      <vt:variant>
        <vt:i4>524360</vt:i4>
      </vt:variant>
      <vt:variant>
        <vt:i4>1107</vt:i4>
      </vt:variant>
      <vt:variant>
        <vt:i4>0</vt:i4>
      </vt:variant>
      <vt:variant>
        <vt:i4>5</vt:i4>
      </vt:variant>
      <vt:variant>
        <vt:lpwstr>https://library.worc.ac.uk/sahc-subject-guide</vt:lpwstr>
      </vt:variant>
      <vt:variant>
        <vt:lpwstr/>
      </vt:variant>
      <vt:variant>
        <vt:i4>8192037</vt:i4>
      </vt:variant>
      <vt:variant>
        <vt:i4>1104</vt:i4>
      </vt:variant>
      <vt:variant>
        <vt:i4>0</vt:i4>
      </vt:variant>
      <vt:variant>
        <vt:i4>5</vt:i4>
      </vt:variant>
      <vt:variant>
        <vt:lpwstr>https://library.worc.ac.uk/resources/library-search</vt:lpwstr>
      </vt:variant>
      <vt:variant>
        <vt:lpwstr/>
      </vt:variant>
      <vt:variant>
        <vt:i4>4456472</vt:i4>
      </vt:variant>
      <vt:variant>
        <vt:i4>1101</vt:i4>
      </vt:variant>
      <vt:variant>
        <vt:i4>0</vt:i4>
      </vt:variant>
      <vt:variant>
        <vt:i4>5</vt:i4>
      </vt:variant>
      <vt:variant>
        <vt:lpwstr>http://library.worc.ac.uk/guides/study-skills</vt:lpwstr>
      </vt:variant>
      <vt:variant>
        <vt:lpwstr/>
      </vt:variant>
      <vt:variant>
        <vt:i4>3997809</vt:i4>
      </vt:variant>
      <vt:variant>
        <vt:i4>1098</vt:i4>
      </vt:variant>
      <vt:variant>
        <vt:i4>0</vt:i4>
      </vt:variant>
      <vt:variant>
        <vt:i4>5</vt:i4>
      </vt:variant>
      <vt:variant>
        <vt:lpwstr>http://libraryfaqs.worc.ac.uk/</vt:lpwstr>
      </vt:variant>
      <vt:variant>
        <vt:lpwstr/>
      </vt:variant>
      <vt:variant>
        <vt:i4>2949246</vt:i4>
      </vt:variant>
      <vt:variant>
        <vt:i4>1095</vt:i4>
      </vt:variant>
      <vt:variant>
        <vt:i4>0</vt:i4>
      </vt:variant>
      <vt:variant>
        <vt:i4>5</vt:i4>
      </vt:variant>
      <vt:variant>
        <vt:lpwstr>https://library.worc.ac.uk/book-an-appointment</vt:lpwstr>
      </vt:variant>
      <vt:variant>
        <vt:lpwstr/>
      </vt:variant>
      <vt:variant>
        <vt:i4>2949246</vt:i4>
      </vt:variant>
      <vt:variant>
        <vt:i4>1092</vt:i4>
      </vt:variant>
      <vt:variant>
        <vt:i4>0</vt:i4>
      </vt:variant>
      <vt:variant>
        <vt:i4>5</vt:i4>
      </vt:variant>
      <vt:variant>
        <vt:lpwstr>https://library.worc.ac.uk/book-an-appointment</vt:lpwstr>
      </vt:variant>
      <vt:variant>
        <vt:lpwstr/>
      </vt:variant>
      <vt:variant>
        <vt:i4>8257643</vt:i4>
      </vt:variant>
      <vt:variant>
        <vt:i4>1089</vt:i4>
      </vt:variant>
      <vt:variant>
        <vt:i4>0</vt:i4>
      </vt:variant>
      <vt:variant>
        <vt:i4>5</vt:i4>
      </vt:variant>
      <vt:variant>
        <vt:lpwstr>https://library.worc.ac.uk/</vt:lpwstr>
      </vt:variant>
      <vt:variant>
        <vt:lpwstr/>
      </vt:variant>
      <vt:variant>
        <vt:i4>3997779</vt:i4>
      </vt:variant>
      <vt:variant>
        <vt:i4>1086</vt:i4>
      </vt:variant>
      <vt:variant>
        <vt:i4>0</vt:i4>
      </vt:variant>
      <vt:variant>
        <vt:i4>5</vt:i4>
      </vt:variant>
      <vt:variant>
        <vt:lpwstr>mailto:askalibrarian@worc.ac.uk</vt:lpwstr>
      </vt:variant>
      <vt:variant>
        <vt:lpwstr/>
      </vt:variant>
      <vt:variant>
        <vt:i4>524360</vt:i4>
      </vt:variant>
      <vt:variant>
        <vt:i4>1083</vt:i4>
      </vt:variant>
      <vt:variant>
        <vt:i4>0</vt:i4>
      </vt:variant>
      <vt:variant>
        <vt:i4>5</vt:i4>
      </vt:variant>
      <vt:variant>
        <vt:lpwstr>https://library.worc.ac.uk/sahc-subject-guide</vt:lpwstr>
      </vt:variant>
      <vt:variant>
        <vt:lpwstr/>
      </vt:variant>
      <vt:variant>
        <vt:i4>7864364</vt:i4>
      </vt:variant>
      <vt:variant>
        <vt:i4>1080</vt:i4>
      </vt:variant>
      <vt:variant>
        <vt:i4>0</vt:i4>
      </vt:variant>
      <vt:variant>
        <vt:i4>5</vt:i4>
      </vt:variant>
      <vt:variant>
        <vt:lpwstr>https://library.worc.ac.uk/referencing</vt:lpwstr>
      </vt:variant>
      <vt:variant>
        <vt:lpwstr/>
      </vt:variant>
      <vt:variant>
        <vt:i4>4325391</vt:i4>
      </vt:variant>
      <vt:variant>
        <vt:i4>1077</vt:i4>
      </vt:variant>
      <vt:variant>
        <vt:i4>0</vt:i4>
      </vt:variant>
      <vt:variant>
        <vt:i4>5</vt:i4>
      </vt:variant>
      <vt:variant>
        <vt:lpwstr>http://resourcelists.worc.ac.uk/</vt:lpwstr>
      </vt:variant>
      <vt:variant>
        <vt:lpwstr/>
      </vt:variant>
      <vt:variant>
        <vt:i4>4390978</vt:i4>
      </vt:variant>
      <vt:variant>
        <vt:i4>1074</vt:i4>
      </vt:variant>
      <vt:variant>
        <vt:i4>0</vt:i4>
      </vt:variant>
      <vt:variant>
        <vt:i4>5</vt:i4>
      </vt:variant>
      <vt:variant>
        <vt:lpwstr>https://library.worc.ac.uk/services/borrowing-and-access</vt:lpwstr>
      </vt:variant>
      <vt:variant>
        <vt:lpwstr/>
      </vt:variant>
      <vt:variant>
        <vt:i4>7733373</vt:i4>
      </vt:variant>
      <vt:variant>
        <vt:i4>1071</vt:i4>
      </vt:variant>
      <vt:variant>
        <vt:i4>0</vt:i4>
      </vt:variant>
      <vt:variant>
        <vt:i4>5</vt:i4>
      </vt:variant>
      <vt:variant>
        <vt:lpwstr>https://library.worc.ac.uk/library-services-and-coronavirus</vt:lpwstr>
      </vt:variant>
      <vt:variant>
        <vt:lpwstr/>
      </vt:variant>
      <vt:variant>
        <vt:i4>7602283</vt:i4>
      </vt:variant>
      <vt:variant>
        <vt:i4>1068</vt:i4>
      </vt:variant>
      <vt:variant>
        <vt:i4>0</vt:i4>
      </vt:variant>
      <vt:variant>
        <vt:i4>5</vt:i4>
      </vt:variant>
      <vt:variant>
        <vt:lpwstr>http://www.youtube.com/user/worcesteralt/playlists</vt:lpwstr>
      </vt:variant>
      <vt:variant>
        <vt:lpwstr/>
      </vt:variant>
      <vt:variant>
        <vt:i4>4587538</vt:i4>
      </vt:variant>
      <vt:variant>
        <vt:i4>1065</vt:i4>
      </vt:variant>
      <vt:variant>
        <vt:i4>0</vt:i4>
      </vt:variant>
      <vt:variant>
        <vt:i4>5</vt:i4>
      </vt:variant>
      <vt:variant>
        <vt:lpwstr>http://twitter.com/uwlibservices</vt:lpwstr>
      </vt:variant>
      <vt:variant>
        <vt:lpwstr/>
      </vt:variant>
      <vt:variant>
        <vt:i4>6160469</vt:i4>
      </vt:variant>
      <vt:variant>
        <vt:i4>1062</vt:i4>
      </vt:variant>
      <vt:variant>
        <vt:i4>0</vt:i4>
      </vt:variant>
      <vt:variant>
        <vt:i4>5</vt:i4>
      </vt:variant>
      <vt:variant>
        <vt:lpwstr>http://www.facebook.com/uwlibservices</vt:lpwstr>
      </vt:variant>
      <vt:variant>
        <vt:lpwstr/>
      </vt:variant>
      <vt:variant>
        <vt:i4>8192061</vt:i4>
      </vt:variant>
      <vt:variant>
        <vt:i4>1059</vt:i4>
      </vt:variant>
      <vt:variant>
        <vt:i4>0</vt:i4>
      </vt:variant>
      <vt:variant>
        <vt:i4>5</vt:i4>
      </vt:variant>
      <vt:variant>
        <vt:lpwstr>https://lttu.wordpress.com/</vt:lpwstr>
      </vt:variant>
      <vt:variant>
        <vt:lpwstr/>
      </vt:variant>
      <vt:variant>
        <vt:i4>4784166</vt:i4>
      </vt:variant>
      <vt:variant>
        <vt:i4>1056</vt:i4>
      </vt:variant>
      <vt:variant>
        <vt:i4>0</vt:i4>
      </vt:variant>
      <vt:variant>
        <vt:i4>5</vt:i4>
      </vt:variant>
      <vt:variant>
        <vt:lpwstr>mailto:eos@worc.ac.uk</vt:lpwstr>
      </vt:variant>
      <vt:variant>
        <vt:lpwstr/>
      </vt:variant>
      <vt:variant>
        <vt:i4>8257643</vt:i4>
      </vt:variant>
      <vt:variant>
        <vt:i4>1053</vt:i4>
      </vt:variant>
      <vt:variant>
        <vt:i4>0</vt:i4>
      </vt:variant>
      <vt:variant>
        <vt:i4>5</vt:i4>
      </vt:variant>
      <vt:variant>
        <vt:lpwstr>https://library.worc.ac.uk/</vt:lpwstr>
      </vt:variant>
      <vt:variant>
        <vt:lpwstr/>
      </vt:variant>
      <vt:variant>
        <vt:i4>3997779</vt:i4>
      </vt:variant>
      <vt:variant>
        <vt:i4>1050</vt:i4>
      </vt:variant>
      <vt:variant>
        <vt:i4>0</vt:i4>
      </vt:variant>
      <vt:variant>
        <vt:i4>5</vt:i4>
      </vt:variant>
      <vt:variant>
        <vt:lpwstr>mailto:askalibrarian@worc.ac.uk</vt:lpwstr>
      </vt:variant>
      <vt:variant>
        <vt:lpwstr/>
      </vt:variant>
      <vt:variant>
        <vt:i4>7929971</vt:i4>
      </vt:variant>
      <vt:variant>
        <vt:i4>1047</vt:i4>
      </vt:variant>
      <vt:variant>
        <vt:i4>0</vt:i4>
      </vt:variant>
      <vt:variant>
        <vt:i4>5</vt:i4>
      </vt:variant>
      <vt:variant>
        <vt:lpwstr>https://library.worc.ac.uk/getting-here</vt:lpwstr>
      </vt:variant>
      <vt:variant>
        <vt:lpwstr/>
      </vt:variant>
      <vt:variant>
        <vt:i4>6225992</vt:i4>
      </vt:variant>
      <vt:variant>
        <vt:i4>1044</vt:i4>
      </vt:variant>
      <vt:variant>
        <vt:i4>0</vt:i4>
      </vt:variant>
      <vt:variant>
        <vt:i4>5</vt:i4>
      </vt:variant>
      <vt:variant>
        <vt:lpwstr>http://www.thehiveworcester.org/</vt:lpwstr>
      </vt:variant>
      <vt:variant>
        <vt:lpwstr/>
      </vt:variant>
      <vt:variant>
        <vt:i4>7536689</vt:i4>
      </vt:variant>
      <vt:variant>
        <vt:i4>1041</vt:i4>
      </vt:variant>
      <vt:variant>
        <vt:i4>0</vt:i4>
      </vt:variant>
      <vt:variant>
        <vt:i4>5</vt:i4>
      </vt:variant>
      <vt:variant>
        <vt:lpwstr>http://www.worcester.ac.uk/ils/</vt:lpwstr>
      </vt:variant>
      <vt:variant>
        <vt:lpwstr/>
      </vt:variant>
      <vt:variant>
        <vt:i4>6553718</vt:i4>
      </vt:variant>
      <vt:variant>
        <vt:i4>1038</vt:i4>
      </vt:variant>
      <vt:variant>
        <vt:i4>0</vt:i4>
      </vt:variant>
      <vt:variant>
        <vt:i4>5</vt:i4>
      </vt:variant>
      <vt:variant>
        <vt:lpwstr>https://www.sor.org/students/join</vt:lpwstr>
      </vt:variant>
      <vt:variant>
        <vt:lpwstr>Student-membership</vt:lpwstr>
      </vt:variant>
      <vt:variant>
        <vt:i4>1245256</vt:i4>
      </vt:variant>
      <vt:variant>
        <vt:i4>1035</vt:i4>
      </vt:variant>
      <vt:variant>
        <vt:i4>0</vt:i4>
      </vt:variant>
      <vt:variant>
        <vt:i4>5</vt:i4>
      </vt:variant>
      <vt:variant>
        <vt:lpwstr>https://www.hcpc-uk.org/standards/meeting-our-standards/communication-and-using-social-media/guidance-on-use-of-social-media/</vt:lpwstr>
      </vt:variant>
      <vt:variant>
        <vt:lpwstr/>
      </vt:variant>
      <vt:variant>
        <vt:i4>7536764</vt:i4>
      </vt:variant>
      <vt:variant>
        <vt:i4>1032</vt:i4>
      </vt:variant>
      <vt:variant>
        <vt:i4>0</vt:i4>
      </vt:variant>
      <vt:variant>
        <vt:i4>5</vt:i4>
      </vt:variant>
      <vt:variant>
        <vt:lpwstr>https://www.sor.org/getmedia/0c5900a9-cd73-4019-ac0b-ff170708eb61/some_guidelines_finalv5_1.pdf_1</vt:lpwstr>
      </vt:variant>
      <vt:variant>
        <vt:lpwstr/>
      </vt:variant>
      <vt:variant>
        <vt:i4>7536696</vt:i4>
      </vt:variant>
      <vt:variant>
        <vt:i4>1029</vt:i4>
      </vt:variant>
      <vt:variant>
        <vt:i4>0</vt:i4>
      </vt:variant>
      <vt:variant>
        <vt:i4>5</vt:i4>
      </vt:variant>
      <vt:variant>
        <vt:lpwstr>https://www2.worc.ac.uk/aqu/715.htm</vt:lpwstr>
      </vt:variant>
      <vt:variant>
        <vt:lpwstr/>
      </vt:variant>
      <vt:variant>
        <vt:i4>6422587</vt:i4>
      </vt:variant>
      <vt:variant>
        <vt:i4>1026</vt:i4>
      </vt:variant>
      <vt:variant>
        <vt:i4>0</vt:i4>
      </vt:variant>
      <vt:variant>
        <vt:i4>5</vt:i4>
      </vt:variant>
      <vt:variant>
        <vt:lpwstr>http://www.worcester.ac.uk/studyskills</vt:lpwstr>
      </vt:variant>
      <vt:variant>
        <vt:lpwstr/>
      </vt:variant>
      <vt:variant>
        <vt:i4>6553724</vt:i4>
      </vt:variant>
      <vt:variant>
        <vt:i4>1023</vt:i4>
      </vt:variant>
      <vt:variant>
        <vt:i4>0</vt:i4>
      </vt:variant>
      <vt:variant>
        <vt:i4>5</vt:i4>
      </vt:variant>
      <vt:variant>
        <vt:lpwstr>http://www.worc.ac.uk/personnel/655.htm</vt:lpwstr>
      </vt:variant>
      <vt:variant>
        <vt:lpwstr/>
      </vt:variant>
      <vt:variant>
        <vt:i4>7143458</vt:i4>
      </vt:variant>
      <vt:variant>
        <vt:i4>1020</vt:i4>
      </vt:variant>
      <vt:variant>
        <vt:i4>0</vt:i4>
      </vt:variant>
      <vt:variant>
        <vt:i4>5</vt:i4>
      </vt:variant>
      <vt:variant>
        <vt:lpwstr>https://www2.worc.ac.uk/disabilityanddyslexia/</vt:lpwstr>
      </vt:variant>
      <vt:variant>
        <vt:lpwstr/>
      </vt:variant>
      <vt:variant>
        <vt:i4>6553724</vt:i4>
      </vt:variant>
      <vt:variant>
        <vt:i4>1017</vt:i4>
      </vt:variant>
      <vt:variant>
        <vt:i4>0</vt:i4>
      </vt:variant>
      <vt:variant>
        <vt:i4>5</vt:i4>
      </vt:variant>
      <vt:variant>
        <vt:lpwstr>http://www.worc.ac.uk/personnel/655.htm</vt:lpwstr>
      </vt:variant>
      <vt:variant>
        <vt:lpwstr/>
      </vt:variant>
      <vt:variant>
        <vt:i4>1376280</vt:i4>
      </vt:variant>
      <vt:variant>
        <vt:i4>1014</vt:i4>
      </vt:variant>
      <vt:variant>
        <vt:i4>0</vt:i4>
      </vt:variant>
      <vt:variant>
        <vt:i4>5</vt:i4>
      </vt:variant>
      <vt:variant>
        <vt:lpwstr>http://www.worcester.ac.uk/your-home/firstpoint.html</vt:lpwstr>
      </vt:variant>
      <vt:variant>
        <vt:lpwstr/>
      </vt:variant>
      <vt:variant>
        <vt:i4>7536718</vt:i4>
      </vt:variant>
      <vt:variant>
        <vt:i4>1011</vt:i4>
      </vt:variant>
      <vt:variant>
        <vt:i4>0</vt:i4>
      </vt:variant>
      <vt:variant>
        <vt:i4>5</vt:i4>
      </vt:variant>
      <vt:variant>
        <vt:lpwstr>https://www.worc.ac.uk/aqu/documents/Personal_Academic_Tutoring_Policy.pdf</vt:lpwstr>
      </vt:variant>
      <vt:variant>
        <vt:lpwstr/>
      </vt:variant>
      <vt:variant>
        <vt:i4>524375</vt:i4>
      </vt:variant>
      <vt:variant>
        <vt:i4>1008</vt:i4>
      </vt:variant>
      <vt:variant>
        <vt:i4>0</vt:i4>
      </vt:variant>
      <vt:variant>
        <vt:i4>5</vt:i4>
      </vt:variant>
      <vt:variant>
        <vt:lpwstr>https://www.worcester.ac.uk/life/help-and-support/services-for-students/earn-as-you-learn/student-ambassadors-scheme.aspx</vt:lpwstr>
      </vt:variant>
      <vt:variant>
        <vt:lpwstr/>
      </vt:variant>
      <vt:variant>
        <vt:i4>5111899</vt:i4>
      </vt:variant>
      <vt:variant>
        <vt:i4>1005</vt:i4>
      </vt:variant>
      <vt:variant>
        <vt:i4>0</vt:i4>
      </vt:variant>
      <vt:variant>
        <vt:i4>5</vt:i4>
      </vt:variant>
      <vt:variant>
        <vt:lpwstr>http://www.thestudentsurvey.com/</vt:lpwstr>
      </vt:variant>
      <vt:variant>
        <vt:lpwstr/>
      </vt:variant>
      <vt:variant>
        <vt:i4>6553712</vt:i4>
      </vt:variant>
      <vt:variant>
        <vt:i4>1002</vt:i4>
      </vt:variant>
      <vt:variant>
        <vt:i4>0</vt:i4>
      </vt:variant>
      <vt:variant>
        <vt:i4>5</vt:i4>
      </vt:variant>
      <vt:variant>
        <vt:lpwstr>https://www.worcsu.com/yourvoice/reps/</vt:lpwstr>
      </vt:variant>
      <vt:variant>
        <vt:lpwstr/>
      </vt:variant>
      <vt:variant>
        <vt:i4>1638473</vt:i4>
      </vt:variant>
      <vt:variant>
        <vt:i4>999</vt:i4>
      </vt:variant>
      <vt:variant>
        <vt:i4>0</vt:i4>
      </vt:variant>
      <vt:variant>
        <vt:i4>5</vt:i4>
      </vt:variant>
      <vt:variant>
        <vt:lpwstr>https://www2.worc.ac.uk/registryservices/documents/Student Complaints Procedures.pdf</vt:lpwstr>
      </vt:variant>
      <vt:variant>
        <vt:lpwstr/>
      </vt:variant>
      <vt:variant>
        <vt:i4>7667813</vt:i4>
      </vt:variant>
      <vt:variant>
        <vt:i4>996</vt:i4>
      </vt:variant>
      <vt:variant>
        <vt:i4>0</vt:i4>
      </vt:variant>
      <vt:variant>
        <vt:i4>5</vt:i4>
      </vt:variant>
      <vt:variant>
        <vt:lpwstr>http://www.worcester.ac.uk/registryservices/documents/ProceduresforAppeals.pdf</vt:lpwstr>
      </vt:variant>
      <vt:variant>
        <vt:lpwstr/>
      </vt:variant>
      <vt:variant>
        <vt:i4>6422574</vt:i4>
      </vt:variant>
      <vt:variant>
        <vt:i4>993</vt:i4>
      </vt:variant>
      <vt:variant>
        <vt:i4>0</vt:i4>
      </vt:variant>
      <vt:variant>
        <vt:i4>5</vt:i4>
      </vt:variant>
      <vt:variant>
        <vt:lpwstr>https://worc.myday.cloud/dashboard/students</vt:lpwstr>
      </vt:variant>
      <vt:variant>
        <vt:lpwstr/>
      </vt:variant>
      <vt:variant>
        <vt:i4>6422574</vt:i4>
      </vt:variant>
      <vt:variant>
        <vt:i4>990</vt:i4>
      </vt:variant>
      <vt:variant>
        <vt:i4>0</vt:i4>
      </vt:variant>
      <vt:variant>
        <vt:i4>5</vt:i4>
      </vt:variant>
      <vt:variant>
        <vt:lpwstr>https://worc.myday.cloud/dashboard/students</vt:lpwstr>
      </vt:variant>
      <vt:variant>
        <vt:lpwstr/>
      </vt:variant>
      <vt:variant>
        <vt:i4>5505107</vt:i4>
      </vt:variant>
      <vt:variant>
        <vt:i4>987</vt:i4>
      </vt:variant>
      <vt:variant>
        <vt:i4>0</vt:i4>
      </vt:variant>
      <vt:variant>
        <vt:i4>5</vt:i4>
      </vt:variant>
      <vt:variant>
        <vt:lpwstr>https://www.worc.ac.uk/aqu/documents/AssessmentPolicy.pdf</vt:lpwstr>
      </vt:variant>
      <vt:variant>
        <vt:lpwstr/>
      </vt:variant>
      <vt:variant>
        <vt:i4>3997806</vt:i4>
      </vt:variant>
      <vt:variant>
        <vt:i4>984</vt:i4>
      </vt:variant>
      <vt:variant>
        <vt:i4>0</vt:i4>
      </vt:variant>
      <vt:variant>
        <vt:i4>5</vt:i4>
      </vt:variant>
      <vt:variant>
        <vt:lpwstr>https://www2.worc.ac.uk/aqu/documents/ExternalExaminerHandbook.pdf</vt:lpwstr>
      </vt:variant>
      <vt:variant>
        <vt:lpwstr/>
      </vt:variant>
      <vt:variant>
        <vt:i4>5505107</vt:i4>
      </vt:variant>
      <vt:variant>
        <vt:i4>981</vt:i4>
      </vt:variant>
      <vt:variant>
        <vt:i4>0</vt:i4>
      </vt:variant>
      <vt:variant>
        <vt:i4>5</vt:i4>
      </vt:variant>
      <vt:variant>
        <vt:lpwstr>https://www.worc.ac.uk/aqu/documents/AssessmentPolicy.pdf</vt:lpwstr>
      </vt:variant>
      <vt:variant>
        <vt:lpwstr/>
      </vt:variant>
      <vt:variant>
        <vt:i4>1376338</vt:i4>
      </vt:variant>
      <vt:variant>
        <vt:i4>978</vt:i4>
      </vt:variant>
      <vt:variant>
        <vt:i4>0</vt:i4>
      </vt:variant>
      <vt:variant>
        <vt:i4>5</vt:i4>
      </vt:variant>
      <vt:variant>
        <vt:lpwstr>https://www2.worc.ac.uk/aqu/documents/GenericGradeDescriptors.pdf</vt:lpwstr>
      </vt:variant>
      <vt:variant>
        <vt:lpwstr/>
      </vt:variant>
      <vt:variant>
        <vt:i4>5505107</vt:i4>
      </vt:variant>
      <vt:variant>
        <vt:i4>975</vt:i4>
      </vt:variant>
      <vt:variant>
        <vt:i4>0</vt:i4>
      </vt:variant>
      <vt:variant>
        <vt:i4>5</vt:i4>
      </vt:variant>
      <vt:variant>
        <vt:lpwstr>https://www.worc.ac.uk/aqu/documents/AssessmentPolicy.pdf</vt:lpwstr>
      </vt:variant>
      <vt:variant>
        <vt:lpwstr/>
      </vt:variant>
      <vt:variant>
        <vt:i4>7667813</vt:i4>
      </vt:variant>
      <vt:variant>
        <vt:i4>972</vt:i4>
      </vt:variant>
      <vt:variant>
        <vt:i4>0</vt:i4>
      </vt:variant>
      <vt:variant>
        <vt:i4>5</vt:i4>
      </vt:variant>
      <vt:variant>
        <vt:lpwstr>http://www.worcester.ac.uk/registryservices/documents/ProceduresforAppeals.pdf</vt:lpwstr>
      </vt:variant>
      <vt:variant>
        <vt:lpwstr/>
      </vt:variant>
      <vt:variant>
        <vt:i4>5898328</vt:i4>
      </vt:variant>
      <vt:variant>
        <vt:i4>969</vt:i4>
      </vt:variant>
      <vt:variant>
        <vt:i4>0</vt:i4>
      </vt:variant>
      <vt:variant>
        <vt:i4>5</vt:i4>
      </vt:variant>
      <vt:variant>
        <vt:lpwstr>http://www.worcester.ac.uk/registryservices/documents/Studentcomplaintsprocedures.pdf</vt:lpwstr>
      </vt:variant>
      <vt:variant>
        <vt:lpwstr/>
      </vt:variant>
      <vt:variant>
        <vt:i4>7602283</vt:i4>
      </vt:variant>
      <vt:variant>
        <vt:i4>966</vt:i4>
      </vt:variant>
      <vt:variant>
        <vt:i4>0</vt:i4>
      </vt:variant>
      <vt:variant>
        <vt:i4>5</vt:i4>
      </vt:variant>
      <vt:variant>
        <vt:lpwstr>http://www.worcester.ac.uk/registryservices/documents/Proceduresformitigatingcircumstances.pdf</vt:lpwstr>
      </vt:variant>
      <vt:variant>
        <vt:lpwstr/>
      </vt:variant>
      <vt:variant>
        <vt:i4>5636178</vt:i4>
      </vt:variant>
      <vt:variant>
        <vt:i4>963</vt:i4>
      </vt:variant>
      <vt:variant>
        <vt:i4>0</vt:i4>
      </vt:variant>
      <vt:variant>
        <vt:i4>5</vt:i4>
      </vt:variant>
      <vt:variant>
        <vt:lpwstr>https://www.worcester.ac.uk/registryservices/documents/Proceduresforinvestigationofallegedacademicmisconduct.pdf</vt:lpwstr>
      </vt:variant>
      <vt:variant>
        <vt:lpwstr/>
      </vt:variant>
      <vt:variant>
        <vt:i4>3211320</vt:i4>
      </vt:variant>
      <vt:variant>
        <vt:i4>960</vt:i4>
      </vt:variant>
      <vt:variant>
        <vt:i4>0</vt:i4>
      </vt:variant>
      <vt:variant>
        <vt:i4>5</vt:i4>
      </vt:variant>
      <vt:variant>
        <vt:lpwstr>http://www.worcester.ac.uk/registryservices/649.htm</vt:lpwstr>
      </vt:variant>
      <vt:variant>
        <vt:lpwstr/>
      </vt:variant>
      <vt:variant>
        <vt:i4>5636178</vt:i4>
      </vt:variant>
      <vt:variant>
        <vt:i4>957</vt:i4>
      </vt:variant>
      <vt:variant>
        <vt:i4>0</vt:i4>
      </vt:variant>
      <vt:variant>
        <vt:i4>5</vt:i4>
      </vt:variant>
      <vt:variant>
        <vt:lpwstr>https://www.worcester.ac.uk/registryservices/documents/Proceduresforinvestigationofallegedacademicmisconduct.pdf</vt:lpwstr>
      </vt:variant>
      <vt:variant>
        <vt:lpwstr/>
      </vt:variant>
      <vt:variant>
        <vt:i4>1900584</vt:i4>
      </vt:variant>
      <vt:variant>
        <vt:i4>954</vt:i4>
      </vt:variant>
      <vt:variant>
        <vt:i4>0</vt:i4>
      </vt:variant>
      <vt:variant>
        <vt:i4>5</vt:i4>
      </vt:variant>
      <vt:variant>
        <vt:lpwstr>http://www.worc.ac.uk/aqu/documents/Referencing_Policy.pdf</vt:lpwstr>
      </vt:variant>
      <vt:variant>
        <vt:lpwstr/>
      </vt:variant>
      <vt:variant>
        <vt:i4>196618</vt:i4>
      </vt:variant>
      <vt:variant>
        <vt:i4>951</vt:i4>
      </vt:variant>
      <vt:variant>
        <vt:i4>0</vt:i4>
      </vt:variant>
      <vt:variant>
        <vt:i4>5</vt:i4>
      </vt:variant>
      <vt:variant>
        <vt:lpwstr>http://library.worc.ac.uk/guides/study-skills/referencing</vt:lpwstr>
      </vt:variant>
      <vt:variant>
        <vt:lpwstr/>
      </vt:variant>
      <vt:variant>
        <vt:i4>3866682</vt:i4>
      </vt:variant>
      <vt:variant>
        <vt:i4>948</vt:i4>
      </vt:variant>
      <vt:variant>
        <vt:i4>0</vt:i4>
      </vt:variant>
      <vt:variant>
        <vt:i4>5</vt:i4>
      </vt:variant>
      <vt:variant>
        <vt:lpwstr>https://studyskills.wp.worc.ac.uk/</vt:lpwstr>
      </vt:variant>
      <vt:variant>
        <vt:lpwstr/>
      </vt:variant>
      <vt:variant>
        <vt:i4>5505107</vt:i4>
      </vt:variant>
      <vt:variant>
        <vt:i4>945</vt:i4>
      </vt:variant>
      <vt:variant>
        <vt:i4>0</vt:i4>
      </vt:variant>
      <vt:variant>
        <vt:i4>5</vt:i4>
      </vt:variant>
      <vt:variant>
        <vt:lpwstr>https://www.worc.ac.uk/aqu/documents/AssessmentPolicy.pdf</vt:lpwstr>
      </vt:variant>
      <vt:variant>
        <vt:lpwstr/>
      </vt:variant>
      <vt:variant>
        <vt:i4>589846</vt:i4>
      </vt:variant>
      <vt:variant>
        <vt:i4>942</vt:i4>
      </vt:variant>
      <vt:variant>
        <vt:i4>0</vt:i4>
      </vt:variant>
      <vt:variant>
        <vt:i4>5</vt:i4>
      </vt:variant>
      <vt:variant>
        <vt:lpwstr/>
      </vt:variant>
      <vt:variant>
        <vt:lpwstr>Appendix7</vt:lpwstr>
      </vt:variant>
      <vt:variant>
        <vt:i4>589846</vt:i4>
      </vt:variant>
      <vt:variant>
        <vt:i4>939</vt:i4>
      </vt:variant>
      <vt:variant>
        <vt:i4>0</vt:i4>
      </vt:variant>
      <vt:variant>
        <vt:i4>5</vt:i4>
      </vt:variant>
      <vt:variant>
        <vt:lpwstr/>
      </vt:variant>
      <vt:variant>
        <vt:lpwstr>Appendix7</vt:lpwstr>
      </vt:variant>
      <vt:variant>
        <vt:i4>7143539</vt:i4>
      </vt:variant>
      <vt:variant>
        <vt:i4>936</vt:i4>
      </vt:variant>
      <vt:variant>
        <vt:i4>0</vt:i4>
      </vt:variant>
      <vt:variant>
        <vt:i4>5</vt:i4>
      </vt:variant>
      <vt:variant>
        <vt:lpwstr>https://www.hcpc-uk.org/globalassets/resources/guidance/confidentiality---guidance-for-registrants.pdf</vt:lpwstr>
      </vt:variant>
      <vt:variant>
        <vt:lpwstr/>
      </vt:variant>
      <vt:variant>
        <vt:i4>3801187</vt:i4>
      </vt:variant>
      <vt:variant>
        <vt:i4>933</vt:i4>
      </vt:variant>
      <vt:variant>
        <vt:i4>0</vt:i4>
      </vt:variant>
      <vt:variant>
        <vt:i4>5</vt:i4>
      </vt:variant>
      <vt:variant>
        <vt:lpwstr>https://studyskills.wp.worc.ac.uk/index.php/academic-integrity/</vt:lpwstr>
      </vt:variant>
      <vt:variant>
        <vt:lpwstr/>
      </vt:variant>
      <vt:variant>
        <vt:i4>8257632</vt:i4>
      </vt:variant>
      <vt:variant>
        <vt:i4>930</vt:i4>
      </vt:variant>
      <vt:variant>
        <vt:i4>0</vt:i4>
      </vt:variant>
      <vt:variant>
        <vt:i4>5</vt:i4>
      </vt:variant>
      <vt:variant>
        <vt:lpwstr>http://www.worcester.ac.uk/registryservices/documents/TaughtCoursesRegulatoryFramework.pdf</vt:lpwstr>
      </vt:variant>
      <vt:variant>
        <vt:lpwstr/>
      </vt:variant>
      <vt:variant>
        <vt:i4>3276856</vt:i4>
      </vt:variant>
      <vt:variant>
        <vt:i4>927</vt:i4>
      </vt:variant>
      <vt:variant>
        <vt:i4>0</vt:i4>
      </vt:variant>
      <vt:variant>
        <vt:i4>5</vt:i4>
      </vt:variant>
      <vt:variant>
        <vt:lpwstr>http://www.worcester.ac.uk/registryservices/679.htm</vt:lpwstr>
      </vt:variant>
      <vt:variant>
        <vt:lpwstr/>
      </vt:variant>
      <vt:variant>
        <vt:i4>6422574</vt:i4>
      </vt:variant>
      <vt:variant>
        <vt:i4>924</vt:i4>
      </vt:variant>
      <vt:variant>
        <vt:i4>0</vt:i4>
      </vt:variant>
      <vt:variant>
        <vt:i4>5</vt:i4>
      </vt:variant>
      <vt:variant>
        <vt:lpwstr>https://worc.myday.cloud/dashboard/students</vt:lpwstr>
      </vt:variant>
      <vt:variant>
        <vt:lpwstr/>
      </vt:variant>
      <vt:variant>
        <vt:i4>3276856</vt:i4>
      </vt:variant>
      <vt:variant>
        <vt:i4>921</vt:i4>
      </vt:variant>
      <vt:variant>
        <vt:i4>0</vt:i4>
      </vt:variant>
      <vt:variant>
        <vt:i4>5</vt:i4>
      </vt:variant>
      <vt:variant>
        <vt:lpwstr>http://www.worcester.ac.uk/registryservices/679.htm</vt:lpwstr>
      </vt:variant>
      <vt:variant>
        <vt:lpwstr/>
      </vt:variant>
      <vt:variant>
        <vt:i4>3276856</vt:i4>
      </vt:variant>
      <vt:variant>
        <vt:i4>918</vt:i4>
      </vt:variant>
      <vt:variant>
        <vt:i4>0</vt:i4>
      </vt:variant>
      <vt:variant>
        <vt:i4>5</vt:i4>
      </vt:variant>
      <vt:variant>
        <vt:lpwstr>http://www.worcester.ac.uk/registryservices/679.htm</vt:lpwstr>
      </vt:variant>
      <vt:variant>
        <vt:lpwstr/>
      </vt:variant>
      <vt:variant>
        <vt:i4>5636175</vt:i4>
      </vt:variant>
      <vt:variant>
        <vt:i4>915</vt:i4>
      </vt:variant>
      <vt:variant>
        <vt:i4>0</vt:i4>
      </vt:variant>
      <vt:variant>
        <vt:i4>5</vt:i4>
      </vt:variant>
      <vt:variant>
        <vt:lpwstr>https://www2.worc.ac.uk/registryservices/documents/WEBSITE STUDENT HANDBOOK FINAL 29JUL22pdf</vt:lpwstr>
      </vt:variant>
      <vt:variant>
        <vt:lpwstr/>
      </vt:variant>
      <vt:variant>
        <vt:i4>1376338</vt:i4>
      </vt:variant>
      <vt:variant>
        <vt:i4>912</vt:i4>
      </vt:variant>
      <vt:variant>
        <vt:i4>0</vt:i4>
      </vt:variant>
      <vt:variant>
        <vt:i4>5</vt:i4>
      </vt:variant>
      <vt:variant>
        <vt:lpwstr>https://www2.worc.ac.uk/aqu/documents/GenericGradeDescriptors.pdf</vt:lpwstr>
      </vt:variant>
      <vt:variant>
        <vt:lpwstr/>
      </vt:variant>
      <vt:variant>
        <vt:i4>3342384</vt:i4>
      </vt:variant>
      <vt:variant>
        <vt:i4>909</vt:i4>
      </vt:variant>
      <vt:variant>
        <vt:i4>0</vt:i4>
      </vt:variant>
      <vt:variant>
        <vt:i4>5</vt:i4>
      </vt:variant>
      <vt:variant>
        <vt:lpwstr>http://www.worcester.ac.uk/registryservices/661.htm</vt:lpwstr>
      </vt:variant>
      <vt:variant>
        <vt:lpwstr/>
      </vt:variant>
      <vt:variant>
        <vt:i4>7864435</vt:i4>
      </vt:variant>
      <vt:variant>
        <vt:i4>906</vt:i4>
      </vt:variant>
      <vt:variant>
        <vt:i4>0</vt:i4>
      </vt:variant>
      <vt:variant>
        <vt:i4>5</vt:i4>
      </vt:variant>
      <vt:variant>
        <vt:lpwstr>https://www.worcester.ac.uk/registryservices/documents/TaughtCoursesRegulatoryFramework.pdf</vt:lpwstr>
      </vt:variant>
      <vt:variant>
        <vt:lpwstr/>
      </vt:variant>
      <vt:variant>
        <vt:i4>7864435</vt:i4>
      </vt:variant>
      <vt:variant>
        <vt:i4>903</vt:i4>
      </vt:variant>
      <vt:variant>
        <vt:i4>0</vt:i4>
      </vt:variant>
      <vt:variant>
        <vt:i4>5</vt:i4>
      </vt:variant>
      <vt:variant>
        <vt:lpwstr>https://www.worcester.ac.uk/registryservices/documents/TaughtCoursesRegulatoryFramework.pdf</vt:lpwstr>
      </vt:variant>
      <vt:variant>
        <vt:lpwstr/>
      </vt:variant>
      <vt:variant>
        <vt:i4>3866685</vt:i4>
      </vt:variant>
      <vt:variant>
        <vt:i4>900</vt:i4>
      </vt:variant>
      <vt:variant>
        <vt:i4>0</vt:i4>
      </vt:variant>
      <vt:variant>
        <vt:i4>5</vt:i4>
      </vt:variant>
      <vt:variant>
        <vt:lpwstr>https://www2.worc.ac.uk/registryservices/680.htm</vt:lpwstr>
      </vt:variant>
      <vt:variant>
        <vt:lpwstr>:~:text=It%20is%20possible%20to%20submit,submission%20deadline%20or%20exam%20date.</vt:lpwstr>
      </vt:variant>
      <vt:variant>
        <vt:i4>6684779</vt:i4>
      </vt:variant>
      <vt:variant>
        <vt:i4>897</vt:i4>
      </vt:variant>
      <vt:variant>
        <vt:i4>0</vt:i4>
      </vt:variant>
      <vt:variant>
        <vt:i4>5</vt:i4>
      </vt:variant>
      <vt:variant>
        <vt:lpwstr>https://www.hcpc-uk.org/globalassets/standards/standards-of-proficiency/reviewing/radiographers---new-standards.pdf</vt:lpwstr>
      </vt:variant>
      <vt:variant>
        <vt:lpwstr/>
      </vt:variant>
      <vt:variant>
        <vt:i4>5505107</vt:i4>
      </vt:variant>
      <vt:variant>
        <vt:i4>894</vt:i4>
      </vt:variant>
      <vt:variant>
        <vt:i4>0</vt:i4>
      </vt:variant>
      <vt:variant>
        <vt:i4>5</vt:i4>
      </vt:variant>
      <vt:variant>
        <vt:lpwstr>https://www.worc.ac.uk/aqu/documents/AssessmentPolicy.pdf</vt:lpwstr>
      </vt:variant>
      <vt:variant>
        <vt:lpwstr/>
      </vt:variant>
      <vt:variant>
        <vt:i4>8257632</vt:i4>
      </vt:variant>
      <vt:variant>
        <vt:i4>891</vt:i4>
      </vt:variant>
      <vt:variant>
        <vt:i4>0</vt:i4>
      </vt:variant>
      <vt:variant>
        <vt:i4>5</vt:i4>
      </vt:variant>
      <vt:variant>
        <vt:lpwstr>http://www.worcester.ac.uk/registryservices/documents/TaughtCoursesRegulatoryFramework.pdf</vt:lpwstr>
      </vt:variant>
      <vt:variant>
        <vt:lpwstr/>
      </vt:variant>
      <vt:variant>
        <vt:i4>6160460</vt:i4>
      </vt:variant>
      <vt:variant>
        <vt:i4>888</vt:i4>
      </vt:variant>
      <vt:variant>
        <vt:i4>0</vt:i4>
      </vt:variant>
      <vt:variant>
        <vt:i4>5</vt:i4>
      </vt:variant>
      <vt:variant>
        <vt:lpwstr>http://www.worc.ac.uk/aqu/documents/AssessmentPolicy.pdf</vt:lpwstr>
      </vt:variant>
      <vt:variant>
        <vt:lpwstr/>
      </vt:variant>
      <vt:variant>
        <vt:i4>2162802</vt:i4>
      </vt:variant>
      <vt:variant>
        <vt:i4>885</vt:i4>
      </vt:variant>
      <vt:variant>
        <vt:i4>0</vt:i4>
      </vt:variant>
      <vt:variant>
        <vt:i4>5</vt:i4>
      </vt:variant>
      <vt:variant>
        <vt:lpwstr>https://www2.worc.ac.uk/aqu/documents/AssessmentPolicy.pdf</vt:lpwstr>
      </vt:variant>
      <vt:variant>
        <vt:lpwstr/>
      </vt:variant>
      <vt:variant>
        <vt:i4>6160460</vt:i4>
      </vt:variant>
      <vt:variant>
        <vt:i4>882</vt:i4>
      </vt:variant>
      <vt:variant>
        <vt:i4>0</vt:i4>
      </vt:variant>
      <vt:variant>
        <vt:i4>5</vt:i4>
      </vt:variant>
      <vt:variant>
        <vt:lpwstr>http://www.worc.ac.uk/aqu/documents/AssessmentPolicy.pdf</vt:lpwstr>
      </vt:variant>
      <vt:variant>
        <vt:lpwstr/>
      </vt:variant>
      <vt:variant>
        <vt:i4>7536764</vt:i4>
      </vt:variant>
      <vt:variant>
        <vt:i4>879</vt:i4>
      </vt:variant>
      <vt:variant>
        <vt:i4>0</vt:i4>
      </vt:variant>
      <vt:variant>
        <vt:i4>5</vt:i4>
      </vt:variant>
      <vt:variant>
        <vt:lpwstr>https://www.sor.org/getmedia/0c5900a9-cd73-4019-ac0b-ff170708eb61/some_guidelines_finalv5_1.pdf_1</vt:lpwstr>
      </vt:variant>
      <vt:variant>
        <vt:lpwstr/>
      </vt:variant>
      <vt:variant>
        <vt:i4>4259919</vt:i4>
      </vt:variant>
      <vt:variant>
        <vt:i4>876</vt:i4>
      </vt:variant>
      <vt:variant>
        <vt:i4>0</vt:i4>
      </vt:variant>
      <vt:variant>
        <vt:i4>5</vt:i4>
      </vt:variant>
      <vt:variant>
        <vt:lpwstr>https://www.resus.org.uk/</vt:lpwstr>
      </vt:variant>
      <vt:variant>
        <vt:lpwstr/>
      </vt:variant>
      <vt:variant>
        <vt:i4>3342438</vt:i4>
      </vt:variant>
      <vt:variant>
        <vt:i4>873</vt:i4>
      </vt:variant>
      <vt:variant>
        <vt:i4>0</vt:i4>
      </vt:variant>
      <vt:variant>
        <vt:i4>5</vt:i4>
      </vt:variant>
      <vt:variant>
        <vt:lpwstr>https://www2.worc.ac.uk/registryservices/documents/StudentAttendancePolicy.pdf</vt:lpwstr>
      </vt:variant>
      <vt:variant>
        <vt:lpwstr/>
      </vt:variant>
      <vt:variant>
        <vt:i4>5046362</vt:i4>
      </vt:variant>
      <vt:variant>
        <vt:i4>870</vt:i4>
      </vt:variant>
      <vt:variant>
        <vt:i4>0</vt:i4>
      </vt:variant>
      <vt:variant>
        <vt:i4>5</vt:i4>
      </vt:variant>
      <vt:variant>
        <vt:lpwstr>http://www.worcester.ac.uk/registryservices/documents/FitnesstoPractiseProcedures.pdf</vt:lpwstr>
      </vt:variant>
      <vt:variant>
        <vt:lpwstr/>
      </vt:variant>
      <vt:variant>
        <vt:i4>7798820</vt:i4>
      </vt:variant>
      <vt:variant>
        <vt:i4>867</vt:i4>
      </vt:variant>
      <vt:variant>
        <vt:i4>0</vt:i4>
      </vt:variant>
      <vt:variant>
        <vt:i4>5</vt:i4>
      </vt:variant>
      <vt:variant>
        <vt:lpwstr>https://www.hcpc-uk.org/globalassets/resources/guidance/guidance-on-conduct-and-ethics-for-students.pdf</vt:lpwstr>
      </vt:variant>
      <vt:variant>
        <vt:lpwstr/>
      </vt:variant>
      <vt:variant>
        <vt:i4>8257642</vt:i4>
      </vt:variant>
      <vt:variant>
        <vt:i4>864</vt:i4>
      </vt:variant>
      <vt:variant>
        <vt:i4>0</vt:i4>
      </vt:variant>
      <vt:variant>
        <vt:i4>5</vt:i4>
      </vt:variant>
      <vt:variant>
        <vt:lpwstr>https://www.sor.org/getmedia/dd242043-8c3a-449a-8f47-cc532e6d34f6/Code-of-Profressional-Conduct</vt:lpwstr>
      </vt:variant>
      <vt:variant>
        <vt:lpwstr/>
      </vt:variant>
      <vt:variant>
        <vt:i4>5046362</vt:i4>
      </vt:variant>
      <vt:variant>
        <vt:i4>861</vt:i4>
      </vt:variant>
      <vt:variant>
        <vt:i4>0</vt:i4>
      </vt:variant>
      <vt:variant>
        <vt:i4>5</vt:i4>
      </vt:variant>
      <vt:variant>
        <vt:lpwstr>http://www.worcester.ac.uk/registryservices/documents/FitnesstoPractiseProcedures.pdf</vt:lpwstr>
      </vt:variant>
      <vt:variant>
        <vt:lpwstr/>
      </vt:variant>
      <vt:variant>
        <vt:i4>8257642</vt:i4>
      </vt:variant>
      <vt:variant>
        <vt:i4>858</vt:i4>
      </vt:variant>
      <vt:variant>
        <vt:i4>0</vt:i4>
      </vt:variant>
      <vt:variant>
        <vt:i4>5</vt:i4>
      </vt:variant>
      <vt:variant>
        <vt:lpwstr>https://www.sor.org/getmedia/dd242043-8c3a-449a-8f47-cc532e6d34f6/Code-of-Profressional-Conduct</vt:lpwstr>
      </vt:variant>
      <vt:variant>
        <vt:lpwstr/>
      </vt:variant>
      <vt:variant>
        <vt:i4>7798820</vt:i4>
      </vt:variant>
      <vt:variant>
        <vt:i4>855</vt:i4>
      </vt:variant>
      <vt:variant>
        <vt:i4>0</vt:i4>
      </vt:variant>
      <vt:variant>
        <vt:i4>5</vt:i4>
      </vt:variant>
      <vt:variant>
        <vt:lpwstr>https://www.hcpc-uk.org/globalassets/resources/guidance/guidance-on-conduct-and-ethics-for-students.pdf</vt:lpwstr>
      </vt:variant>
      <vt:variant>
        <vt:lpwstr/>
      </vt:variant>
      <vt:variant>
        <vt:i4>196703</vt:i4>
      </vt:variant>
      <vt:variant>
        <vt:i4>852</vt:i4>
      </vt:variant>
      <vt:variant>
        <vt:i4>0</vt:i4>
      </vt:variant>
      <vt:variant>
        <vt:i4>5</vt:i4>
      </vt:variant>
      <vt:variant>
        <vt:lpwstr>https://www.worc.ac.uk/aqu/documents/LearningOutcomesGuide-PrinciplesforCourseDesign.pdf</vt:lpwstr>
      </vt:variant>
      <vt:variant>
        <vt:lpwstr/>
      </vt:variant>
      <vt:variant>
        <vt:i4>7536696</vt:i4>
      </vt:variant>
      <vt:variant>
        <vt:i4>849</vt:i4>
      </vt:variant>
      <vt:variant>
        <vt:i4>0</vt:i4>
      </vt:variant>
      <vt:variant>
        <vt:i4>5</vt:i4>
      </vt:variant>
      <vt:variant>
        <vt:lpwstr>https://www2.worc.ac.uk/aqu/715.htm</vt:lpwstr>
      </vt:variant>
      <vt:variant>
        <vt:lpwstr/>
      </vt:variant>
      <vt:variant>
        <vt:i4>8257651</vt:i4>
      </vt:variant>
      <vt:variant>
        <vt:i4>846</vt:i4>
      </vt:variant>
      <vt:variant>
        <vt:i4>0</vt:i4>
      </vt:variant>
      <vt:variant>
        <vt:i4>5</vt:i4>
      </vt:variant>
      <vt:variant>
        <vt:lpwstr>https://www.sor.org/getmedia/b2f6bf07-668f-4155-950a-b9d96c48eae1/12604-CoR-ECF-Interactive-v9a</vt:lpwstr>
      </vt:variant>
      <vt:variant>
        <vt:lpwstr/>
      </vt:variant>
      <vt:variant>
        <vt:i4>6684779</vt:i4>
      </vt:variant>
      <vt:variant>
        <vt:i4>843</vt:i4>
      </vt:variant>
      <vt:variant>
        <vt:i4>0</vt:i4>
      </vt:variant>
      <vt:variant>
        <vt:i4>5</vt:i4>
      </vt:variant>
      <vt:variant>
        <vt:lpwstr>https://www.hcpc-uk.org/globalassets/standards/standards-of-proficiency/reviewing/radiographers---new-standards.pdf</vt:lpwstr>
      </vt:variant>
      <vt:variant>
        <vt:lpwstr/>
      </vt:variant>
      <vt:variant>
        <vt:i4>7536696</vt:i4>
      </vt:variant>
      <vt:variant>
        <vt:i4>840</vt:i4>
      </vt:variant>
      <vt:variant>
        <vt:i4>0</vt:i4>
      </vt:variant>
      <vt:variant>
        <vt:i4>5</vt:i4>
      </vt:variant>
      <vt:variant>
        <vt:lpwstr>https://www2.worc.ac.uk/aqu/715.htm</vt:lpwstr>
      </vt:variant>
      <vt:variant>
        <vt:lpwstr/>
      </vt:variant>
      <vt:variant>
        <vt:i4>7864435</vt:i4>
      </vt:variant>
      <vt:variant>
        <vt:i4>837</vt:i4>
      </vt:variant>
      <vt:variant>
        <vt:i4>0</vt:i4>
      </vt:variant>
      <vt:variant>
        <vt:i4>5</vt:i4>
      </vt:variant>
      <vt:variant>
        <vt:lpwstr>https://www.worcester.ac.uk/registryservices/documents/TaughtCoursesRegulatoryFramework.pdf</vt:lpwstr>
      </vt:variant>
      <vt:variant>
        <vt:lpwstr/>
      </vt:variant>
      <vt:variant>
        <vt:i4>7733358</vt:i4>
      </vt:variant>
      <vt:variant>
        <vt:i4>834</vt:i4>
      </vt:variant>
      <vt:variant>
        <vt:i4>0</vt:i4>
      </vt:variant>
      <vt:variant>
        <vt:i4>5</vt:i4>
      </vt:variant>
      <vt:variant>
        <vt:lpwstr>https://www.worcester.ac.uk/study/find-a-course/home.aspx?level=53</vt:lpwstr>
      </vt:variant>
      <vt:variant>
        <vt:lpwstr/>
      </vt:variant>
      <vt:variant>
        <vt:i4>2883696</vt:i4>
      </vt:variant>
      <vt:variant>
        <vt:i4>831</vt:i4>
      </vt:variant>
      <vt:variant>
        <vt:i4>0</vt:i4>
      </vt:variant>
      <vt:variant>
        <vt:i4>5</vt:i4>
      </vt:variant>
      <vt:variant>
        <vt:lpwstr>https://www.worcester.ac.uk/courses/advanced-clinical-practice-msc</vt:lpwstr>
      </vt:variant>
      <vt:variant>
        <vt:lpwstr/>
      </vt:variant>
      <vt:variant>
        <vt:i4>6094879</vt:i4>
      </vt:variant>
      <vt:variant>
        <vt:i4>828</vt:i4>
      </vt:variant>
      <vt:variant>
        <vt:i4>0</vt:i4>
      </vt:variant>
      <vt:variant>
        <vt:i4>5</vt:i4>
      </vt:variant>
      <vt:variant>
        <vt:lpwstr>http://www.worcester.ac.uk/discover/institute-of-health-and-society.html</vt:lpwstr>
      </vt:variant>
      <vt:variant>
        <vt:lpwstr/>
      </vt:variant>
      <vt:variant>
        <vt:i4>5570571</vt:i4>
      </vt:variant>
      <vt:variant>
        <vt:i4>825</vt:i4>
      </vt:variant>
      <vt:variant>
        <vt:i4>0</vt:i4>
      </vt:variant>
      <vt:variant>
        <vt:i4>5</vt:i4>
      </vt:variant>
      <vt:variant>
        <vt:lpwstr>https://www.sor.org/getmedia/81bc25a9-1b84-4f21-aaa2-887ff64456a0/Continuing Professional Development_ Professional and Regulatory Requirements_1</vt:lpwstr>
      </vt:variant>
      <vt:variant>
        <vt:lpwstr/>
      </vt:variant>
      <vt:variant>
        <vt:i4>5111830</vt:i4>
      </vt:variant>
      <vt:variant>
        <vt:i4>822</vt:i4>
      </vt:variant>
      <vt:variant>
        <vt:i4>0</vt:i4>
      </vt:variant>
      <vt:variant>
        <vt:i4>5</vt:i4>
      </vt:variant>
      <vt:variant>
        <vt:lpwstr>https://www.hcpc-uk.org/</vt:lpwstr>
      </vt:variant>
      <vt:variant>
        <vt:lpwstr/>
      </vt:variant>
      <vt:variant>
        <vt:i4>6291583</vt:i4>
      </vt:variant>
      <vt:variant>
        <vt:i4>819</vt:i4>
      </vt:variant>
      <vt:variant>
        <vt:i4>0</vt:i4>
      </vt:variant>
      <vt:variant>
        <vt:i4>5</vt:i4>
      </vt:variant>
      <vt:variant>
        <vt:lpwstr>http://www.worc.ac.uk/careers/</vt:lpwstr>
      </vt:variant>
      <vt:variant>
        <vt:lpwstr/>
      </vt:variant>
      <vt:variant>
        <vt:i4>1245259</vt:i4>
      </vt:variant>
      <vt:variant>
        <vt:i4>816</vt:i4>
      </vt:variant>
      <vt:variant>
        <vt:i4>0</vt:i4>
      </vt:variant>
      <vt:variant>
        <vt:i4>5</vt:i4>
      </vt:variant>
      <vt:variant>
        <vt:lpwstr>https://www.jobs.nhs.uk/</vt:lpwstr>
      </vt:variant>
      <vt:variant>
        <vt:lpwstr/>
      </vt:variant>
      <vt:variant>
        <vt:i4>5177414</vt:i4>
      </vt:variant>
      <vt:variant>
        <vt:i4>813</vt:i4>
      </vt:variant>
      <vt:variant>
        <vt:i4>0</vt:i4>
      </vt:variant>
      <vt:variant>
        <vt:i4>5</vt:i4>
      </vt:variant>
      <vt:variant>
        <vt:lpwstr>https://www.hcpc-uk.org/globalassets/resources/standards/standards-of-conduct-performance-and-ethics.pdf</vt:lpwstr>
      </vt:variant>
      <vt:variant>
        <vt:lpwstr/>
      </vt:variant>
      <vt:variant>
        <vt:i4>7995518</vt:i4>
      </vt:variant>
      <vt:variant>
        <vt:i4>810</vt:i4>
      </vt:variant>
      <vt:variant>
        <vt:i4>0</vt:i4>
      </vt:variant>
      <vt:variant>
        <vt:i4>5</vt:i4>
      </vt:variant>
      <vt:variant>
        <vt:lpwstr>https://www.hcpc-uk.org/globalassets/resources/standards/standards-of-proficiency---radiographers.pdf?v=637106257920000000</vt:lpwstr>
      </vt:variant>
      <vt:variant>
        <vt:lpwstr/>
      </vt:variant>
      <vt:variant>
        <vt:i4>7995518</vt:i4>
      </vt:variant>
      <vt:variant>
        <vt:i4>807</vt:i4>
      </vt:variant>
      <vt:variant>
        <vt:i4>0</vt:i4>
      </vt:variant>
      <vt:variant>
        <vt:i4>5</vt:i4>
      </vt:variant>
      <vt:variant>
        <vt:lpwstr>https://www.hcpc-uk.org/globalassets/resources/standards/standards-of-proficiency---radiographers.pdf?v=637106257920000000</vt:lpwstr>
      </vt:variant>
      <vt:variant>
        <vt:lpwstr/>
      </vt:variant>
      <vt:variant>
        <vt:i4>3407970</vt:i4>
      </vt:variant>
      <vt:variant>
        <vt:i4>804</vt:i4>
      </vt:variant>
      <vt:variant>
        <vt:i4>0</vt:i4>
      </vt:variant>
      <vt:variant>
        <vt:i4>5</vt:i4>
      </vt:variant>
      <vt:variant>
        <vt:lpwstr>https://www.sor.org/getmedia/b2f6bf07-668f-4155-950a-b9d96c48eae1/12604-CoR-ECF-Interactive-v9a.pdf</vt:lpwstr>
      </vt:variant>
      <vt:variant>
        <vt:lpwstr/>
      </vt:variant>
      <vt:variant>
        <vt:i4>8126586</vt:i4>
      </vt:variant>
      <vt:variant>
        <vt:i4>801</vt:i4>
      </vt:variant>
      <vt:variant>
        <vt:i4>0</vt:i4>
      </vt:variant>
      <vt:variant>
        <vt:i4>5</vt:i4>
      </vt:variant>
      <vt:variant>
        <vt:lpwstr>http://www.hcpc-uk.org/education/standards/</vt:lpwstr>
      </vt:variant>
      <vt:variant>
        <vt:lpwstr/>
      </vt:variant>
      <vt:variant>
        <vt:i4>6684779</vt:i4>
      </vt:variant>
      <vt:variant>
        <vt:i4>798</vt:i4>
      </vt:variant>
      <vt:variant>
        <vt:i4>0</vt:i4>
      </vt:variant>
      <vt:variant>
        <vt:i4>5</vt:i4>
      </vt:variant>
      <vt:variant>
        <vt:lpwstr>https://www.hcpc-uk.org/globalassets/standards/standards-of-proficiency/reviewing/radiographers---new-standards.pdf</vt:lpwstr>
      </vt:variant>
      <vt:variant>
        <vt:lpwstr/>
      </vt:variant>
      <vt:variant>
        <vt:i4>2097255</vt:i4>
      </vt:variant>
      <vt:variant>
        <vt:i4>795</vt:i4>
      </vt:variant>
      <vt:variant>
        <vt:i4>0</vt:i4>
      </vt:variant>
      <vt:variant>
        <vt:i4>5</vt:i4>
      </vt:variant>
      <vt:variant>
        <vt:lpwstr>https://www.sor.org/join-us</vt:lpwstr>
      </vt:variant>
      <vt:variant>
        <vt:lpwstr/>
      </vt:variant>
      <vt:variant>
        <vt:i4>5111830</vt:i4>
      </vt:variant>
      <vt:variant>
        <vt:i4>792</vt:i4>
      </vt:variant>
      <vt:variant>
        <vt:i4>0</vt:i4>
      </vt:variant>
      <vt:variant>
        <vt:i4>5</vt:i4>
      </vt:variant>
      <vt:variant>
        <vt:lpwstr>https://www.hcpc-uk.org/</vt:lpwstr>
      </vt:variant>
      <vt:variant>
        <vt:lpwstr/>
      </vt:variant>
      <vt:variant>
        <vt:i4>3211303</vt:i4>
      </vt:variant>
      <vt:variant>
        <vt:i4>789</vt:i4>
      </vt:variant>
      <vt:variant>
        <vt:i4>0</vt:i4>
      </vt:variant>
      <vt:variant>
        <vt:i4>5</vt:i4>
      </vt:variant>
      <vt:variant>
        <vt:lpwstr>https://www2.worc.ac.uk/firstpoint/</vt:lpwstr>
      </vt:variant>
      <vt:variant>
        <vt:lpwstr/>
      </vt:variant>
      <vt:variant>
        <vt:i4>3801174</vt:i4>
      </vt:variant>
      <vt:variant>
        <vt:i4>786</vt:i4>
      </vt:variant>
      <vt:variant>
        <vt:i4>0</vt:i4>
      </vt:variant>
      <vt:variant>
        <vt:i4>5</vt:i4>
      </vt:variant>
      <vt:variant>
        <vt:lpwstr>mailto:plast@worc.ac.uk</vt:lpwstr>
      </vt:variant>
      <vt:variant>
        <vt:lpwstr/>
      </vt:variant>
      <vt:variant>
        <vt:i4>5046369</vt:i4>
      </vt:variant>
      <vt:variant>
        <vt:i4>783</vt:i4>
      </vt:variant>
      <vt:variant>
        <vt:i4>0</vt:i4>
      </vt:variant>
      <vt:variant>
        <vt:i4>5</vt:i4>
      </vt:variant>
      <vt:variant>
        <vt:lpwstr>mailto:d.guest@worc.ac.uk</vt:lpwstr>
      </vt:variant>
      <vt:variant>
        <vt:lpwstr/>
      </vt:variant>
      <vt:variant>
        <vt:i4>3014656</vt:i4>
      </vt:variant>
      <vt:variant>
        <vt:i4>780</vt:i4>
      </vt:variant>
      <vt:variant>
        <vt:i4>0</vt:i4>
      </vt:variant>
      <vt:variant>
        <vt:i4>5</vt:i4>
      </vt:variant>
      <vt:variant>
        <vt:lpwstr>mailto:s.ashford@worc.ac.uk</vt:lpwstr>
      </vt:variant>
      <vt:variant>
        <vt:lpwstr/>
      </vt:variant>
      <vt:variant>
        <vt:i4>1835048</vt:i4>
      </vt:variant>
      <vt:variant>
        <vt:i4>777</vt:i4>
      </vt:variant>
      <vt:variant>
        <vt:i4>0</vt:i4>
      </vt:variant>
      <vt:variant>
        <vt:i4>5</vt:i4>
      </vt:variant>
      <vt:variant>
        <vt:lpwstr>mailto:m.brinkworth@worc.ac.uk</vt:lpwstr>
      </vt:variant>
      <vt:variant>
        <vt:lpwstr/>
      </vt:variant>
      <vt:variant>
        <vt:i4>4259937</vt:i4>
      </vt:variant>
      <vt:variant>
        <vt:i4>774</vt:i4>
      </vt:variant>
      <vt:variant>
        <vt:i4>0</vt:i4>
      </vt:variant>
      <vt:variant>
        <vt:i4>5</vt:i4>
      </vt:variant>
      <vt:variant>
        <vt:lpwstr>mailto:h.baggs@worc.ac.uk</vt:lpwstr>
      </vt:variant>
      <vt:variant>
        <vt:lpwstr/>
      </vt:variant>
      <vt:variant>
        <vt:i4>5963899</vt:i4>
      </vt:variant>
      <vt:variant>
        <vt:i4>771</vt:i4>
      </vt:variant>
      <vt:variant>
        <vt:i4>0</vt:i4>
      </vt:variant>
      <vt:variant>
        <vt:i4>5</vt:i4>
      </vt:variant>
      <vt:variant>
        <vt:lpwstr>mailto:h.frank@worc.ac.uk</vt:lpwstr>
      </vt:variant>
      <vt:variant>
        <vt:lpwstr/>
      </vt:variant>
      <vt:variant>
        <vt:i4>1638453</vt:i4>
      </vt:variant>
      <vt:variant>
        <vt:i4>764</vt:i4>
      </vt:variant>
      <vt:variant>
        <vt:i4>0</vt:i4>
      </vt:variant>
      <vt:variant>
        <vt:i4>5</vt:i4>
      </vt:variant>
      <vt:variant>
        <vt:lpwstr/>
      </vt:variant>
      <vt:variant>
        <vt:lpwstr>_Toc110857106</vt:lpwstr>
      </vt:variant>
      <vt:variant>
        <vt:i4>1638453</vt:i4>
      </vt:variant>
      <vt:variant>
        <vt:i4>758</vt:i4>
      </vt:variant>
      <vt:variant>
        <vt:i4>0</vt:i4>
      </vt:variant>
      <vt:variant>
        <vt:i4>5</vt:i4>
      </vt:variant>
      <vt:variant>
        <vt:lpwstr/>
      </vt:variant>
      <vt:variant>
        <vt:lpwstr>_Toc110857105</vt:lpwstr>
      </vt:variant>
      <vt:variant>
        <vt:i4>7405662</vt:i4>
      </vt:variant>
      <vt:variant>
        <vt:i4>752</vt:i4>
      </vt:variant>
      <vt:variant>
        <vt:i4>0</vt:i4>
      </vt:variant>
      <vt:variant>
        <vt:i4>5</vt:i4>
      </vt:variant>
      <vt:variant>
        <vt:lpwstr>https://uniworcac-my.sharepoint.com/personal/m_brinkworth_worc_ac_uk/Documents/COURSE HBOOKS-MOD GUIDES-PRACTICE LEARING DOCS/2022-23/PT BSc/BSc Physiotherapy CH 2022-2023 V2 (Formatting MLB) 05.08.22).docx</vt:lpwstr>
      </vt:variant>
      <vt:variant>
        <vt:lpwstr>_Toc110857104</vt:lpwstr>
      </vt:variant>
      <vt:variant>
        <vt:i4>1638453</vt:i4>
      </vt:variant>
      <vt:variant>
        <vt:i4>746</vt:i4>
      </vt:variant>
      <vt:variant>
        <vt:i4>0</vt:i4>
      </vt:variant>
      <vt:variant>
        <vt:i4>5</vt:i4>
      </vt:variant>
      <vt:variant>
        <vt:lpwstr/>
      </vt:variant>
      <vt:variant>
        <vt:lpwstr>_Toc110857103</vt:lpwstr>
      </vt:variant>
      <vt:variant>
        <vt:i4>1638453</vt:i4>
      </vt:variant>
      <vt:variant>
        <vt:i4>740</vt:i4>
      </vt:variant>
      <vt:variant>
        <vt:i4>0</vt:i4>
      </vt:variant>
      <vt:variant>
        <vt:i4>5</vt:i4>
      </vt:variant>
      <vt:variant>
        <vt:lpwstr/>
      </vt:variant>
      <vt:variant>
        <vt:lpwstr>_Toc110857102</vt:lpwstr>
      </vt:variant>
      <vt:variant>
        <vt:i4>1638453</vt:i4>
      </vt:variant>
      <vt:variant>
        <vt:i4>734</vt:i4>
      </vt:variant>
      <vt:variant>
        <vt:i4>0</vt:i4>
      </vt:variant>
      <vt:variant>
        <vt:i4>5</vt:i4>
      </vt:variant>
      <vt:variant>
        <vt:lpwstr/>
      </vt:variant>
      <vt:variant>
        <vt:lpwstr>_Toc110857100</vt:lpwstr>
      </vt:variant>
      <vt:variant>
        <vt:i4>1048628</vt:i4>
      </vt:variant>
      <vt:variant>
        <vt:i4>728</vt:i4>
      </vt:variant>
      <vt:variant>
        <vt:i4>0</vt:i4>
      </vt:variant>
      <vt:variant>
        <vt:i4>5</vt:i4>
      </vt:variant>
      <vt:variant>
        <vt:lpwstr/>
      </vt:variant>
      <vt:variant>
        <vt:lpwstr>_Toc110857099</vt:lpwstr>
      </vt:variant>
      <vt:variant>
        <vt:i4>1114164</vt:i4>
      </vt:variant>
      <vt:variant>
        <vt:i4>722</vt:i4>
      </vt:variant>
      <vt:variant>
        <vt:i4>0</vt:i4>
      </vt:variant>
      <vt:variant>
        <vt:i4>5</vt:i4>
      </vt:variant>
      <vt:variant>
        <vt:lpwstr/>
      </vt:variant>
      <vt:variant>
        <vt:lpwstr>_Toc110857084</vt:lpwstr>
      </vt:variant>
      <vt:variant>
        <vt:i4>1114164</vt:i4>
      </vt:variant>
      <vt:variant>
        <vt:i4>716</vt:i4>
      </vt:variant>
      <vt:variant>
        <vt:i4>0</vt:i4>
      </vt:variant>
      <vt:variant>
        <vt:i4>5</vt:i4>
      </vt:variant>
      <vt:variant>
        <vt:lpwstr/>
      </vt:variant>
      <vt:variant>
        <vt:lpwstr>_Toc110857083</vt:lpwstr>
      </vt:variant>
      <vt:variant>
        <vt:i4>1114164</vt:i4>
      </vt:variant>
      <vt:variant>
        <vt:i4>710</vt:i4>
      </vt:variant>
      <vt:variant>
        <vt:i4>0</vt:i4>
      </vt:variant>
      <vt:variant>
        <vt:i4>5</vt:i4>
      </vt:variant>
      <vt:variant>
        <vt:lpwstr/>
      </vt:variant>
      <vt:variant>
        <vt:lpwstr>_Toc110857082</vt:lpwstr>
      </vt:variant>
      <vt:variant>
        <vt:i4>1114164</vt:i4>
      </vt:variant>
      <vt:variant>
        <vt:i4>704</vt:i4>
      </vt:variant>
      <vt:variant>
        <vt:i4>0</vt:i4>
      </vt:variant>
      <vt:variant>
        <vt:i4>5</vt:i4>
      </vt:variant>
      <vt:variant>
        <vt:lpwstr/>
      </vt:variant>
      <vt:variant>
        <vt:lpwstr>_Toc110857081</vt:lpwstr>
      </vt:variant>
      <vt:variant>
        <vt:i4>1114164</vt:i4>
      </vt:variant>
      <vt:variant>
        <vt:i4>698</vt:i4>
      </vt:variant>
      <vt:variant>
        <vt:i4>0</vt:i4>
      </vt:variant>
      <vt:variant>
        <vt:i4>5</vt:i4>
      </vt:variant>
      <vt:variant>
        <vt:lpwstr/>
      </vt:variant>
      <vt:variant>
        <vt:lpwstr>_Toc110857080</vt:lpwstr>
      </vt:variant>
      <vt:variant>
        <vt:i4>1966132</vt:i4>
      </vt:variant>
      <vt:variant>
        <vt:i4>692</vt:i4>
      </vt:variant>
      <vt:variant>
        <vt:i4>0</vt:i4>
      </vt:variant>
      <vt:variant>
        <vt:i4>5</vt:i4>
      </vt:variant>
      <vt:variant>
        <vt:lpwstr/>
      </vt:variant>
      <vt:variant>
        <vt:lpwstr>_Toc110857079</vt:lpwstr>
      </vt:variant>
      <vt:variant>
        <vt:i4>1966132</vt:i4>
      </vt:variant>
      <vt:variant>
        <vt:i4>686</vt:i4>
      </vt:variant>
      <vt:variant>
        <vt:i4>0</vt:i4>
      </vt:variant>
      <vt:variant>
        <vt:i4>5</vt:i4>
      </vt:variant>
      <vt:variant>
        <vt:lpwstr/>
      </vt:variant>
      <vt:variant>
        <vt:lpwstr>_Toc110857078</vt:lpwstr>
      </vt:variant>
      <vt:variant>
        <vt:i4>1966132</vt:i4>
      </vt:variant>
      <vt:variant>
        <vt:i4>680</vt:i4>
      </vt:variant>
      <vt:variant>
        <vt:i4>0</vt:i4>
      </vt:variant>
      <vt:variant>
        <vt:i4>5</vt:i4>
      </vt:variant>
      <vt:variant>
        <vt:lpwstr/>
      </vt:variant>
      <vt:variant>
        <vt:lpwstr>_Toc110857077</vt:lpwstr>
      </vt:variant>
      <vt:variant>
        <vt:i4>1966132</vt:i4>
      </vt:variant>
      <vt:variant>
        <vt:i4>674</vt:i4>
      </vt:variant>
      <vt:variant>
        <vt:i4>0</vt:i4>
      </vt:variant>
      <vt:variant>
        <vt:i4>5</vt:i4>
      </vt:variant>
      <vt:variant>
        <vt:lpwstr/>
      </vt:variant>
      <vt:variant>
        <vt:lpwstr>_Toc110857076</vt:lpwstr>
      </vt:variant>
      <vt:variant>
        <vt:i4>1966132</vt:i4>
      </vt:variant>
      <vt:variant>
        <vt:i4>668</vt:i4>
      </vt:variant>
      <vt:variant>
        <vt:i4>0</vt:i4>
      </vt:variant>
      <vt:variant>
        <vt:i4>5</vt:i4>
      </vt:variant>
      <vt:variant>
        <vt:lpwstr/>
      </vt:variant>
      <vt:variant>
        <vt:lpwstr>_Toc110857075</vt:lpwstr>
      </vt:variant>
      <vt:variant>
        <vt:i4>1966132</vt:i4>
      </vt:variant>
      <vt:variant>
        <vt:i4>662</vt:i4>
      </vt:variant>
      <vt:variant>
        <vt:i4>0</vt:i4>
      </vt:variant>
      <vt:variant>
        <vt:i4>5</vt:i4>
      </vt:variant>
      <vt:variant>
        <vt:lpwstr/>
      </vt:variant>
      <vt:variant>
        <vt:lpwstr>_Toc110857074</vt:lpwstr>
      </vt:variant>
      <vt:variant>
        <vt:i4>1966132</vt:i4>
      </vt:variant>
      <vt:variant>
        <vt:i4>656</vt:i4>
      </vt:variant>
      <vt:variant>
        <vt:i4>0</vt:i4>
      </vt:variant>
      <vt:variant>
        <vt:i4>5</vt:i4>
      </vt:variant>
      <vt:variant>
        <vt:lpwstr/>
      </vt:variant>
      <vt:variant>
        <vt:lpwstr>_Toc110857073</vt:lpwstr>
      </vt:variant>
      <vt:variant>
        <vt:i4>1966132</vt:i4>
      </vt:variant>
      <vt:variant>
        <vt:i4>650</vt:i4>
      </vt:variant>
      <vt:variant>
        <vt:i4>0</vt:i4>
      </vt:variant>
      <vt:variant>
        <vt:i4>5</vt:i4>
      </vt:variant>
      <vt:variant>
        <vt:lpwstr/>
      </vt:variant>
      <vt:variant>
        <vt:lpwstr>_Toc110857072</vt:lpwstr>
      </vt:variant>
      <vt:variant>
        <vt:i4>1966132</vt:i4>
      </vt:variant>
      <vt:variant>
        <vt:i4>644</vt:i4>
      </vt:variant>
      <vt:variant>
        <vt:i4>0</vt:i4>
      </vt:variant>
      <vt:variant>
        <vt:i4>5</vt:i4>
      </vt:variant>
      <vt:variant>
        <vt:lpwstr/>
      </vt:variant>
      <vt:variant>
        <vt:lpwstr>_Toc110857071</vt:lpwstr>
      </vt:variant>
      <vt:variant>
        <vt:i4>1966132</vt:i4>
      </vt:variant>
      <vt:variant>
        <vt:i4>638</vt:i4>
      </vt:variant>
      <vt:variant>
        <vt:i4>0</vt:i4>
      </vt:variant>
      <vt:variant>
        <vt:i4>5</vt:i4>
      </vt:variant>
      <vt:variant>
        <vt:lpwstr/>
      </vt:variant>
      <vt:variant>
        <vt:lpwstr>_Toc110857070</vt:lpwstr>
      </vt:variant>
      <vt:variant>
        <vt:i4>2031668</vt:i4>
      </vt:variant>
      <vt:variant>
        <vt:i4>632</vt:i4>
      </vt:variant>
      <vt:variant>
        <vt:i4>0</vt:i4>
      </vt:variant>
      <vt:variant>
        <vt:i4>5</vt:i4>
      </vt:variant>
      <vt:variant>
        <vt:lpwstr/>
      </vt:variant>
      <vt:variant>
        <vt:lpwstr>_Toc110857069</vt:lpwstr>
      </vt:variant>
      <vt:variant>
        <vt:i4>2031668</vt:i4>
      </vt:variant>
      <vt:variant>
        <vt:i4>626</vt:i4>
      </vt:variant>
      <vt:variant>
        <vt:i4>0</vt:i4>
      </vt:variant>
      <vt:variant>
        <vt:i4>5</vt:i4>
      </vt:variant>
      <vt:variant>
        <vt:lpwstr/>
      </vt:variant>
      <vt:variant>
        <vt:lpwstr>_Toc110857068</vt:lpwstr>
      </vt:variant>
      <vt:variant>
        <vt:i4>2031668</vt:i4>
      </vt:variant>
      <vt:variant>
        <vt:i4>620</vt:i4>
      </vt:variant>
      <vt:variant>
        <vt:i4>0</vt:i4>
      </vt:variant>
      <vt:variant>
        <vt:i4>5</vt:i4>
      </vt:variant>
      <vt:variant>
        <vt:lpwstr/>
      </vt:variant>
      <vt:variant>
        <vt:lpwstr>_Toc110857067</vt:lpwstr>
      </vt:variant>
      <vt:variant>
        <vt:i4>2031668</vt:i4>
      </vt:variant>
      <vt:variant>
        <vt:i4>614</vt:i4>
      </vt:variant>
      <vt:variant>
        <vt:i4>0</vt:i4>
      </vt:variant>
      <vt:variant>
        <vt:i4>5</vt:i4>
      </vt:variant>
      <vt:variant>
        <vt:lpwstr/>
      </vt:variant>
      <vt:variant>
        <vt:lpwstr>_Toc110857066</vt:lpwstr>
      </vt:variant>
      <vt:variant>
        <vt:i4>2031668</vt:i4>
      </vt:variant>
      <vt:variant>
        <vt:i4>608</vt:i4>
      </vt:variant>
      <vt:variant>
        <vt:i4>0</vt:i4>
      </vt:variant>
      <vt:variant>
        <vt:i4>5</vt:i4>
      </vt:variant>
      <vt:variant>
        <vt:lpwstr/>
      </vt:variant>
      <vt:variant>
        <vt:lpwstr>_Toc110857065</vt:lpwstr>
      </vt:variant>
      <vt:variant>
        <vt:i4>2031668</vt:i4>
      </vt:variant>
      <vt:variant>
        <vt:i4>602</vt:i4>
      </vt:variant>
      <vt:variant>
        <vt:i4>0</vt:i4>
      </vt:variant>
      <vt:variant>
        <vt:i4>5</vt:i4>
      </vt:variant>
      <vt:variant>
        <vt:lpwstr/>
      </vt:variant>
      <vt:variant>
        <vt:lpwstr>_Toc110857064</vt:lpwstr>
      </vt:variant>
      <vt:variant>
        <vt:i4>2031668</vt:i4>
      </vt:variant>
      <vt:variant>
        <vt:i4>596</vt:i4>
      </vt:variant>
      <vt:variant>
        <vt:i4>0</vt:i4>
      </vt:variant>
      <vt:variant>
        <vt:i4>5</vt:i4>
      </vt:variant>
      <vt:variant>
        <vt:lpwstr/>
      </vt:variant>
      <vt:variant>
        <vt:lpwstr>_Toc110857063</vt:lpwstr>
      </vt:variant>
      <vt:variant>
        <vt:i4>2031668</vt:i4>
      </vt:variant>
      <vt:variant>
        <vt:i4>590</vt:i4>
      </vt:variant>
      <vt:variant>
        <vt:i4>0</vt:i4>
      </vt:variant>
      <vt:variant>
        <vt:i4>5</vt:i4>
      </vt:variant>
      <vt:variant>
        <vt:lpwstr/>
      </vt:variant>
      <vt:variant>
        <vt:lpwstr>_Toc110857062</vt:lpwstr>
      </vt:variant>
      <vt:variant>
        <vt:i4>2031668</vt:i4>
      </vt:variant>
      <vt:variant>
        <vt:i4>584</vt:i4>
      </vt:variant>
      <vt:variant>
        <vt:i4>0</vt:i4>
      </vt:variant>
      <vt:variant>
        <vt:i4>5</vt:i4>
      </vt:variant>
      <vt:variant>
        <vt:lpwstr/>
      </vt:variant>
      <vt:variant>
        <vt:lpwstr>_Toc110857061</vt:lpwstr>
      </vt:variant>
      <vt:variant>
        <vt:i4>2031668</vt:i4>
      </vt:variant>
      <vt:variant>
        <vt:i4>578</vt:i4>
      </vt:variant>
      <vt:variant>
        <vt:i4>0</vt:i4>
      </vt:variant>
      <vt:variant>
        <vt:i4>5</vt:i4>
      </vt:variant>
      <vt:variant>
        <vt:lpwstr/>
      </vt:variant>
      <vt:variant>
        <vt:lpwstr>_Toc110857060</vt:lpwstr>
      </vt:variant>
      <vt:variant>
        <vt:i4>1835060</vt:i4>
      </vt:variant>
      <vt:variant>
        <vt:i4>572</vt:i4>
      </vt:variant>
      <vt:variant>
        <vt:i4>0</vt:i4>
      </vt:variant>
      <vt:variant>
        <vt:i4>5</vt:i4>
      </vt:variant>
      <vt:variant>
        <vt:lpwstr/>
      </vt:variant>
      <vt:variant>
        <vt:lpwstr>_Toc110857059</vt:lpwstr>
      </vt:variant>
      <vt:variant>
        <vt:i4>1835060</vt:i4>
      </vt:variant>
      <vt:variant>
        <vt:i4>566</vt:i4>
      </vt:variant>
      <vt:variant>
        <vt:i4>0</vt:i4>
      </vt:variant>
      <vt:variant>
        <vt:i4>5</vt:i4>
      </vt:variant>
      <vt:variant>
        <vt:lpwstr/>
      </vt:variant>
      <vt:variant>
        <vt:lpwstr>_Toc110857058</vt:lpwstr>
      </vt:variant>
      <vt:variant>
        <vt:i4>1835060</vt:i4>
      </vt:variant>
      <vt:variant>
        <vt:i4>560</vt:i4>
      </vt:variant>
      <vt:variant>
        <vt:i4>0</vt:i4>
      </vt:variant>
      <vt:variant>
        <vt:i4>5</vt:i4>
      </vt:variant>
      <vt:variant>
        <vt:lpwstr/>
      </vt:variant>
      <vt:variant>
        <vt:lpwstr>_Toc110857057</vt:lpwstr>
      </vt:variant>
      <vt:variant>
        <vt:i4>1835060</vt:i4>
      </vt:variant>
      <vt:variant>
        <vt:i4>554</vt:i4>
      </vt:variant>
      <vt:variant>
        <vt:i4>0</vt:i4>
      </vt:variant>
      <vt:variant>
        <vt:i4>5</vt:i4>
      </vt:variant>
      <vt:variant>
        <vt:lpwstr/>
      </vt:variant>
      <vt:variant>
        <vt:lpwstr>_Toc110857056</vt:lpwstr>
      </vt:variant>
      <vt:variant>
        <vt:i4>1835060</vt:i4>
      </vt:variant>
      <vt:variant>
        <vt:i4>548</vt:i4>
      </vt:variant>
      <vt:variant>
        <vt:i4>0</vt:i4>
      </vt:variant>
      <vt:variant>
        <vt:i4>5</vt:i4>
      </vt:variant>
      <vt:variant>
        <vt:lpwstr/>
      </vt:variant>
      <vt:variant>
        <vt:lpwstr>_Toc110857055</vt:lpwstr>
      </vt:variant>
      <vt:variant>
        <vt:i4>1835060</vt:i4>
      </vt:variant>
      <vt:variant>
        <vt:i4>542</vt:i4>
      </vt:variant>
      <vt:variant>
        <vt:i4>0</vt:i4>
      </vt:variant>
      <vt:variant>
        <vt:i4>5</vt:i4>
      </vt:variant>
      <vt:variant>
        <vt:lpwstr/>
      </vt:variant>
      <vt:variant>
        <vt:lpwstr>_Toc110857054</vt:lpwstr>
      </vt:variant>
      <vt:variant>
        <vt:i4>1835060</vt:i4>
      </vt:variant>
      <vt:variant>
        <vt:i4>536</vt:i4>
      </vt:variant>
      <vt:variant>
        <vt:i4>0</vt:i4>
      </vt:variant>
      <vt:variant>
        <vt:i4>5</vt:i4>
      </vt:variant>
      <vt:variant>
        <vt:lpwstr/>
      </vt:variant>
      <vt:variant>
        <vt:lpwstr>_Toc110857053</vt:lpwstr>
      </vt:variant>
      <vt:variant>
        <vt:i4>1835060</vt:i4>
      </vt:variant>
      <vt:variant>
        <vt:i4>530</vt:i4>
      </vt:variant>
      <vt:variant>
        <vt:i4>0</vt:i4>
      </vt:variant>
      <vt:variant>
        <vt:i4>5</vt:i4>
      </vt:variant>
      <vt:variant>
        <vt:lpwstr/>
      </vt:variant>
      <vt:variant>
        <vt:lpwstr>_Toc110857052</vt:lpwstr>
      </vt:variant>
      <vt:variant>
        <vt:i4>1835060</vt:i4>
      </vt:variant>
      <vt:variant>
        <vt:i4>524</vt:i4>
      </vt:variant>
      <vt:variant>
        <vt:i4>0</vt:i4>
      </vt:variant>
      <vt:variant>
        <vt:i4>5</vt:i4>
      </vt:variant>
      <vt:variant>
        <vt:lpwstr/>
      </vt:variant>
      <vt:variant>
        <vt:lpwstr>_Toc110857051</vt:lpwstr>
      </vt:variant>
      <vt:variant>
        <vt:i4>1835060</vt:i4>
      </vt:variant>
      <vt:variant>
        <vt:i4>518</vt:i4>
      </vt:variant>
      <vt:variant>
        <vt:i4>0</vt:i4>
      </vt:variant>
      <vt:variant>
        <vt:i4>5</vt:i4>
      </vt:variant>
      <vt:variant>
        <vt:lpwstr/>
      </vt:variant>
      <vt:variant>
        <vt:lpwstr>_Toc110857050</vt:lpwstr>
      </vt:variant>
      <vt:variant>
        <vt:i4>1900596</vt:i4>
      </vt:variant>
      <vt:variant>
        <vt:i4>512</vt:i4>
      </vt:variant>
      <vt:variant>
        <vt:i4>0</vt:i4>
      </vt:variant>
      <vt:variant>
        <vt:i4>5</vt:i4>
      </vt:variant>
      <vt:variant>
        <vt:lpwstr/>
      </vt:variant>
      <vt:variant>
        <vt:lpwstr>_Toc110857049</vt:lpwstr>
      </vt:variant>
      <vt:variant>
        <vt:i4>1900596</vt:i4>
      </vt:variant>
      <vt:variant>
        <vt:i4>506</vt:i4>
      </vt:variant>
      <vt:variant>
        <vt:i4>0</vt:i4>
      </vt:variant>
      <vt:variant>
        <vt:i4>5</vt:i4>
      </vt:variant>
      <vt:variant>
        <vt:lpwstr/>
      </vt:variant>
      <vt:variant>
        <vt:lpwstr>_Toc110857048</vt:lpwstr>
      </vt:variant>
      <vt:variant>
        <vt:i4>1900596</vt:i4>
      </vt:variant>
      <vt:variant>
        <vt:i4>500</vt:i4>
      </vt:variant>
      <vt:variant>
        <vt:i4>0</vt:i4>
      </vt:variant>
      <vt:variant>
        <vt:i4>5</vt:i4>
      </vt:variant>
      <vt:variant>
        <vt:lpwstr/>
      </vt:variant>
      <vt:variant>
        <vt:lpwstr>_Toc110857047</vt:lpwstr>
      </vt:variant>
      <vt:variant>
        <vt:i4>1900596</vt:i4>
      </vt:variant>
      <vt:variant>
        <vt:i4>494</vt:i4>
      </vt:variant>
      <vt:variant>
        <vt:i4>0</vt:i4>
      </vt:variant>
      <vt:variant>
        <vt:i4>5</vt:i4>
      </vt:variant>
      <vt:variant>
        <vt:lpwstr/>
      </vt:variant>
      <vt:variant>
        <vt:lpwstr>_Toc110857046</vt:lpwstr>
      </vt:variant>
      <vt:variant>
        <vt:i4>1900596</vt:i4>
      </vt:variant>
      <vt:variant>
        <vt:i4>488</vt:i4>
      </vt:variant>
      <vt:variant>
        <vt:i4>0</vt:i4>
      </vt:variant>
      <vt:variant>
        <vt:i4>5</vt:i4>
      </vt:variant>
      <vt:variant>
        <vt:lpwstr/>
      </vt:variant>
      <vt:variant>
        <vt:lpwstr>_Toc110857045</vt:lpwstr>
      </vt:variant>
      <vt:variant>
        <vt:i4>1900596</vt:i4>
      </vt:variant>
      <vt:variant>
        <vt:i4>482</vt:i4>
      </vt:variant>
      <vt:variant>
        <vt:i4>0</vt:i4>
      </vt:variant>
      <vt:variant>
        <vt:i4>5</vt:i4>
      </vt:variant>
      <vt:variant>
        <vt:lpwstr/>
      </vt:variant>
      <vt:variant>
        <vt:lpwstr>_Toc110857044</vt:lpwstr>
      </vt:variant>
      <vt:variant>
        <vt:i4>1900596</vt:i4>
      </vt:variant>
      <vt:variant>
        <vt:i4>476</vt:i4>
      </vt:variant>
      <vt:variant>
        <vt:i4>0</vt:i4>
      </vt:variant>
      <vt:variant>
        <vt:i4>5</vt:i4>
      </vt:variant>
      <vt:variant>
        <vt:lpwstr/>
      </vt:variant>
      <vt:variant>
        <vt:lpwstr>_Toc110857043</vt:lpwstr>
      </vt:variant>
      <vt:variant>
        <vt:i4>1900596</vt:i4>
      </vt:variant>
      <vt:variant>
        <vt:i4>470</vt:i4>
      </vt:variant>
      <vt:variant>
        <vt:i4>0</vt:i4>
      </vt:variant>
      <vt:variant>
        <vt:i4>5</vt:i4>
      </vt:variant>
      <vt:variant>
        <vt:lpwstr/>
      </vt:variant>
      <vt:variant>
        <vt:lpwstr>_Toc110857042</vt:lpwstr>
      </vt:variant>
      <vt:variant>
        <vt:i4>1900596</vt:i4>
      </vt:variant>
      <vt:variant>
        <vt:i4>464</vt:i4>
      </vt:variant>
      <vt:variant>
        <vt:i4>0</vt:i4>
      </vt:variant>
      <vt:variant>
        <vt:i4>5</vt:i4>
      </vt:variant>
      <vt:variant>
        <vt:lpwstr/>
      </vt:variant>
      <vt:variant>
        <vt:lpwstr>_Toc110857041</vt:lpwstr>
      </vt:variant>
      <vt:variant>
        <vt:i4>1900596</vt:i4>
      </vt:variant>
      <vt:variant>
        <vt:i4>458</vt:i4>
      </vt:variant>
      <vt:variant>
        <vt:i4>0</vt:i4>
      </vt:variant>
      <vt:variant>
        <vt:i4>5</vt:i4>
      </vt:variant>
      <vt:variant>
        <vt:lpwstr/>
      </vt:variant>
      <vt:variant>
        <vt:lpwstr>_Toc110857040</vt:lpwstr>
      </vt:variant>
      <vt:variant>
        <vt:i4>1703988</vt:i4>
      </vt:variant>
      <vt:variant>
        <vt:i4>452</vt:i4>
      </vt:variant>
      <vt:variant>
        <vt:i4>0</vt:i4>
      </vt:variant>
      <vt:variant>
        <vt:i4>5</vt:i4>
      </vt:variant>
      <vt:variant>
        <vt:lpwstr/>
      </vt:variant>
      <vt:variant>
        <vt:lpwstr>_Toc110857039</vt:lpwstr>
      </vt:variant>
      <vt:variant>
        <vt:i4>1703988</vt:i4>
      </vt:variant>
      <vt:variant>
        <vt:i4>446</vt:i4>
      </vt:variant>
      <vt:variant>
        <vt:i4>0</vt:i4>
      </vt:variant>
      <vt:variant>
        <vt:i4>5</vt:i4>
      </vt:variant>
      <vt:variant>
        <vt:lpwstr/>
      </vt:variant>
      <vt:variant>
        <vt:lpwstr>_Toc110857038</vt:lpwstr>
      </vt:variant>
      <vt:variant>
        <vt:i4>1703988</vt:i4>
      </vt:variant>
      <vt:variant>
        <vt:i4>440</vt:i4>
      </vt:variant>
      <vt:variant>
        <vt:i4>0</vt:i4>
      </vt:variant>
      <vt:variant>
        <vt:i4>5</vt:i4>
      </vt:variant>
      <vt:variant>
        <vt:lpwstr/>
      </vt:variant>
      <vt:variant>
        <vt:lpwstr>_Toc110857037</vt:lpwstr>
      </vt:variant>
      <vt:variant>
        <vt:i4>1703988</vt:i4>
      </vt:variant>
      <vt:variant>
        <vt:i4>434</vt:i4>
      </vt:variant>
      <vt:variant>
        <vt:i4>0</vt:i4>
      </vt:variant>
      <vt:variant>
        <vt:i4>5</vt:i4>
      </vt:variant>
      <vt:variant>
        <vt:lpwstr/>
      </vt:variant>
      <vt:variant>
        <vt:lpwstr>_Toc110857036</vt:lpwstr>
      </vt:variant>
      <vt:variant>
        <vt:i4>1703988</vt:i4>
      </vt:variant>
      <vt:variant>
        <vt:i4>428</vt:i4>
      </vt:variant>
      <vt:variant>
        <vt:i4>0</vt:i4>
      </vt:variant>
      <vt:variant>
        <vt:i4>5</vt:i4>
      </vt:variant>
      <vt:variant>
        <vt:lpwstr/>
      </vt:variant>
      <vt:variant>
        <vt:lpwstr>_Toc110857035</vt:lpwstr>
      </vt:variant>
      <vt:variant>
        <vt:i4>1703988</vt:i4>
      </vt:variant>
      <vt:variant>
        <vt:i4>422</vt:i4>
      </vt:variant>
      <vt:variant>
        <vt:i4>0</vt:i4>
      </vt:variant>
      <vt:variant>
        <vt:i4>5</vt:i4>
      </vt:variant>
      <vt:variant>
        <vt:lpwstr/>
      </vt:variant>
      <vt:variant>
        <vt:lpwstr>_Toc110857034</vt:lpwstr>
      </vt:variant>
      <vt:variant>
        <vt:i4>1703988</vt:i4>
      </vt:variant>
      <vt:variant>
        <vt:i4>416</vt:i4>
      </vt:variant>
      <vt:variant>
        <vt:i4>0</vt:i4>
      </vt:variant>
      <vt:variant>
        <vt:i4>5</vt:i4>
      </vt:variant>
      <vt:variant>
        <vt:lpwstr/>
      </vt:variant>
      <vt:variant>
        <vt:lpwstr>_Toc110857033</vt:lpwstr>
      </vt:variant>
      <vt:variant>
        <vt:i4>1703988</vt:i4>
      </vt:variant>
      <vt:variant>
        <vt:i4>410</vt:i4>
      </vt:variant>
      <vt:variant>
        <vt:i4>0</vt:i4>
      </vt:variant>
      <vt:variant>
        <vt:i4>5</vt:i4>
      </vt:variant>
      <vt:variant>
        <vt:lpwstr/>
      </vt:variant>
      <vt:variant>
        <vt:lpwstr>_Toc110857032</vt:lpwstr>
      </vt:variant>
      <vt:variant>
        <vt:i4>1703988</vt:i4>
      </vt:variant>
      <vt:variant>
        <vt:i4>404</vt:i4>
      </vt:variant>
      <vt:variant>
        <vt:i4>0</vt:i4>
      </vt:variant>
      <vt:variant>
        <vt:i4>5</vt:i4>
      </vt:variant>
      <vt:variant>
        <vt:lpwstr/>
      </vt:variant>
      <vt:variant>
        <vt:lpwstr>_Toc110857031</vt:lpwstr>
      </vt:variant>
      <vt:variant>
        <vt:i4>1703988</vt:i4>
      </vt:variant>
      <vt:variant>
        <vt:i4>398</vt:i4>
      </vt:variant>
      <vt:variant>
        <vt:i4>0</vt:i4>
      </vt:variant>
      <vt:variant>
        <vt:i4>5</vt:i4>
      </vt:variant>
      <vt:variant>
        <vt:lpwstr/>
      </vt:variant>
      <vt:variant>
        <vt:lpwstr>_Toc110857030</vt:lpwstr>
      </vt:variant>
      <vt:variant>
        <vt:i4>1769524</vt:i4>
      </vt:variant>
      <vt:variant>
        <vt:i4>392</vt:i4>
      </vt:variant>
      <vt:variant>
        <vt:i4>0</vt:i4>
      </vt:variant>
      <vt:variant>
        <vt:i4>5</vt:i4>
      </vt:variant>
      <vt:variant>
        <vt:lpwstr/>
      </vt:variant>
      <vt:variant>
        <vt:lpwstr>_Toc110857029</vt:lpwstr>
      </vt:variant>
      <vt:variant>
        <vt:i4>1769524</vt:i4>
      </vt:variant>
      <vt:variant>
        <vt:i4>386</vt:i4>
      </vt:variant>
      <vt:variant>
        <vt:i4>0</vt:i4>
      </vt:variant>
      <vt:variant>
        <vt:i4>5</vt:i4>
      </vt:variant>
      <vt:variant>
        <vt:lpwstr/>
      </vt:variant>
      <vt:variant>
        <vt:lpwstr>_Toc110857028</vt:lpwstr>
      </vt:variant>
      <vt:variant>
        <vt:i4>1769524</vt:i4>
      </vt:variant>
      <vt:variant>
        <vt:i4>380</vt:i4>
      </vt:variant>
      <vt:variant>
        <vt:i4>0</vt:i4>
      </vt:variant>
      <vt:variant>
        <vt:i4>5</vt:i4>
      </vt:variant>
      <vt:variant>
        <vt:lpwstr/>
      </vt:variant>
      <vt:variant>
        <vt:lpwstr>_Toc110857027</vt:lpwstr>
      </vt:variant>
      <vt:variant>
        <vt:i4>1769524</vt:i4>
      </vt:variant>
      <vt:variant>
        <vt:i4>374</vt:i4>
      </vt:variant>
      <vt:variant>
        <vt:i4>0</vt:i4>
      </vt:variant>
      <vt:variant>
        <vt:i4>5</vt:i4>
      </vt:variant>
      <vt:variant>
        <vt:lpwstr/>
      </vt:variant>
      <vt:variant>
        <vt:lpwstr>_Toc110857026</vt:lpwstr>
      </vt:variant>
      <vt:variant>
        <vt:i4>1769524</vt:i4>
      </vt:variant>
      <vt:variant>
        <vt:i4>368</vt:i4>
      </vt:variant>
      <vt:variant>
        <vt:i4>0</vt:i4>
      </vt:variant>
      <vt:variant>
        <vt:i4>5</vt:i4>
      </vt:variant>
      <vt:variant>
        <vt:lpwstr/>
      </vt:variant>
      <vt:variant>
        <vt:lpwstr>_Toc110857025</vt:lpwstr>
      </vt:variant>
      <vt:variant>
        <vt:i4>1769524</vt:i4>
      </vt:variant>
      <vt:variant>
        <vt:i4>362</vt:i4>
      </vt:variant>
      <vt:variant>
        <vt:i4>0</vt:i4>
      </vt:variant>
      <vt:variant>
        <vt:i4>5</vt:i4>
      </vt:variant>
      <vt:variant>
        <vt:lpwstr/>
      </vt:variant>
      <vt:variant>
        <vt:lpwstr>_Toc110857024</vt:lpwstr>
      </vt:variant>
      <vt:variant>
        <vt:i4>1769524</vt:i4>
      </vt:variant>
      <vt:variant>
        <vt:i4>356</vt:i4>
      </vt:variant>
      <vt:variant>
        <vt:i4>0</vt:i4>
      </vt:variant>
      <vt:variant>
        <vt:i4>5</vt:i4>
      </vt:variant>
      <vt:variant>
        <vt:lpwstr/>
      </vt:variant>
      <vt:variant>
        <vt:lpwstr>_Toc110857023</vt:lpwstr>
      </vt:variant>
      <vt:variant>
        <vt:i4>1769524</vt:i4>
      </vt:variant>
      <vt:variant>
        <vt:i4>350</vt:i4>
      </vt:variant>
      <vt:variant>
        <vt:i4>0</vt:i4>
      </vt:variant>
      <vt:variant>
        <vt:i4>5</vt:i4>
      </vt:variant>
      <vt:variant>
        <vt:lpwstr/>
      </vt:variant>
      <vt:variant>
        <vt:lpwstr>_Toc110857022</vt:lpwstr>
      </vt:variant>
      <vt:variant>
        <vt:i4>1769524</vt:i4>
      </vt:variant>
      <vt:variant>
        <vt:i4>344</vt:i4>
      </vt:variant>
      <vt:variant>
        <vt:i4>0</vt:i4>
      </vt:variant>
      <vt:variant>
        <vt:i4>5</vt:i4>
      </vt:variant>
      <vt:variant>
        <vt:lpwstr/>
      </vt:variant>
      <vt:variant>
        <vt:lpwstr>_Toc110857021</vt:lpwstr>
      </vt:variant>
      <vt:variant>
        <vt:i4>1769524</vt:i4>
      </vt:variant>
      <vt:variant>
        <vt:i4>338</vt:i4>
      </vt:variant>
      <vt:variant>
        <vt:i4>0</vt:i4>
      </vt:variant>
      <vt:variant>
        <vt:i4>5</vt:i4>
      </vt:variant>
      <vt:variant>
        <vt:lpwstr/>
      </vt:variant>
      <vt:variant>
        <vt:lpwstr>_Toc110857020</vt:lpwstr>
      </vt:variant>
      <vt:variant>
        <vt:i4>1572916</vt:i4>
      </vt:variant>
      <vt:variant>
        <vt:i4>332</vt:i4>
      </vt:variant>
      <vt:variant>
        <vt:i4>0</vt:i4>
      </vt:variant>
      <vt:variant>
        <vt:i4>5</vt:i4>
      </vt:variant>
      <vt:variant>
        <vt:lpwstr/>
      </vt:variant>
      <vt:variant>
        <vt:lpwstr>_Toc110857019</vt:lpwstr>
      </vt:variant>
      <vt:variant>
        <vt:i4>1572916</vt:i4>
      </vt:variant>
      <vt:variant>
        <vt:i4>326</vt:i4>
      </vt:variant>
      <vt:variant>
        <vt:i4>0</vt:i4>
      </vt:variant>
      <vt:variant>
        <vt:i4>5</vt:i4>
      </vt:variant>
      <vt:variant>
        <vt:lpwstr/>
      </vt:variant>
      <vt:variant>
        <vt:lpwstr>_Toc110857018</vt:lpwstr>
      </vt:variant>
      <vt:variant>
        <vt:i4>1572916</vt:i4>
      </vt:variant>
      <vt:variant>
        <vt:i4>320</vt:i4>
      </vt:variant>
      <vt:variant>
        <vt:i4>0</vt:i4>
      </vt:variant>
      <vt:variant>
        <vt:i4>5</vt:i4>
      </vt:variant>
      <vt:variant>
        <vt:lpwstr/>
      </vt:variant>
      <vt:variant>
        <vt:lpwstr>_Toc110857017</vt:lpwstr>
      </vt:variant>
      <vt:variant>
        <vt:i4>1572916</vt:i4>
      </vt:variant>
      <vt:variant>
        <vt:i4>314</vt:i4>
      </vt:variant>
      <vt:variant>
        <vt:i4>0</vt:i4>
      </vt:variant>
      <vt:variant>
        <vt:i4>5</vt:i4>
      </vt:variant>
      <vt:variant>
        <vt:lpwstr/>
      </vt:variant>
      <vt:variant>
        <vt:lpwstr>_Toc110857016</vt:lpwstr>
      </vt:variant>
      <vt:variant>
        <vt:i4>1572916</vt:i4>
      </vt:variant>
      <vt:variant>
        <vt:i4>308</vt:i4>
      </vt:variant>
      <vt:variant>
        <vt:i4>0</vt:i4>
      </vt:variant>
      <vt:variant>
        <vt:i4>5</vt:i4>
      </vt:variant>
      <vt:variant>
        <vt:lpwstr/>
      </vt:variant>
      <vt:variant>
        <vt:lpwstr>_Toc110857015</vt:lpwstr>
      </vt:variant>
      <vt:variant>
        <vt:i4>1572916</vt:i4>
      </vt:variant>
      <vt:variant>
        <vt:i4>302</vt:i4>
      </vt:variant>
      <vt:variant>
        <vt:i4>0</vt:i4>
      </vt:variant>
      <vt:variant>
        <vt:i4>5</vt:i4>
      </vt:variant>
      <vt:variant>
        <vt:lpwstr/>
      </vt:variant>
      <vt:variant>
        <vt:lpwstr>_Toc110857014</vt:lpwstr>
      </vt:variant>
      <vt:variant>
        <vt:i4>1572916</vt:i4>
      </vt:variant>
      <vt:variant>
        <vt:i4>296</vt:i4>
      </vt:variant>
      <vt:variant>
        <vt:i4>0</vt:i4>
      </vt:variant>
      <vt:variant>
        <vt:i4>5</vt:i4>
      </vt:variant>
      <vt:variant>
        <vt:lpwstr/>
      </vt:variant>
      <vt:variant>
        <vt:lpwstr>_Toc110857013</vt:lpwstr>
      </vt:variant>
      <vt:variant>
        <vt:i4>1572916</vt:i4>
      </vt:variant>
      <vt:variant>
        <vt:i4>290</vt:i4>
      </vt:variant>
      <vt:variant>
        <vt:i4>0</vt:i4>
      </vt:variant>
      <vt:variant>
        <vt:i4>5</vt:i4>
      </vt:variant>
      <vt:variant>
        <vt:lpwstr/>
      </vt:variant>
      <vt:variant>
        <vt:lpwstr>_Toc110857012</vt:lpwstr>
      </vt:variant>
      <vt:variant>
        <vt:i4>1572916</vt:i4>
      </vt:variant>
      <vt:variant>
        <vt:i4>284</vt:i4>
      </vt:variant>
      <vt:variant>
        <vt:i4>0</vt:i4>
      </vt:variant>
      <vt:variant>
        <vt:i4>5</vt:i4>
      </vt:variant>
      <vt:variant>
        <vt:lpwstr/>
      </vt:variant>
      <vt:variant>
        <vt:lpwstr>_Toc110857011</vt:lpwstr>
      </vt:variant>
      <vt:variant>
        <vt:i4>1572916</vt:i4>
      </vt:variant>
      <vt:variant>
        <vt:i4>278</vt:i4>
      </vt:variant>
      <vt:variant>
        <vt:i4>0</vt:i4>
      </vt:variant>
      <vt:variant>
        <vt:i4>5</vt:i4>
      </vt:variant>
      <vt:variant>
        <vt:lpwstr/>
      </vt:variant>
      <vt:variant>
        <vt:lpwstr>_Toc110857010</vt:lpwstr>
      </vt:variant>
      <vt:variant>
        <vt:i4>1638452</vt:i4>
      </vt:variant>
      <vt:variant>
        <vt:i4>272</vt:i4>
      </vt:variant>
      <vt:variant>
        <vt:i4>0</vt:i4>
      </vt:variant>
      <vt:variant>
        <vt:i4>5</vt:i4>
      </vt:variant>
      <vt:variant>
        <vt:lpwstr/>
      </vt:variant>
      <vt:variant>
        <vt:lpwstr>_Toc110857009</vt:lpwstr>
      </vt:variant>
      <vt:variant>
        <vt:i4>1638452</vt:i4>
      </vt:variant>
      <vt:variant>
        <vt:i4>266</vt:i4>
      </vt:variant>
      <vt:variant>
        <vt:i4>0</vt:i4>
      </vt:variant>
      <vt:variant>
        <vt:i4>5</vt:i4>
      </vt:variant>
      <vt:variant>
        <vt:lpwstr/>
      </vt:variant>
      <vt:variant>
        <vt:lpwstr>_Toc110857008</vt:lpwstr>
      </vt:variant>
      <vt:variant>
        <vt:i4>1638452</vt:i4>
      </vt:variant>
      <vt:variant>
        <vt:i4>260</vt:i4>
      </vt:variant>
      <vt:variant>
        <vt:i4>0</vt:i4>
      </vt:variant>
      <vt:variant>
        <vt:i4>5</vt:i4>
      </vt:variant>
      <vt:variant>
        <vt:lpwstr/>
      </vt:variant>
      <vt:variant>
        <vt:lpwstr>_Toc110857007</vt:lpwstr>
      </vt:variant>
      <vt:variant>
        <vt:i4>1638452</vt:i4>
      </vt:variant>
      <vt:variant>
        <vt:i4>254</vt:i4>
      </vt:variant>
      <vt:variant>
        <vt:i4>0</vt:i4>
      </vt:variant>
      <vt:variant>
        <vt:i4>5</vt:i4>
      </vt:variant>
      <vt:variant>
        <vt:lpwstr/>
      </vt:variant>
      <vt:variant>
        <vt:lpwstr>_Toc110857006</vt:lpwstr>
      </vt:variant>
      <vt:variant>
        <vt:i4>1638452</vt:i4>
      </vt:variant>
      <vt:variant>
        <vt:i4>248</vt:i4>
      </vt:variant>
      <vt:variant>
        <vt:i4>0</vt:i4>
      </vt:variant>
      <vt:variant>
        <vt:i4>5</vt:i4>
      </vt:variant>
      <vt:variant>
        <vt:lpwstr/>
      </vt:variant>
      <vt:variant>
        <vt:lpwstr>_Toc110857005</vt:lpwstr>
      </vt:variant>
      <vt:variant>
        <vt:i4>1638452</vt:i4>
      </vt:variant>
      <vt:variant>
        <vt:i4>242</vt:i4>
      </vt:variant>
      <vt:variant>
        <vt:i4>0</vt:i4>
      </vt:variant>
      <vt:variant>
        <vt:i4>5</vt:i4>
      </vt:variant>
      <vt:variant>
        <vt:lpwstr/>
      </vt:variant>
      <vt:variant>
        <vt:lpwstr>_Toc110857004</vt:lpwstr>
      </vt:variant>
      <vt:variant>
        <vt:i4>1638452</vt:i4>
      </vt:variant>
      <vt:variant>
        <vt:i4>236</vt:i4>
      </vt:variant>
      <vt:variant>
        <vt:i4>0</vt:i4>
      </vt:variant>
      <vt:variant>
        <vt:i4>5</vt:i4>
      </vt:variant>
      <vt:variant>
        <vt:lpwstr/>
      </vt:variant>
      <vt:variant>
        <vt:lpwstr>_Toc110857003</vt:lpwstr>
      </vt:variant>
      <vt:variant>
        <vt:i4>1638452</vt:i4>
      </vt:variant>
      <vt:variant>
        <vt:i4>230</vt:i4>
      </vt:variant>
      <vt:variant>
        <vt:i4>0</vt:i4>
      </vt:variant>
      <vt:variant>
        <vt:i4>5</vt:i4>
      </vt:variant>
      <vt:variant>
        <vt:lpwstr/>
      </vt:variant>
      <vt:variant>
        <vt:lpwstr>_Toc110857002</vt:lpwstr>
      </vt:variant>
      <vt:variant>
        <vt:i4>1638452</vt:i4>
      </vt:variant>
      <vt:variant>
        <vt:i4>224</vt:i4>
      </vt:variant>
      <vt:variant>
        <vt:i4>0</vt:i4>
      </vt:variant>
      <vt:variant>
        <vt:i4>5</vt:i4>
      </vt:variant>
      <vt:variant>
        <vt:lpwstr/>
      </vt:variant>
      <vt:variant>
        <vt:lpwstr>_Toc110857001</vt:lpwstr>
      </vt:variant>
      <vt:variant>
        <vt:i4>1638452</vt:i4>
      </vt:variant>
      <vt:variant>
        <vt:i4>218</vt:i4>
      </vt:variant>
      <vt:variant>
        <vt:i4>0</vt:i4>
      </vt:variant>
      <vt:variant>
        <vt:i4>5</vt:i4>
      </vt:variant>
      <vt:variant>
        <vt:lpwstr/>
      </vt:variant>
      <vt:variant>
        <vt:lpwstr>_Toc110857000</vt:lpwstr>
      </vt:variant>
      <vt:variant>
        <vt:i4>1114173</vt:i4>
      </vt:variant>
      <vt:variant>
        <vt:i4>212</vt:i4>
      </vt:variant>
      <vt:variant>
        <vt:i4>0</vt:i4>
      </vt:variant>
      <vt:variant>
        <vt:i4>5</vt:i4>
      </vt:variant>
      <vt:variant>
        <vt:lpwstr/>
      </vt:variant>
      <vt:variant>
        <vt:lpwstr>_Toc110856999</vt:lpwstr>
      </vt:variant>
      <vt:variant>
        <vt:i4>1114173</vt:i4>
      </vt:variant>
      <vt:variant>
        <vt:i4>206</vt:i4>
      </vt:variant>
      <vt:variant>
        <vt:i4>0</vt:i4>
      </vt:variant>
      <vt:variant>
        <vt:i4>5</vt:i4>
      </vt:variant>
      <vt:variant>
        <vt:lpwstr/>
      </vt:variant>
      <vt:variant>
        <vt:lpwstr>_Toc110856998</vt:lpwstr>
      </vt:variant>
      <vt:variant>
        <vt:i4>1114173</vt:i4>
      </vt:variant>
      <vt:variant>
        <vt:i4>200</vt:i4>
      </vt:variant>
      <vt:variant>
        <vt:i4>0</vt:i4>
      </vt:variant>
      <vt:variant>
        <vt:i4>5</vt:i4>
      </vt:variant>
      <vt:variant>
        <vt:lpwstr/>
      </vt:variant>
      <vt:variant>
        <vt:lpwstr>_Toc110856997</vt:lpwstr>
      </vt:variant>
      <vt:variant>
        <vt:i4>1114173</vt:i4>
      </vt:variant>
      <vt:variant>
        <vt:i4>194</vt:i4>
      </vt:variant>
      <vt:variant>
        <vt:i4>0</vt:i4>
      </vt:variant>
      <vt:variant>
        <vt:i4>5</vt:i4>
      </vt:variant>
      <vt:variant>
        <vt:lpwstr/>
      </vt:variant>
      <vt:variant>
        <vt:lpwstr>_Toc110856996</vt:lpwstr>
      </vt:variant>
      <vt:variant>
        <vt:i4>1114173</vt:i4>
      </vt:variant>
      <vt:variant>
        <vt:i4>188</vt:i4>
      </vt:variant>
      <vt:variant>
        <vt:i4>0</vt:i4>
      </vt:variant>
      <vt:variant>
        <vt:i4>5</vt:i4>
      </vt:variant>
      <vt:variant>
        <vt:lpwstr/>
      </vt:variant>
      <vt:variant>
        <vt:lpwstr>_Toc110856995</vt:lpwstr>
      </vt:variant>
      <vt:variant>
        <vt:i4>1114173</vt:i4>
      </vt:variant>
      <vt:variant>
        <vt:i4>182</vt:i4>
      </vt:variant>
      <vt:variant>
        <vt:i4>0</vt:i4>
      </vt:variant>
      <vt:variant>
        <vt:i4>5</vt:i4>
      </vt:variant>
      <vt:variant>
        <vt:lpwstr/>
      </vt:variant>
      <vt:variant>
        <vt:lpwstr>_Toc110856994</vt:lpwstr>
      </vt:variant>
      <vt:variant>
        <vt:i4>1114173</vt:i4>
      </vt:variant>
      <vt:variant>
        <vt:i4>176</vt:i4>
      </vt:variant>
      <vt:variant>
        <vt:i4>0</vt:i4>
      </vt:variant>
      <vt:variant>
        <vt:i4>5</vt:i4>
      </vt:variant>
      <vt:variant>
        <vt:lpwstr/>
      </vt:variant>
      <vt:variant>
        <vt:lpwstr>_Toc110856993</vt:lpwstr>
      </vt:variant>
      <vt:variant>
        <vt:i4>1114173</vt:i4>
      </vt:variant>
      <vt:variant>
        <vt:i4>170</vt:i4>
      </vt:variant>
      <vt:variant>
        <vt:i4>0</vt:i4>
      </vt:variant>
      <vt:variant>
        <vt:i4>5</vt:i4>
      </vt:variant>
      <vt:variant>
        <vt:lpwstr/>
      </vt:variant>
      <vt:variant>
        <vt:lpwstr>_Toc110856992</vt:lpwstr>
      </vt:variant>
      <vt:variant>
        <vt:i4>1114173</vt:i4>
      </vt:variant>
      <vt:variant>
        <vt:i4>164</vt:i4>
      </vt:variant>
      <vt:variant>
        <vt:i4>0</vt:i4>
      </vt:variant>
      <vt:variant>
        <vt:i4>5</vt:i4>
      </vt:variant>
      <vt:variant>
        <vt:lpwstr/>
      </vt:variant>
      <vt:variant>
        <vt:lpwstr>_Toc110856991</vt:lpwstr>
      </vt:variant>
      <vt:variant>
        <vt:i4>1114173</vt:i4>
      </vt:variant>
      <vt:variant>
        <vt:i4>158</vt:i4>
      </vt:variant>
      <vt:variant>
        <vt:i4>0</vt:i4>
      </vt:variant>
      <vt:variant>
        <vt:i4>5</vt:i4>
      </vt:variant>
      <vt:variant>
        <vt:lpwstr/>
      </vt:variant>
      <vt:variant>
        <vt:lpwstr>_Toc110856990</vt:lpwstr>
      </vt:variant>
      <vt:variant>
        <vt:i4>1048637</vt:i4>
      </vt:variant>
      <vt:variant>
        <vt:i4>152</vt:i4>
      </vt:variant>
      <vt:variant>
        <vt:i4>0</vt:i4>
      </vt:variant>
      <vt:variant>
        <vt:i4>5</vt:i4>
      </vt:variant>
      <vt:variant>
        <vt:lpwstr/>
      </vt:variant>
      <vt:variant>
        <vt:lpwstr>_Toc110856989</vt:lpwstr>
      </vt:variant>
      <vt:variant>
        <vt:i4>1048637</vt:i4>
      </vt:variant>
      <vt:variant>
        <vt:i4>146</vt:i4>
      </vt:variant>
      <vt:variant>
        <vt:i4>0</vt:i4>
      </vt:variant>
      <vt:variant>
        <vt:i4>5</vt:i4>
      </vt:variant>
      <vt:variant>
        <vt:lpwstr/>
      </vt:variant>
      <vt:variant>
        <vt:lpwstr>_Toc110856988</vt:lpwstr>
      </vt:variant>
      <vt:variant>
        <vt:i4>1048637</vt:i4>
      </vt:variant>
      <vt:variant>
        <vt:i4>140</vt:i4>
      </vt:variant>
      <vt:variant>
        <vt:i4>0</vt:i4>
      </vt:variant>
      <vt:variant>
        <vt:i4>5</vt:i4>
      </vt:variant>
      <vt:variant>
        <vt:lpwstr/>
      </vt:variant>
      <vt:variant>
        <vt:lpwstr>_Toc110856987</vt:lpwstr>
      </vt:variant>
      <vt:variant>
        <vt:i4>1048637</vt:i4>
      </vt:variant>
      <vt:variant>
        <vt:i4>134</vt:i4>
      </vt:variant>
      <vt:variant>
        <vt:i4>0</vt:i4>
      </vt:variant>
      <vt:variant>
        <vt:i4>5</vt:i4>
      </vt:variant>
      <vt:variant>
        <vt:lpwstr/>
      </vt:variant>
      <vt:variant>
        <vt:lpwstr>_Toc110856986</vt:lpwstr>
      </vt:variant>
      <vt:variant>
        <vt:i4>1048637</vt:i4>
      </vt:variant>
      <vt:variant>
        <vt:i4>128</vt:i4>
      </vt:variant>
      <vt:variant>
        <vt:i4>0</vt:i4>
      </vt:variant>
      <vt:variant>
        <vt:i4>5</vt:i4>
      </vt:variant>
      <vt:variant>
        <vt:lpwstr/>
      </vt:variant>
      <vt:variant>
        <vt:lpwstr>_Toc110856985</vt:lpwstr>
      </vt:variant>
      <vt:variant>
        <vt:i4>1048637</vt:i4>
      </vt:variant>
      <vt:variant>
        <vt:i4>122</vt:i4>
      </vt:variant>
      <vt:variant>
        <vt:i4>0</vt:i4>
      </vt:variant>
      <vt:variant>
        <vt:i4>5</vt:i4>
      </vt:variant>
      <vt:variant>
        <vt:lpwstr/>
      </vt:variant>
      <vt:variant>
        <vt:lpwstr>_Toc110856984</vt:lpwstr>
      </vt:variant>
      <vt:variant>
        <vt:i4>1048637</vt:i4>
      </vt:variant>
      <vt:variant>
        <vt:i4>116</vt:i4>
      </vt:variant>
      <vt:variant>
        <vt:i4>0</vt:i4>
      </vt:variant>
      <vt:variant>
        <vt:i4>5</vt:i4>
      </vt:variant>
      <vt:variant>
        <vt:lpwstr/>
      </vt:variant>
      <vt:variant>
        <vt:lpwstr>_Toc110856983</vt:lpwstr>
      </vt:variant>
      <vt:variant>
        <vt:i4>1048637</vt:i4>
      </vt:variant>
      <vt:variant>
        <vt:i4>110</vt:i4>
      </vt:variant>
      <vt:variant>
        <vt:i4>0</vt:i4>
      </vt:variant>
      <vt:variant>
        <vt:i4>5</vt:i4>
      </vt:variant>
      <vt:variant>
        <vt:lpwstr/>
      </vt:variant>
      <vt:variant>
        <vt:lpwstr>_Toc110856982</vt:lpwstr>
      </vt:variant>
      <vt:variant>
        <vt:i4>1048637</vt:i4>
      </vt:variant>
      <vt:variant>
        <vt:i4>104</vt:i4>
      </vt:variant>
      <vt:variant>
        <vt:i4>0</vt:i4>
      </vt:variant>
      <vt:variant>
        <vt:i4>5</vt:i4>
      </vt:variant>
      <vt:variant>
        <vt:lpwstr/>
      </vt:variant>
      <vt:variant>
        <vt:lpwstr>_Toc110856981</vt:lpwstr>
      </vt:variant>
      <vt:variant>
        <vt:i4>1048637</vt:i4>
      </vt:variant>
      <vt:variant>
        <vt:i4>98</vt:i4>
      </vt:variant>
      <vt:variant>
        <vt:i4>0</vt:i4>
      </vt:variant>
      <vt:variant>
        <vt:i4>5</vt:i4>
      </vt:variant>
      <vt:variant>
        <vt:lpwstr/>
      </vt:variant>
      <vt:variant>
        <vt:lpwstr>_Toc110856980</vt:lpwstr>
      </vt:variant>
      <vt:variant>
        <vt:i4>2031677</vt:i4>
      </vt:variant>
      <vt:variant>
        <vt:i4>92</vt:i4>
      </vt:variant>
      <vt:variant>
        <vt:i4>0</vt:i4>
      </vt:variant>
      <vt:variant>
        <vt:i4>5</vt:i4>
      </vt:variant>
      <vt:variant>
        <vt:lpwstr/>
      </vt:variant>
      <vt:variant>
        <vt:lpwstr>_Toc110856979</vt:lpwstr>
      </vt:variant>
      <vt:variant>
        <vt:i4>2031677</vt:i4>
      </vt:variant>
      <vt:variant>
        <vt:i4>86</vt:i4>
      </vt:variant>
      <vt:variant>
        <vt:i4>0</vt:i4>
      </vt:variant>
      <vt:variant>
        <vt:i4>5</vt:i4>
      </vt:variant>
      <vt:variant>
        <vt:lpwstr/>
      </vt:variant>
      <vt:variant>
        <vt:lpwstr>_Toc110856978</vt:lpwstr>
      </vt:variant>
      <vt:variant>
        <vt:i4>2031677</vt:i4>
      </vt:variant>
      <vt:variant>
        <vt:i4>80</vt:i4>
      </vt:variant>
      <vt:variant>
        <vt:i4>0</vt:i4>
      </vt:variant>
      <vt:variant>
        <vt:i4>5</vt:i4>
      </vt:variant>
      <vt:variant>
        <vt:lpwstr/>
      </vt:variant>
      <vt:variant>
        <vt:lpwstr>_Toc110856977</vt:lpwstr>
      </vt:variant>
      <vt:variant>
        <vt:i4>2031677</vt:i4>
      </vt:variant>
      <vt:variant>
        <vt:i4>74</vt:i4>
      </vt:variant>
      <vt:variant>
        <vt:i4>0</vt:i4>
      </vt:variant>
      <vt:variant>
        <vt:i4>5</vt:i4>
      </vt:variant>
      <vt:variant>
        <vt:lpwstr/>
      </vt:variant>
      <vt:variant>
        <vt:lpwstr>_Toc110856976</vt:lpwstr>
      </vt:variant>
      <vt:variant>
        <vt:i4>2031677</vt:i4>
      </vt:variant>
      <vt:variant>
        <vt:i4>68</vt:i4>
      </vt:variant>
      <vt:variant>
        <vt:i4>0</vt:i4>
      </vt:variant>
      <vt:variant>
        <vt:i4>5</vt:i4>
      </vt:variant>
      <vt:variant>
        <vt:lpwstr/>
      </vt:variant>
      <vt:variant>
        <vt:lpwstr>_Toc110856975</vt:lpwstr>
      </vt:variant>
      <vt:variant>
        <vt:i4>2031677</vt:i4>
      </vt:variant>
      <vt:variant>
        <vt:i4>62</vt:i4>
      </vt:variant>
      <vt:variant>
        <vt:i4>0</vt:i4>
      </vt:variant>
      <vt:variant>
        <vt:i4>5</vt:i4>
      </vt:variant>
      <vt:variant>
        <vt:lpwstr/>
      </vt:variant>
      <vt:variant>
        <vt:lpwstr>_Toc110856974</vt:lpwstr>
      </vt:variant>
      <vt:variant>
        <vt:i4>2031677</vt:i4>
      </vt:variant>
      <vt:variant>
        <vt:i4>56</vt:i4>
      </vt:variant>
      <vt:variant>
        <vt:i4>0</vt:i4>
      </vt:variant>
      <vt:variant>
        <vt:i4>5</vt:i4>
      </vt:variant>
      <vt:variant>
        <vt:lpwstr/>
      </vt:variant>
      <vt:variant>
        <vt:lpwstr>_Toc110856973</vt:lpwstr>
      </vt:variant>
      <vt:variant>
        <vt:i4>2031677</vt:i4>
      </vt:variant>
      <vt:variant>
        <vt:i4>50</vt:i4>
      </vt:variant>
      <vt:variant>
        <vt:i4>0</vt:i4>
      </vt:variant>
      <vt:variant>
        <vt:i4>5</vt:i4>
      </vt:variant>
      <vt:variant>
        <vt:lpwstr/>
      </vt:variant>
      <vt:variant>
        <vt:lpwstr>_Toc110856972</vt:lpwstr>
      </vt:variant>
      <vt:variant>
        <vt:i4>2031677</vt:i4>
      </vt:variant>
      <vt:variant>
        <vt:i4>44</vt:i4>
      </vt:variant>
      <vt:variant>
        <vt:i4>0</vt:i4>
      </vt:variant>
      <vt:variant>
        <vt:i4>5</vt:i4>
      </vt:variant>
      <vt:variant>
        <vt:lpwstr/>
      </vt:variant>
      <vt:variant>
        <vt:lpwstr>_Toc110856971</vt:lpwstr>
      </vt:variant>
      <vt:variant>
        <vt:i4>2031677</vt:i4>
      </vt:variant>
      <vt:variant>
        <vt:i4>38</vt:i4>
      </vt:variant>
      <vt:variant>
        <vt:i4>0</vt:i4>
      </vt:variant>
      <vt:variant>
        <vt:i4>5</vt:i4>
      </vt:variant>
      <vt:variant>
        <vt:lpwstr/>
      </vt:variant>
      <vt:variant>
        <vt:lpwstr>_Toc110856970</vt:lpwstr>
      </vt:variant>
      <vt:variant>
        <vt:i4>1966141</vt:i4>
      </vt:variant>
      <vt:variant>
        <vt:i4>32</vt:i4>
      </vt:variant>
      <vt:variant>
        <vt:i4>0</vt:i4>
      </vt:variant>
      <vt:variant>
        <vt:i4>5</vt:i4>
      </vt:variant>
      <vt:variant>
        <vt:lpwstr/>
      </vt:variant>
      <vt:variant>
        <vt:lpwstr>_Toc110856969</vt:lpwstr>
      </vt:variant>
      <vt:variant>
        <vt:i4>1966141</vt:i4>
      </vt:variant>
      <vt:variant>
        <vt:i4>26</vt:i4>
      </vt:variant>
      <vt:variant>
        <vt:i4>0</vt:i4>
      </vt:variant>
      <vt:variant>
        <vt:i4>5</vt:i4>
      </vt:variant>
      <vt:variant>
        <vt:lpwstr/>
      </vt:variant>
      <vt:variant>
        <vt:lpwstr>_Toc110856968</vt:lpwstr>
      </vt:variant>
      <vt:variant>
        <vt:i4>1966141</vt:i4>
      </vt:variant>
      <vt:variant>
        <vt:i4>20</vt:i4>
      </vt:variant>
      <vt:variant>
        <vt:i4>0</vt:i4>
      </vt:variant>
      <vt:variant>
        <vt:i4>5</vt:i4>
      </vt:variant>
      <vt:variant>
        <vt:lpwstr/>
      </vt:variant>
      <vt:variant>
        <vt:lpwstr>_Toc110856967</vt:lpwstr>
      </vt:variant>
      <vt:variant>
        <vt:i4>1966141</vt:i4>
      </vt:variant>
      <vt:variant>
        <vt:i4>14</vt:i4>
      </vt:variant>
      <vt:variant>
        <vt:i4>0</vt:i4>
      </vt:variant>
      <vt:variant>
        <vt:i4>5</vt:i4>
      </vt:variant>
      <vt:variant>
        <vt:lpwstr/>
      </vt:variant>
      <vt:variant>
        <vt:lpwstr>_Toc110856966</vt:lpwstr>
      </vt:variant>
      <vt:variant>
        <vt:i4>1966141</vt:i4>
      </vt:variant>
      <vt:variant>
        <vt:i4>8</vt:i4>
      </vt:variant>
      <vt:variant>
        <vt:i4>0</vt:i4>
      </vt:variant>
      <vt:variant>
        <vt:i4>5</vt:i4>
      </vt:variant>
      <vt:variant>
        <vt:lpwstr/>
      </vt:variant>
      <vt:variant>
        <vt:lpwstr>_Toc110856965</vt:lpwstr>
      </vt:variant>
      <vt:variant>
        <vt:i4>1966141</vt:i4>
      </vt:variant>
      <vt:variant>
        <vt:i4>2</vt:i4>
      </vt:variant>
      <vt:variant>
        <vt:i4>0</vt:i4>
      </vt:variant>
      <vt:variant>
        <vt:i4>5</vt:i4>
      </vt:variant>
      <vt:variant>
        <vt:lpwstr/>
      </vt:variant>
      <vt:variant>
        <vt:lpwstr>_Toc110856964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bsc-hons-diagnostic-radiography-practice-Placement-handbook-2023-2024</dc:title>
  <dc:subject>
  </dc:subject>
  <dc:creator>JOHH1</dc:creator>
  <cp:keywords>
  </cp:keywords>
  <cp:lastModifiedBy>Emlyn Wilcox</cp:lastModifiedBy>
  <cp:revision>42</cp:revision>
  <cp:lastPrinted>2023-05-15T13:18:00Z</cp:lastPrinted>
  <dcterms:created xsi:type="dcterms:W3CDTF">2023-06-27T14:05:00Z</dcterms:created>
  <dcterms:modified xsi:type="dcterms:W3CDTF">2023-09-18T11:41:13Z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0x010100A5E608C23A141A4CB23E1609F69E3206</vt:lpwstr>
  </property>
  <property fmtid="{D5CDD505-2E9C-101B-9397-08002B2CF9AE}" pid="3" name="MediaServiceImageTags">
    <vt:lpwstr/>
  </property>
</Properties>
</file>