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B8" w:rsidP="00931FFC" w:rsidRDefault="009F105D" w14:paraId="6008BBC2" w14:textId="77777777">
      <w:pPr>
        <w:pStyle w:val="Heading1"/>
        <w:jc w:val="center"/>
        <w:rPr>
          <w:rFonts w:ascii="Calibri" w:hAnsi="Calibri" w:cs="Calibri"/>
          <w:sz w:val="28"/>
          <w:szCs w:val="28"/>
        </w:rPr>
      </w:pPr>
      <w:bookmarkStart w:name="_GoBack" w:id="0"/>
      <w:bookmarkEnd w:id="0"/>
      <w:r w:rsidRPr="009F105D">
        <w:rPr>
          <w:rFonts w:ascii="Calibri" w:hAnsi="Calibri" w:cs="Calibri"/>
          <w:sz w:val="28"/>
          <w:szCs w:val="28"/>
        </w:rPr>
        <w:t>Principles for Lesson Design</w:t>
      </w:r>
    </w:p>
    <w:p w:rsidRPr="009F105D" w:rsidR="009F105D" w:rsidP="009F105D" w:rsidRDefault="008E387C" w14:paraId="4A17F40B" w14:textId="77777777">
      <w:r>
        <w:pict w14:anchorId="10CF116D">
          <v:rect id="_x0000_i1025" style="width:451.3pt;height:2pt" o:hr="t" o:hrstd="t" o:hrnoshade="t" o:hralign="center" fillcolor="#a0a0a0" stroked="f"/>
        </w:pict>
      </w:r>
    </w:p>
    <w:p w:rsidRPr="006E2668" w:rsidR="009F105D" w:rsidRDefault="00A96EE2" w14:paraId="13FA196C" w14:textId="77777777">
      <w:pPr>
        <w:rPr>
          <w:b/>
          <w:sz w:val="24"/>
          <w:szCs w:val="24"/>
        </w:rPr>
      </w:pPr>
      <w:r w:rsidRPr="006E2668">
        <w:rPr>
          <w:b/>
          <w:sz w:val="24"/>
          <w:szCs w:val="24"/>
        </w:rPr>
        <w:t>Overview</w:t>
      </w:r>
    </w:p>
    <w:p w:rsidR="00D41CF5" w:rsidP="009125D7" w:rsidRDefault="00572CE6" w14:paraId="7CAE0C63" w14:textId="4F3EB691">
      <w:pPr>
        <w:jc w:val="both"/>
        <w:rPr>
          <w:sz w:val="24"/>
          <w:szCs w:val="24"/>
        </w:rPr>
      </w:pPr>
      <w:r w:rsidRPr="00572CE6">
        <w:rPr>
          <w:sz w:val="24"/>
          <w:szCs w:val="24"/>
        </w:rPr>
        <w:t>Designing lesson</w:t>
      </w:r>
      <w:r>
        <w:rPr>
          <w:sz w:val="24"/>
          <w:szCs w:val="24"/>
        </w:rPr>
        <w:t xml:space="preserve">s should be considered as a </w:t>
      </w:r>
      <w:r w:rsidRPr="00567F08">
        <w:rPr>
          <w:b/>
          <w:i/>
          <w:sz w:val="24"/>
          <w:szCs w:val="24"/>
        </w:rPr>
        <w:t>process</w:t>
      </w:r>
      <w:r>
        <w:rPr>
          <w:sz w:val="24"/>
          <w:szCs w:val="24"/>
        </w:rPr>
        <w:t xml:space="preserve"> rather than a </w:t>
      </w:r>
      <w:r w:rsidRPr="00567F08">
        <w:rPr>
          <w:b/>
          <w:i/>
          <w:sz w:val="24"/>
          <w:szCs w:val="24"/>
        </w:rPr>
        <w:t>product</w:t>
      </w:r>
      <w:r>
        <w:rPr>
          <w:sz w:val="24"/>
          <w:szCs w:val="24"/>
        </w:rPr>
        <w:t xml:space="preserve">. </w:t>
      </w:r>
      <w:r w:rsidR="00567F08">
        <w:rPr>
          <w:sz w:val="24"/>
          <w:szCs w:val="24"/>
        </w:rPr>
        <w:t xml:space="preserve">Much of this complex, layered process is inherently invisible as it requires hard thinking. </w:t>
      </w:r>
      <w:r w:rsidR="001E783B">
        <w:rPr>
          <w:sz w:val="24"/>
          <w:szCs w:val="24"/>
        </w:rPr>
        <w:t>I</w:t>
      </w:r>
      <w:r w:rsidR="00567F08">
        <w:rPr>
          <w:sz w:val="24"/>
          <w:szCs w:val="24"/>
        </w:rPr>
        <w:t xml:space="preserve">ndividual lesson plans are the product of this thinking and design process – they provide a useful tool </w:t>
      </w:r>
      <w:r w:rsidR="001E783B">
        <w:rPr>
          <w:sz w:val="24"/>
          <w:szCs w:val="24"/>
        </w:rPr>
        <w:t xml:space="preserve">that can be </w:t>
      </w:r>
      <w:r w:rsidR="00567F08">
        <w:rPr>
          <w:sz w:val="24"/>
          <w:szCs w:val="24"/>
        </w:rPr>
        <w:t>used as an aide-memoire by you and as the basis for professional discussion between you and your mentors.</w:t>
      </w:r>
      <w:r w:rsidR="001E783B">
        <w:rPr>
          <w:sz w:val="24"/>
          <w:szCs w:val="24"/>
        </w:rPr>
        <w:t xml:space="preserve"> As you become more experienced you wil</w:t>
      </w:r>
      <w:r w:rsidR="00D76E78">
        <w:rPr>
          <w:sz w:val="24"/>
          <w:szCs w:val="24"/>
        </w:rPr>
        <w:t>l find the process develops</w:t>
      </w:r>
      <w:r w:rsidR="001E783B">
        <w:rPr>
          <w:sz w:val="24"/>
          <w:szCs w:val="24"/>
        </w:rPr>
        <w:t xml:space="preserve"> in</w:t>
      </w:r>
      <w:r w:rsidR="00D76E78">
        <w:rPr>
          <w:sz w:val="24"/>
          <w:szCs w:val="24"/>
        </w:rPr>
        <w:t xml:space="preserve"> terms of</w:t>
      </w:r>
      <w:r w:rsidR="001E783B">
        <w:rPr>
          <w:sz w:val="24"/>
          <w:szCs w:val="24"/>
        </w:rPr>
        <w:t xml:space="preserve"> the speed with which you can design a lesson (or sequence of</w:t>
      </w:r>
      <w:r w:rsidR="00D76E78">
        <w:rPr>
          <w:sz w:val="24"/>
          <w:szCs w:val="24"/>
        </w:rPr>
        <w:t xml:space="preserve"> lessons)</w:t>
      </w:r>
      <w:r w:rsidR="00D5154D">
        <w:rPr>
          <w:sz w:val="24"/>
          <w:szCs w:val="24"/>
        </w:rPr>
        <w:t>.</w:t>
      </w:r>
      <w:r w:rsidR="001E783B">
        <w:rPr>
          <w:sz w:val="24"/>
          <w:szCs w:val="24"/>
        </w:rPr>
        <w:t xml:space="preserve"> </w:t>
      </w:r>
      <w:r w:rsidR="00074B47">
        <w:rPr>
          <w:sz w:val="24"/>
          <w:szCs w:val="24"/>
        </w:rPr>
        <w:t>Additionally,</w:t>
      </w:r>
      <w:r w:rsidR="00D76E78">
        <w:rPr>
          <w:sz w:val="24"/>
          <w:szCs w:val="24"/>
        </w:rPr>
        <w:t xml:space="preserve"> your understanding of how to incorporate the different facets of planning (e.g. differentiation, inclusion, conceptual understanding etc.) will become more holistic.</w:t>
      </w:r>
    </w:p>
    <w:p w:rsidR="00A96EE2" w:rsidP="009125D7" w:rsidRDefault="001C02AA" w14:paraId="3C1E2F18" w14:textId="33EEC0FA">
      <w:pPr>
        <w:jc w:val="both"/>
        <w:rPr>
          <w:sz w:val="24"/>
          <w:szCs w:val="24"/>
        </w:rPr>
      </w:pPr>
      <w:r>
        <w:rPr>
          <w:noProof/>
          <w:lang w:eastAsia="en-GB"/>
        </w:rPr>
        <w:drawing>
          <wp:anchor distT="0" distB="0" distL="114300" distR="114300" simplePos="0" relativeHeight="251704320" behindDoc="0" locked="0" layoutInCell="1" allowOverlap="1" wp14:editId="02FB9CA4" wp14:anchorId="18145DC7">
            <wp:simplePos x="0" y="0"/>
            <wp:positionH relativeFrom="margin">
              <wp:posOffset>796290</wp:posOffset>
            </wp:positionH>
            <wp:positionV relativeFrom="margin">
              <wp:posOffset>3416191</wp:posOffset>
            </wp:positionV>
            <wp:extent cx="4527550" cy="4679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Design V2.png"/>
                    <pic:cNvPicPr/>
                  </pic:nvPicPr>
                  <pic:blipFill>
                    <a:blip r:embed="rId11">
                      <a:extLst>
                        <a:ext uri="{28A0092B-C50C-407E-A947-70E740481C1C}">
                          <a14:useLocalDpi xmlns:a14="http://schemas.microsoft.com/office/drawing/2010/main" val="0"/>
                        </a:ext>
                      </a:extLst>
                    </a:blip>
                    <a:stretch>
                      <a:fillRect/>
                    </a:stretch>
                  </pic:blipFill>
                  <pic:spPr>
                    <a:xfrm>
                      <a:off x="0" y="0"/>
                      <a:ext cx="4527550" cy="4679950"/>
                    </a:xfrm>
                    <a:prstGeom prst="rect">
                      <a:avLst/>
                    </a:prstGeom>
                  </pic:spPr>
                </pic:pic>
              </a:graphicData>
            </a:graphic>
          </wp:anchor>
        </w:drawing>
      </w:r>
      <w:r w:rsidRPr="006E2668" w:rsidR="00A96EE2">
        <w:rPr>
          <w:sz w:val="24"/>
          <w:szCs w:val="24"/>
        </w:rPr>
        <w:t xml:space="preserve">The </w:t>
      </w:r>
      <w:r w:rsidRPr="00C56145" w:rsidR="00A96EE2">
        <w:rPr>
          <w:b/>
          <w:i/>
          <w:sz w:val="24"/>
          <w:szCs w:val="24"/>
        </w:rPr>
        <w:t>Five Principles for Lesson Design</w:t>
      </w:r>
      <w:r w:rsidRPr="006E2668" w:rsidR="00A96EE2">
        <w:rPr>
          <w:sz w:val="24"/>
          <w:szCs w:val="24"/>
        </w:rPr>
        <w:t xml:space="preserve"> </w:t>
      </w:r>
      <w:r w:rsidR="00AD24C1">
        <w:rPr>
          <w:sz w:val="24"/>
          <w:szCs w:val="24"/>
        </w:rPr>
        <w:t>are</w:t>
      </w:r>
      <w:r w:rsidRPr="006E2668" w:rsidR="00A96EE2">
        <w:rPr>
          <w:sz w:val="24"/>
          <w:szCs w:val="24"/>
        </w:rPr>
        <w:t xml:space="preserve"> framed as questions that you ask yourself as you move </w:t>
      </w:r>
      <w:r w:rsidR="00D41CF5">
        <w:rPr>
          <w:sz w:val="24"/>
          <w:szCs w:val="24"/>
        </w:rPr>
        <w:t xml:space="preserve">around </w:t>
      </w:r>
      <w:r w:rsidRPr="006E2668" w:rsidR="00A96EE2">
        <w:rPr>
          <w:sz w:val="24"/>
          <w:szCs w:val="24"/>
        </w:rPr>
        <w:t xml:space="preserve">the design process. </w:t>
      </w:r>
    </w:p>
    <w:p w:rsidR="00D76E78" w:rsidP="001E783B" w:rsidRDefault="00D76E78" w14:paraId="6D0192BE" w14:textId="6126C31B">
      <w:pPr>
        <w:jc w:val="both"/>
        <w:rPr>
          <w:sz w:val="24"/>
          <w:szCs w:val="24"/>
        </w:rPr>
      </w:pPr>
    </w:p>
    <w:p w:rsidR="00D76E78" w:rsidP="001E783B" w:rsidRDefault="00D76E78" w14:paraId="706779DB" w14:textId="77777777">
      <w:pPr>
        <w:jc w:val="both"/>
        <w:rPr>
          <w:sz w:val="24"/>
          <w:szCs w:val="24"/>
        </w:rPr>
      </w:pPr>
    </w:p>
    <w:p w:rsidR="00D76E78" w:rsidP="001E783B" w:rsidRDefault="00D76E78" w14:paraId="4CBACA0F" w14:textId="77777777">
      <w:pPr>
        <w:jc w:val="both"/>
        <w:rPr>
          <w:sz w:val="24"/>
          <w:szCs w:val="24"/>
        </w:rPr>
      </w:pPr>
    </w:p>
    <w:p w:rsidR="00D76E78" w:rsidP="001E783B" w:rsidRDefault="00D76E78" w14:paraId="34E672E6" w14:textId="77777777">
      <w:pPr>
        <w:jc w:val="both"/>
        <w:rPr>
          <w:sz w:val="24"/>
          <w:szCs w:val="24"/>
        </w:rPr>
      </w:pPr>
    </w:p>
    <w:p w:rsidR="00D76E78" w:rsidP="001E783B" w:rsidRDefault="00D76E78" w14:paraId="07D2A60B" w14:textId="77777777">
      <w:pPr>
        <w:jc w:val="both"/>
        <w:rPr>
          <w:sz w:val="24"/>
          <w:szCs w:val="24"/>
        </w:rPr>
      </w:pPr>
    </w:p>
    <w:p w:rsidR="00D76E78" w:rsidP="001E783B" w:rsidRDefault="00D76E78" w14:paraId="3738A839" w14:textId="77777777">
      <w:pPr>
        <w:jc w:val="both"/>
        <w:rPr>
          <w:sz w:val="24"/>
          <w:szCs w:val="24"/>
        </w:rPr>
      </w:pPr>
    </w:p>
    <w:p w:rsidR="00D76E78" w:rsidP="001E783B" w:rsidRDefault="00D76E78" w14:paraId="139A5D57" w14:textId="77777777">
      <w:pPr>
        <w:jc w:val="both"/>
        <w:rPr>
          <w:sz w:val="24"/>
          <w:szCs w:val="24"/>
        </w:rPr>
      </w:pPr>
    </w:p>
    <w:p w:rsidR="00D76E78" w:rsidP="001E783B" w:rsidRDefault="00D76E78" w14:paraId="23FB82C9" w14:textId="77777777">
      <w:pPr>
        <w:jc w:val="both"/>
        <w:rPr>
          <w:sz w:val="24"/>
          <w:szCs w:val="24"/>
        </w:rPr>
      </w:pPr>
    </w:p>
    <w:p w:rsidR="00D76E78" w:rsidP="001E783B" w:rsidRDefault="00D76E78" w14:paraId="02D52AFF" w14:textId="77777777">
      <w:pPr>
        <w:jc w:val="both"/>
        <w:rPr>
          <w:sz w:val="24"/>
          <w:szCs w:val="24"/>
        </w:rPr>
      </w:pPr>
    </w:p>
    <w:p w:rsidR="00D76E78" w:rsidP="001E783B" w:rsidRDefault="00D76E78" w14:paraId="46DF212C" w14:textId="77777777">
      <w:pPr>
        <w:jc w:val="both"/>
        <w:rPr>
          <w:sz w:val="24"/>
          <w:szCs w:val="24"/>
        </w:rPr>
      </w:pPr>
    </w:p>
    <w:p w:rsidR="00D76E78" w:rsidP="001E783B" w:rsidRDefault="00D76E78" w14:paraId="79087916" w14:textId="77777777">
      <w:pPr>
        <w:jc w:val="both"/>
        <w:rPr>
          <w:sz w:val="24"/>
          <w:szCs w:val="24"/>
        </w:rPr>
      </w:pPr>
    </w:p>
    <w:p w:rsidR="00D76E78" w:rsidP="001E783B" w:rsidRDefault="00D76E78" w14:paraId="551A4B9C" w14:textId="77777777">
      <w:pPr>
        <w:jc w:val="both"/>
        <w:rPr>
          <w:sz w:val="24"/>
          <w:szCs w:val="24"/>
        </w:rPr>
      </w:pPr>
    </w:p>
    <w:p w:rsidR="00D76E78" w:rsidP="001E783B" w:rsidRDefault="00D76E78" w14:paraId="6CD37B02" w14:textId="77777777">
      <w:pPr>
        <w:jc w:val="both"/>
        <w:rPr>
          <w:sz w:val="24"/>
          <w:szCs w:val="24"/>
        </w:rPr>
      </w:pPr>
    </w:p>
    <w:p w:rsidR="004B039E" w:rsidP="00664149" w:rsidRDefault="004B039E" w14:paraId="30D4F046" w14:textId="77777777">
      <w:pPr>
        <w:jc w:val="both"/>
        <w:rPr>
          <w:sz w:val="24"/>
          <w:szCs w:val="24"/>
        </w:rPr>
      </w:pPr>
    </w:p>
    <w:p w:rsidR="00664149" w:rsidP="00664149" w:rsidRDefault="00567F08" w14:paraId="3DD1F1B1" w14:textId="066D7959">
      <w:pPr>
        <w:jc w:val="both"/>
        <w:rPr>
          <w:sz w:val="24"/>
          <w:szCs w:val="24"/>
        </w:rPr>
      </w:pPr>
      <w:r>
        <w:rPr>
          <w:sz w:val="24"/>
          <w:szCs w:val="24"/>
        </w:rPr>
        <w:t xml:space="preserve">The </w:t>
      </w:r>
      <w:r w:rsidRPr="001E783B">
        <w:rPr>
          <w:b/>
          <w:i/>
          <w:sz w:val="24"/>
          <w:szCs w:val="24"/>
        </w:rPr>
        <w:t>Guidance for Lesson Design</w:t>
      </w:r>
      <w:r w:rsidR="0002391E">
        <w:rPr>
          <w:sz w:val="24"/>
          <w:szCs w:val="24"/>
        </w:rPr>
        <w:t xml:space="preserve"> that follows</w:t>
      </w:r>
      <w:r>
        <w:rPr>
          <w:sz w:val="24"/>
          <w:szCs w:val="24"/>
        </w:rPr>
        <w:t xml:space="preserve"> is again posed in a question format to prompt the hard thinking required.</w:t>
      </w:r>
      <w:r w:rsidR="0002391E">
        <w:rPr>
          <w:sz w:val="24"/>
          <w:szCs w:val="24"/>
        </w:rPr>
        <w:t xml:space="preserve"> Although this is written sequentially there is no suggestion that lesson planning is a linear process – far from it. </w:t>
      </w:r>
      <w:r w:rsidR="0043380E">
        <w:rPr>
          <w:sz w:val="24"/>
          <w:szCs w:val="24"/>
        </w:rPr>
        <w:t>Choose your starting point and move between the sections as required.</w:t>
      </w:r>
    </w:p>
    <w:p w:rsidRPr="00664149" w:rsidR="00B70B65" w:rsidP="00664149" w:rsidRDefault="00B70B65" w14:paraId="3A31F6F5" w14:textId="1BF4CFF3">
      <w:pPr>
        <w:pStyle w:val="Heading1"/>
        <w:jc w:val="center"/>
        <w:rPr>
          <w:rFonts w:ascii="Calibri" w:hAnsi="Calibri" w:cs="Calibri"/>
          <w:sz w:val="28"/>
          <w:szCs w:val="28"/>
        </w:rPr>
      </w:pPr>
      <w:r w:rsidRPr="00664149">
        <w:rPr>
          <w:rFonts w:ascii="Calibri" w:hAnsi="Calibri" w:cs="Calibri"/>
          <w:sz w:val="28"/>
          <w:szCs w:val="28"/>
        </w:rPr>
        <w:lastRenderedPageBreak/>
        <w:t>Guidance for Lesson Design</w:t>
      </w:r>
    </w:p>
    <w:p w:rsidRPr="009F105D" w:rsidR="00B70B65" w:rsidP="00B70B65" w:rsidRDefault="008E387C" w14:paraId="29DBDECF" w14:textId="284A543B">
      <w:r>
        <w:pict w14:anchorId="055E0537">
          <v:rect id="_x0000_i1026" style="width:451.3pt;height:2pt" o:hr="t" o:hrstd="t" o:hrnoshade="t" o:hralign="center" fillcolor="#a0a0a0" stroked="f"/>
        </w:pict>
      </w:r>
    </w:p>
    <w:p w:rsidRPr="009125D7" w:rsidR="000B5294" w:rsidP="00942DF5" w:rsidRDefault="000B5294" w14:paraId="72FF81D0" w14:textId="4D19BBDA">
      <w:pPr>
        <w:pBdr>
          <w:top w:val="single" w:color="92D050" w:sz="18" w:space="1"/>
          <w:bottom w:val="single" w:color="92D050" w:sz="18" w:space="1"/>
        </w:pBdr>
        <w:shd w:val="clear" w:color="auto" w:fill="EAF1DD"/>
        <w:rPr>
          <w:b/>
          <w:sz w:val="24"/>
          <w:szCs w:val="24"/>
        </w:rPr>
      </w:pPr>
      <w:r w:rsidRPr="009125D7">
        <w:rPr>
          <w:b/>
          <w:i/>
          <w:sz w:val="24"/>
          <w:szCs w:val="24"/>
        </w:rPr>
        <w:t>Who</w:t>
      </w:r>
      <w:r w:rsidRPr="009125D7">
        <w:rPr>
          <w:b/>
          <w:sz w:val="24"/>
          <w:szCs w:val="24"/>
        </w:rPr>
        <w:t xml:space="preserve"> am I teaching?</w:t>
      </w:r>
    </w:p>
    <w:p w:rsidR="00C56145" w:rsidP="00AD24C1" w:rsidRDefault="00C56145" w14:paraId="4F2407DD" w14:textId="1D79031F">
      <w:pPr>
        <w:pStyle w:val="ListParagraph"/>
        <w:numPr>
          <w:ilvl w:val="0"/>
          <w:numId w:val="1"/>
        </w:numPr>
        <w:jc w:val="both"/>
        <w:rPr>
          <w:sz w:val="24"/>
          <w:szCs w:val="24"/>
        </w:rPr>
      </w:pPr>
      <w:r>
        <w:rPr>
          <w:sz w:val="24"/>
          <w:szCs w:val="24"/>
        </w:rPr>
        <w:t>What do I know abo</w:t>
      </w:r>
      <w:r w:rsidR="00FF1F84">
        <w:rPr>
          <w:sz w:val="24"/>
          <w:szCs w:val="24"/>
        </w:rPr>
        <w:t xml:space="preserve">ut my </w:t>
      </w:r>
      <w:r w:rsidR="00511A5A">
        <w:rPr>
          <w:sz w:val="24"/>
          <w:szCs w:val="24"/>
        </w:rPr>
        <w:t>pupil</w:t>
      </w:r>
      <w:r w:rsidR="00FF1F84">
        <w:rPr>
          <w:sz w:val="24"/>
          <w:szCs w:val="24"/>
        </w:rPr>
        <w:t xml:space="preserve">s? Consider </w:t>
      </w:r>
      <w:r w:rsidR="00FB1D88">
        <w:rPr>
          <w:sz w:val="24"/>
          <w:szCs w:val="24"/>
        </w:rPr>
        <w:t xml:space="preserve">age, </w:t>
      </w:r>
      <w:r w:rsidR="00FF1F84">
        <w:rPr>
          <w:sz w:val="24"/>
          <w:szCs w:val="24"/>
        </w:rPr>
        <w:t xml:space="preserve">SEND, Most Able, Pupil Premium, EAL, and </w:t>
      </w:r>
      <w:r w:rsidR="00511A5A">
        <w:rPr>
          <w:sz w:val="24"/>
          <w:szCs w:val="24"/>
        </w:rPr>
        <w:t>pupil</w:t>
      </w:r>
      <w:r w:rsidR="00FF1F84">
        <w:rPr>
          <w:sz w:val="24"/>
          <w:szCs w:val="24"/>
        </w:rPr>
        <w:t xml:space="preserve"> level assessment data.</w:t>
      </w:r>
    </w:p>
    <w:p w:rsidR="00FF1F84" w:rsidP="00AD24C1" w:rsidRDefault="00FF1F84" w14:paraId="344E9A81" w14:textId="46798FCF">
      <w:pPr>
        <w:pStyle w:val="ListParagraph"/>
        <w:numPr>
          <w:ilvl w:val="0"/>
          <w:numId w:val="1"/>
        </w:numPr>
        <w:jc w:val="both"/>
        <w:rPr>
          <w:sz w:val="24"/>
          <w:szCs w:val="24"/>
        </w:rPr>
      </w:pPr>
      <w:r>
        <w:rPr>
          <w:sz w:val="24"/>
          <w:szCs w:val="24"/>
        </w:rPr>
        <w:t xml:space="preserve">What do my </w:t>
      </w:r>
      <w:r w:rsidR="00511A5A">
        <w:rPr>
          <w:sz w:val="24"/>
          <w:szCs w:val="24"/>
        </w:rPr>
        <w:t>pupil</w:t>
      </w:r>
      <w:r>
        <w:rPr>
          <w:sz w:val="24"/>
          <w:szCs w:val="24"/>
        </w:rPr>
        <w:t>s already know (prior knowledge)?</w:t>
      </w:r>
      <w:r w:rsidR="00D5154D">
        <w:rPr>
          <w:sz w:val="24"/>
          <w:szCs w:val="24"/>
        </w:rPr>
        <w:t xml:space="preserve"> How do I find this out?</w:t>
      </w:r>
    </w:p>
    <w:p w:rsidR="00A14A5D" w:rsidP="00A14A5D" w:rsidRDefault="00A14A5D" w14:paraId="39A6A2D5" w14:textId="3718E576">
      <w:pPr>
        <w:jc w:val="both"/>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editId="7D6516E7" wp14:anchorId="01E61A83">
                <wp:simplePos x="0" y="0"/>
                <wp:positionH relativeFrom="margin">
                  <wp:align>right</wp:align>
                </wp:positionH>
                <wp:positionV relativeFrom="paragraph">
                  <wp:posOffset>26035</wp:posOffset>
                </wp:positionV>
                <wp:extent cx="5688000" cy="1440000"/>
                <wp:effectExtent l="19050" t="19050" r="27305" b="27305"/>
                <wp:wrapNone/>
                <wp:docPr id="3" name="Text Box 3"/>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5269CA" w:rsidP="0034520C" w:rsidRDefault="005269CA" w14:paraId="04298CCE" w14:textId="564122BF">
                            <w:pPr>
                              <w:spacing w:after="120" w:line="240" w:lineRule="auto"/>
                            </w:pPr>
                            <w:r w:rsidRPr="005269CA">
                              <w:rPr>
                                <w:b/>
                                <w:i/>
                              </w:rPr>
                              <w:t xml:space="preserve">Evidence of </w:t>
                            </w:r>
                            <w:r w:rsidR="00E642F9">
                              <w:rPr>
                                <w:b/>
                                <w:i/>
                              </w:rPr>
                              <w:t xml:space="preserve">your impact on </w:t>
                            </w:r>
                            <w:r w:rsidRPr="005269CA">
                              <w:rPr>
                                <w:b/>
                                <w:i/>
                              </w:rPr>
                              <w:t>pupil progress</w:t>
                            </w:r>
                            <w:r w:rsidR="00E642F9">
                              <w:rPr>
                                <w:b/>
                                <w:i/>
                              </w:rPr>
                              <w:t xml:space="preserve"> over time</w:t>
                            </w:r>
                          </w:p>
                          <w:p w:rsidRPr="00A14A5D" w:rsidR="00A14A5D" w:rsidP="0034520C" w:rsidRDefault="00E56FDC" w14:paraId="412C6C79" w14:textId="0E640359">
                            <w:pPr>
                              <w:spacing w:after="120" w:line="240" w:lineRule="auto"/>
                            </w:pPr>
                            <w:r>
                              <w:t>Collect p</w:t>
                            </w:r>
                            <w:r w:rsidR="0034520C">
                              <w:t>upil data prior to the lesson</w:t>
                            </w:r>
                            <w:r>
                              <w:t xml:space="preserve"> to show the starting point. This data needs to</w:t>
                            </w:r>
                            <w:r w:rsidR="0034520C">
                              <w:t xml:space="preserve"> reflect the skills, knowledge and understanding</w:t>
                            </w:r>
                            <w:r w:rsidR="00720772">
                              <w:t xml:space="preserve"> that the pupils currently have related to</w:t>
                            </w:r>
                            <w:r w:rsidR="0034520C">
                              <w:t xml:space="preserve"> the intended learning outcomes</w:t>
                            </w:r>
                            <w:r w:rsidR="00720772">
                              <w:t xml:space="preserve"> of the lessons you are planning</w:t>
                            </w:r>
                            <w:r w:rsidR="0034520C">
                              <w:t xml:space="preserve">. </w:t>
                            </w:r>
                            <w:r w:rsidR="009D1740">
                              <w:t>Examples of where to access this data are:</w:t>
                            </w:r>
                            <w:r w:rsidR="0034520C">
                              <w:t xml:space="preserve"> </w:t>
                            </w:r>
                            <w:r w:rsidR="009D1740">
                              <w:t>via department</w:t>
                            </w:r>
                            <w:r w:rsidR="0034520C">
                              <w:t xml:space="preserve"> tracking </w:t>
                            </w:r>
                            <w:r w:rsidR="009D1740">
                              <w:t>systems</w:t>
                            </w:r>
                            <w:r w:rsidR="0034520C">
                              <w:t xml:space="preserve">, through discussions with </w:t>
                            </w:r>
                            <w:r w:rsidR="009D1740">
                              <w:t xml:space="preserve">class </w:t>
                            </w:r>
                            <w:r w:rsidR="0034520C">
                              <w:t xml:space="preserve">teachers and/or TAs, </w:t>
                            </w:r>
                            <w:r>
                              <w:t xml:space="preserve">by </w:t>
                            </w:r>
                            <w:r w:rsidR="00720772">
                              <w:t>looking through</w:t>
                            </w:r>
                            <w:r w:rsidR="0034520C">
                              <w:t xml:space="preserve"> </w:t>
                            </w:r>
                            <w:r w:rsidR="009D1740">
                              <w:t xml:space="preserve">pupils’ </w:t>
                            </w:r>
                            <w:r w:rsidR="0034520C">
                              <w:t xml:space="preserve">exercise books, </w:t>
                            </w:r>
                            <w:r w:rsidR="009D1740">
                              <w:t xml:space="preserve">using </w:t>
                            </w:r>
                            <w:r w:rsidR="0034520C">
                              <w:t>your own observations of the class, discussions with the pupils</w:t>
                            </w:r>
                            <w:r w:rsidR="009D1740">
                              <w:t xml:space="preserve"> themselves</w:t>
                            </w:r>
                            <w:r w:rsidR="0034520C">
                              <w:t xml:space="preserve"> or via </w:t>
                            </w:r>
                            <w:r w:rsidR="00720772">
                              <w:t xml:space="preserve">previous </w:t>
                            </w:r>
                            <w:r w:rsidR="0034520C">
                              <w:t>formative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1E61A83">
                <v:stroke joinstyle="miter"/>
                <v:path gradientshapeok="t" o:connecttype="rect"/>
              </v:shapetype>
              <v:shape id="Text Box 3" style="position:absolute;left:0;text-align:left;margin-left:396.65pt;margin-top:2.05pt;width:447.85pt;height:113.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">
                <v:textbox>
                  <w:txbxContent>
                    <w:p w:rsidR="005269CA" w:rsidP="0034520C" w:rsidRDefault="005269CA" w14:paraId="04298CCE" w14:textId="564122BF">
                      <w:pPr>
                        <w:spacing w:after="120" w:line="240" w:lineRule="auto"/>
                      </w:pPr>
                      <w:r w:rsidRPr="005269CA">
                        <w:rPr>
                          <w:b/>
                          <w:i/>
                        </w:rPr>
                        <w:t xml:space="preserve">Evidence of </w:t>
                      </w:r>
                      <w:r w:rsidR="00E642F9">
                        <w:rPr>
                          <w:b/>
                          <w:i/>
                        </w:rPr>
                        <w:t xml:space="preserve">your impact on </w:t>
                      </w:r>
                      <w:r w:rsidRPr="005269CA">
                        <w:rPr>
                          <w:b/>
                          <w:i/>
                        </w:rPr>
                        <w:t>pupil progress</w:t>
                      </w:r>
                      <w:r w:rsidR="00E642F9">
                        <w:rPr>
                          <w:b/>
                          <w:i/>
                        </w:rPr>
                        <w:t xml:space="preserve"> over time</w:t>
                      </w:r>
                    </w:p>
                    <w:p w:rsidRPr="00A14A5D" w:rsidR="00A14A5D" w:rsidP="0034520C" w:rsidRDefault="00E56FDC" w14:paraId="412C6C79" w14:textId="0E640359">
                      <w:pPr>
                        <w:spacing w:after="120" w:line="240" w:lineRule="auto"/>
                      </w:pPr>
                      <w:r>
                        <w:t>Collect p</w:t>
                      </w:r>
                      <w:r w:rsidR="0034520C">
                        <w:t>upil data prior to the lesson</w:t>
                      </w:r>
                      <w:r>
                        <w:t xml:space="preserve"> to show the starting point. This data needs to</w:t>
                      </w:r>
                      <w:r w:rsidR="0034520C">
                        <w:t xml:space="preserve"> reflect the skills, knowledge and understanding</w:t>
                      </w:r>
                      <w:r w:rsidR="00720772">
                        <w:t xml:space="preserve"> that the pupils currently have related to</w:t>
                      </w:r>
                      <w:r w:rsidR="0034520C">
                        <w:t xml:space="preserve"> the intended learning outcomes</w:t>
                      </w:r>
                      <w:r w:rsidR="00720772">
                        <w:t xml:space="preserve"> of the lessons you are planning</w:t>
                      </w:r>
                      <w:r w:rsidR="0034520C">
                        <w:t xml:space="preserve">. </w:t>
                      </w:r>
                      <w:r w:rsidR="009D1740">
                        <w:t>Examples of where to access this data are:</w:t>
                      </w:r>
                      <w:r w:rsidR="0034520C">
                        <w:t xml:space="preserve"> </w:t>
                      </w:r>
                      <w:r w:rsidR="009D1740">
                        <w:t>via department</w:t>
                      </w:r>
                      <w:r w:rsidR="0034520C">
                        <w:t xml:space="preserve"> tracking </w:t>
                      </w:r>
                      <w:r w:rsidR="009D1740">
                        <w:t>systems</w:t>
                      </w:r>
                      <w:r w:rsidR="0034520C">
                        <w:t xml:space="preserve">, through discussions with </w:t>
                      </w:r>
                      <w:r w:rsidR="009D1740">
                        <w:t xml:space="preserve">class </w:t>
                      </w:r>
                      <w:r w:rsidR="0034520C">
                        <w:t xml:space="preserve">teachers and/or TAs, </w:t>
                      </w:r>
                      <w:r>
                        <w:t xml:space="preserve">by </w:t>
                      </w:r>
                      <w:r w:rsidR="00720772">
                        <w:t>looking through</w:t>
                      </w:r>
                      <w:r w:rsidR="0034520C">
                        <w:t xml:space="preserve"> </w:t>
                      </w:r>
                      <w:r w:rsidR="009D1740">
                        <w:t xml:space="preserve">pupils’ </w:t>
                      </w:r>
                      <w:r w:rsidR="0034520C">
                        <w:t xml:space="preserve">exercise books, </w:t>
                      </w:r>
                      <w:r w:rsidR="009D1740">
                        <w:t xml:space="preserve">using </w:t>
                      </w:r>
                      <w:r w:rsidR="0034520C">
                        <w:t>your own observations of the class, discussions with the pupils</w:t>
                      </w:r>
                      <w:r w:rsidR="009D1740">
                        <w:t xml:space="preserve"> themselves</w:t>
                      </w:r>
                      <w:r w:rsidR="0034520C">
                        <w:t xml:space="preserve"> or via </w:t>
                      </w:r>
                      <w:r w:rsidR="00720772">
                        <w:t xml:space="preserve">previous </w:t>
                      </w:r>
                      <w:r w:rsidR="0034520C">
                        <w:t>formative assessments.</w:t>
                      </w:r>
                    </w:p>
                  </w:txbxContent>
                </v:textbox>
                <w10:wrap anchorx="margin"/>
              </v:shape>
            </w:pict>
          </mc:Fallback>
        </mc:AlternateContent>
      </w:r>
      <w:r>
        <w:rPr>
          <w:noProof/>
          <w:sz w:val="24"/>
          <w:szCs w:val="24"/>
          <w:lang w:eastAsia="en-GB"/>
        </w:rPr>
        <w:drawing>
          <wp:inline distT="0" distB="0" distL="0" distR="0" wp14:anchorId="362D7F53" wp14:editId="725336C4">
            <wp:extent cx="360000" cy="36000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165C674F" w14:textId="425227DC">
      <w:pPr>
        <w:jc w:val="both"/>
        <w:rPr>
          <w:sz w:val="24"/>
          <w:szCs w:val="24"/>
        </w:rPr>
      </w:pPr>
    </w:p>
    <w:p w:rsidR="0034520C" w:rsidP="00A14A5D" w:rsidRDefault="0034520C" w14:paraId="6ACCCFF9" w14:textId="36FFCD8C">
      <w:pPr>
        <w:jc w:val="both"/>
        <w:rPr>
          <w:sz w:val="24"/>
          <w:szCs w:val="24"/>
        </w:rPr>
      </w:pPr>
    </w:p>
    <w:p w:rsidR="00E56FDC" w:rsidP="00A14A5D" w:rsidRDefault="00E56FDC" w14:paraId="34ECE0B8" w14:textId="233006CD">
      <w:pPr>
        <w:jc w:val="both"/>
        <w:rPr>
          <w:sz w:val="24"/>
          <w:szCs w:val="24"/>
        </w:rPr>
      </w:pPr>
    </w:p>
    <w:p w:rsidR="00720772" w:rsidP="00A14A5D" w:rsidRDefault="00720772" w14:paraId="65FBF230" w14:textId="25DF0713">
      <w:pPr>
        <w:jc w:val="both"/>
        <w:rPr>
          <w:sz w:val="24"/>
          <w:szCs w:val="24"/>
        </w:rPr>
      </w:pPr>
    </w:p>
    <w:p w:rsidRPr="009125D7" w:rsidR="000B5294" w:rsidP="00942DF5" w:rsidRDefault="000B5294" w14:paraId="468A0BF2" w14:textId="19F4852C">
      <w:pPr>
        <w:pBdr>
          <w:top w:val="single" w:color="FFC000" w:sz="18" w:space="1"/>
          <w:bottom w:val="single" w:color="FFC000" w:sz="18" w:space="1"/>
        </w:pBdr>
        <w:shd w:val="clear" w:color="auto" w:fill="FDE9D9"/>
        <w:rPr>
          <w:b/>
          <w:sz w:val="24"/>
          <w:szCs w:val="24"/>
        </w:rPr>
      </w:pPr>
      <w:r w:rsidRPr="009125D7">
        <w:rPr>
          <w:b/>
          <w:i/>
          <w:sz w:val="24"/>
          <w:szCs w:val="24"/>
        </w:rPr>
        <w:t>What</w:t>
      </w:r>
      <w:r w:rsidRPr="009125D7">
        <w:rPr>
          <w:b/>
          <w:sz w:val="24"/>
          <w:szCs w:val="24"/>
        </w:rPr>
        <w:t xml:space="preserve"> am I teaching?</w:t>
      </w:r>
    </w:p>
    <w:p w:rsidR="00FF1F84" w:rsidP="00AD24C1" w:rsidRDefault="00FF1F84" w14:paraId="38F92EE3" w14:textId="7414EA7C">
      <w:pPr>
        <w:pStyle w:val="ListParagraph"/>
        <w:numPr>
          <w:ilvl w:val="0"/>
          <w:numId w:val="2"/>
        </w:numPr>
        <w:jc w:val="both"/>
        <w:rPr>
          <w:sz w:val="24"/>
          <w:szCs w:val="24"/>
        </w:rPr>
      </w:pPr>
      <w:r>
        <w:rPr>
          <w:sz w:val="24"/>
          <w:szCs w:val="24"/>
        </w:rPr>
        <w:t xml:space="preserve">Have I read the long term and </w:t>
      </w:r>
      <w:r w:rsidR="00A14A5D">
        <w:rPr>
          <w:sz w:val="24"/>
          <w:szCs w:val="24"/>
        </w:rPr>
        <w:t>medium-term</w:t>
      </w:r>
      <w:r>
        <w:rPr>
          <w:sz w:val="24"/>
          <w:szCs w:val="24"/>
        </w:rPr>
        <w:t xml:space="preserve"> plans used by my school?</w:t>
      </w:r>
    </w:p>
    <w:p w:rsidRPr="007F1305" w:rsidR="00FF1F84" w:rsidP="00942DF5" w:rsidRDefault="00FF1F84" w14:paraId="4A888A7D" w14:textId="7167E40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long-term</w:t>
      </w:r>
      <w:r w:rsidRPr="007F1305">
        <w:rPr>
          <w:b/>
          <w:i/>
        </w:rPr>
        <w:t xml:space="preserve"> plan</w:t>
      </w:r>
      <w:r w:rsidRPr="007F1305">
        <w:t xml:space="preserve"> could be the National Curriculum Programme of Study</w:t>
      </w:r>
      <w:r w:rsidR="00330F5E">
        <w:t>, a GCSE specification</w:t>
      </w:r>
      <w:r w:rsidRPr="007F1305">
        <w:t xml:space="preserve"> or a departmental overview of the curriculum.</w:t>
      </w:r>
    </w:p>
    <w:p w:rsidRPr="007F1305" w:rsidR="00FF1F84" w:rsidP="00942DF5" w:rsidRDefault="00FF1F84" w14:paraId="7335B6F2" w14:textId="2CB47D78">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medium-term</w:t>
      </w:r>
      <w:r w:rsidRPr="007F1305">
        <w:rPr>
          <w:b/>
          <w:i/>
        </w:rPr>
        <w:t xml:space="preserve"> plan</w:t>
      </w:r>
      <w:r w:rsidRPr="007F1305">
        <w:t xml:space="preserve"> </w:t>
      </w:r>
      <w:r w:rsidRPr="007F1305" w:rsidR="005D329C">
        <w:t>could be the departmental ‘</w:t>
      </w:r>
      <w:r w:rsidRPr="007F1305" w:rsidR="005D329C">
        <w:rPr>
          <w:b/>
          <w:i/>
        </w:rPr>
        <w:t>schemes of work</w:t>
      </w:r>
      <w:r w:rsidRPr="007F1305" w:rsidR="005D329C">
        <w:t>’.</w:t>
      </w:r>
    </w:p>
    <w:p w:rsidRPr="007F1305" w:rsidR="005D329C" w:rsidP="00942DF5" w:rsidRDefault="005D329C" w14:paraId="6EB86470" w14:textId="3B2D36C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Some schools may also have short term plans which are a ‘</w:t>
      </w:r>
      <w:r w:rsidRPr="007F1305">
        <w:rPr>
          <w:b/>
          <w:i/>
        </w:rPr>
        <w:t>unit of work</w:t>
      </w:r>
      <w:r w:rsidRPr="007F1305">
        <w:t>’ or a sequence of lessons.</w:t>
      </w:r>
    </w:p>
    <w:p w:rsidR="005D329C" w:rsidP="00AD24C1" w:rsidRDefault="005D329C" w14:paraId="32F206B6" w14:textId="3F67DA79">
      <w:pPr>
        <w:pStyle w:val="ListParagraph"/>
        <w:numPr>
          <w:ilvl w:val="0"/>
          <w:numId w:val="2"/>
        </w:numPr>
        <w:jc w:val="both"/>
        <w:rPr>
          <w:sz w:val="24"/>
          <w:szCs w:val="24"/>
        </w:rPr>
      </w:pPr>
      <w:r>
        <w:rPr>
          <w:sz w:val="24"/>
          <w:szCs w:val="24"/>
        </w:rPr>
        <w:t xml:space="preserve">What do I </w:t>
      </w:r>
      <w:r w:rsidR="00330F5E">
        <w:rPr>
          <w:sz w:val="24"/>
          <w:szCs w:val="24"/>
        </w:rPr>
        <w:t>know and what do I need to know about the topic</w:t>
      </w:r>
      <w:r w:rsidR="00FB1D88">
        <w:rPr>
          <w:sz w:val="24"/>
          <w:szCs w:val="24"/>
        </w:rPr>
        <w:t xml:space="preserve"> I will be teaching? How will the pupils’ learning be assessed (summatively)?</w:t>
      </w:r>
    </w:p>
    <w:p w:rsidRPr="007F1305" w:rsidR="009D1740" w:rsidP="009D5EF6" w:rsidRDefault="005D329C" w14:paraId="1F43D7AF" w14:textId="3D16C600">
      <w:pPr>
        <w:pBdr>
          <w:top w:val="single" w:color="auto" w:sz="4" w:space="1"/>
          <w:left w:val="single" w:color="auto" w:sz="4" w:space="4"/>
          <w:bottom w:val="single" w:color="auto" w:sz="4" w:space="1"/>
          <w:right w:val="single" w:color="auto" w:sz="4" w:space="4"/>
        </w:pBdr>
        <w:shd w:val="clear" w:color="auto" w:fill="FBE4D5" w:themeFill="accent2" w:themeFillTint="33"/>
        <w:ind w:left="720"/>
        <w:jc w:val="both"/>
      </w:pPr>
      <w:r w:rsidRPr="007F1305">
        <w:t>This is about your own subject knowledge – i.e. do I need to go and research/read/learn an aspect of the curriculum before I can continue planning?</w:t>
      </w:r>
    </w:p>
    <w:p w:rsidR="005D329C" w:rsidP="009D5EF6" w:rsidRDefault="00E91676" w14:paraId="196F99EE" w14:textId="400BAD0B">
      <w:pPr>
        <w:pStyle w:val="ListParagraph"/>
        <w:numPr>
          <w:ilvl w:val="0"/>
          <w:numId w:val="2"/>
        </w:numPr>
        <w:jc w:val="both"/>
        <w:rPr>
          <w:sz w:val="24"/>
          <w:szCs w:val="24"/>
        </w:rPr>
      </w:pPr>
      <w:r>
        <w:rPr>
          <w:noProof/>
          <w:lang w:eastAsia="en-GB"/>
        </w:rPr>
        <w:drawing>
          <wp:anchor distT="0" distB="8128" distL="132588" distR="128270" simplePos="0" relativeHeight="251673600" behindDoc="0" locked="0" layoutInCell="1" allowOverlap="1" wp14:editId="08643BB1" wp14:anchorId="337D10FB">
            <wp:simplePos x="0" y="0"/>
            <wp:positionH relativeFrom="margin">
              <wp:align>center</wp:align>
            </wp:positionH>
            <wp:positionV relativeFrom="margin">
              <wp:posOffset>7161530</wp:posOffset>
            </wp:positionV>
            <wp:extent cx="4476115" cy="2195830"/>
            <wp:effectExtent l="0" t="0" r="19685" b="0"/>
            <wp:wrapTopAndBottom/>
            <wp:docPr id="1"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9D5EF6" w:rsidR="005D329C">
        <w:rPr>
          <w:sz w:val="24"/>
          <w:szCs w:val="24"/>
        </w:rPr>
        <w:t>How do I apply my new</w:t>
      </w:r>
      <w:r w:rsidRPr="009D5EF6" w:rsidR="000053ED">
        <w:rPr>
          <w:sz w:val="24"/>
          <w:szCs w:val="24"/>
        </w:rPr>
        <w:t xml:space="preserve"> or expert</w:t>
      </w:r>
      <w:r w:rsidRPr="009D5EF6" w:rsidR="005D329C">
        <w:rPr>
          <w:sz w:val="24"/>
          <w:szCs w:val="24"/>
        </w:rPr>
        <w:t xml:space="preserve"> subject knowledge to help me interpret the scheme of work?</w:t>
      </w:r>
      <w:r w:rsidRPr="009D5EF6" w:rsidR="00A14A5D">
        <w:rPr>
          <w:sz w:val="24"/>
          <w:szCs w:val="24"/>
        </w:rPr>
        <w:t xml:space="preserve"> </w:t>
      </w:r>
      <w:r w:rsidRPr="009D5EF6" w:rsidR="005D329C">
        <w:rPr>
          <w:sz w:val="24"/>
          <w:szCs w:val="24"/>
        </w:rPr>
        <w:t xml:space="preserve">What do we mean by </w:t>
      </w:r>
      <w:r w:rsidRPr="009D5EF6" w:rsidR="005D329C">
        <w:rPr>
          <w:i/>
          <w:sz w:val="24"/>
          <w:szCs w:val="24"/>
        </w:rPr>
        <w:t>interpreting</w:t>
      </w:r>
      <w:r w:rsidRPr="009D5EF6" w:rsidR="009125D7">
        <w:rPr>
          <w:sz w:val="24"/>
          <w:szCs w:val="24"/>
        </w:rPr>
        <w:t xml:space="preserve"> the scheme of work……..</w:t>
      </w:r>
    </w:p>
    <w:p w:rsidR="005912BD" w:rsidP="00330F5E" w:rsidRDefault="00022BFB" w14:paraId="6970EBD1" w14:textId="00B69FE9">
      <w:pPr>
        <w:jc w:val="both"/>
      </w:pPr>
      <w:r w:rsidRPr="00F93AEF">
        <w:lastRenderedPageBreak/>
        <w:t>For more guidance on</w:t>
      </w:r>
      <w:r w:rsidRPr="00F93AEF" w:rsidR="008561AC">
        <w:t xml:space="preserve"> framing</w:t>
      </w:r>
      <w:r w:rsidRPr="00F93AEF">
        <w:t xml:space="preserve"> </w:t>
      </w:r>
      <w:r w:rsidRPr="00F93AEF">
        <w:rPr>
          <w:b/>
          <w:i/>
        </w:rPr>
        <w:t>Learning Objectives</w:t>
      </w:r>
      <w:r w:rsidRPr="00F93AEF">
        <w:t xml:space="preserve"> and </w:t>
      </w:r>
      <w:r w:rsidRPr="00F93AEF">
        <w:rPr>
          <w:b/>
          <w:i/>
        </w:rPr>
        <w:t>Learning Outcomes</w:t>
      </w:r>
      <w:r w:rsidRPr="00F93AEF" w:rsidR="0058365C">
        <w:t xml:space="preserve"> see Wright, T. (2017) Chapter 5 and </w:t>
      </w:r>
      <w:r w:rsidRPr="00F93AEF" w:rsidR="007B32B0">
        <w:t>Unit 1: Structuring Learning</w:t>
      </w:r>
      <w:r w:rsidRPr="00F93AEF" w:rsidR="00F93AEF">
        <w:t xml:space="preserve"> in Pedagogy and Practice: Teaching and Learning in Secondary Schools.</w:t>
      </w:r>
    </w:p>
    <w:p w:rsidR="00A14A5D" w:rsidP="00A14A5D" w:rsidRDefault="00A14A5D" w14:paraId="51D63122" w14:textId="6C65468B">
      <w:pPr>
        <w:jc w:val="both"/>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editId="52532942" wp14:anchorId="2127BD05">
                <wp:simplePos x="0" y="0"/>
                <wp:positionH relativeFrom="margin">
                  <wp:align>right</wp:align>
                </wp:positionH>
                <wp:positionV relativeFrom="paragraph">
                  <wp:posOffset>27305</wp:posOffset>
                </wp:positionV>
                <wp:extent cx="5688000" cy="1304925"/>
                <wp:effectExtent l="19050" t="19050" r="27305" b="28575"/>
                <wp:wrapNone/>
                <wp:docPr id="6" name="Text Box 6"/>
                <wp:cNvGraphicFramePr/>
                <a:graphic xmlns:a="http://schemas.openxmlformats.org/drawingml/2006/main">
                  <a:graphicData uri="http://schemas.microsoft.com/office/word/2010/wordprocessingShape">
                    <wps:wsp>
                      <wps:cNvSpPr txBox="1"/>
                      <wps:spPr>
                        <a:xfrm>
                          <a:off x="0" y="0"/>
                          <a:ext cx="5688000" cy="1304925"/>
                        </a:xfrm>
                        <a:prstGeom prst="rect">
                          <a:avLst/>
                        </a:prstGeom>
                        <a:solidFill>
                          <a:schemeClr val="lt1"/>
                        </a:solidFill>
                        <a:ln w="28575">
                          <a:solidFill>
                            <a:schemeClr val="accent2">
                              <a:lumMod val="75000"/>
                            </a:schemeClr>
                          </a:solidFill>
                        </a:ln>
                      </wps:spPr>
                      <wps:txbx>
                        <w:txbxContent>
                          <w:p w:rsidR="00E642F9" w:rsidP="00E642F9" w:rsidRDefault="00E642F9"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34520C" w:rsidP="0034520C" w:rsidRDefault="008746C4" w14:paraId="70CEC066" w14:textId="75D9C7B5">
                            <w:pPr>
                              <w:spacing w:after="120" w:line="240" w:lineRule="auto"/>
                            </w:pPr>
                            <w:r>
                              <w:t>Your planning documents should show clearly what you want the pupils to learn</w:t>
                            </w:r>
                            <w:r w:rsidR="00860363">
                              <w:t xml:space="preserve">. </w:t>
                            </w:r>
                            <w:r w:rsidR="00511A5A">
                              <w:t xml:space="preserve">Sometimes there may be gaps in your own knowledge – this is absolutely normal. </w:t>
                            </w:r>
                            <w:r w:rsidR="00DC4273">
                              <w:t>Subject Knowledge Audits can demonstrate how you have improved your own subject knowledge in preparation for teaching. Lesson observation feedback can focus on how your subject knowledge has impacted upon pupils’ en</w:t>
                            </w:r>
                            <w:r w:rsidR="00D54161">
                              <w:t>gagement</w:t>
                            </w:r>
                            <w:r w:rsidR="00DC4273">
                              <w:t xml:space="preserve"> and enjoyment</w:t>
                            </w:r>
                            <w:r w:rsidR="00D54161">
                              <w:t xml:space="preserve"> leading to them meeting the learning outcomes.</w:t>
                            </w:r>
                          </w:p>
                          <w:p w:rsidRPr="0034520C" w:rsidR="0034520C" w:rsidP="0034520C" w:rsidRDefault="0034520C" w14:paraId="4A32A608" w14:textId="77777777">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style="position:absolute;left:0;text-align:left;margin-left:396.65pt;margin-top:2.15pt;width:447.85pt;height:10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" w14:anchorId="2127BD05">
                <v:textbox>
                  <w:txbxContent>
                    <w:p w:rsidR="00E642F9" w:rsidP="00E642F9" w:rsidRDefault="00E642F9"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34520C" w:rsidP="0034520C" w:rsidRDefault="008746C4" w14:paraId="70CEC066" w14:textId="75D9C7B5">
                      <w:pPr>
                        <w:spacing w:after="120" w:line="240" w:lineRule="auto"/>
                      </w:pPr>
                      <w:r>
                        <w:t>Your planning documents should show clearly what you want the pupils to learn</w:t>
                      </w:r>
                      <w:r w:rsidR="00860363">
                        <w:t xml:space="preserve">. </w:t>
                      </w:r>
                      <w:r w:rsidR="00511A5A">
                        <w:t xml:space="preserve">Sometimes there may be gaps in your own knowledge – this is absolutely normal. </w:t>
                      </w:r>
                      <w:r w:rsidR="00DC4273">
                        <w:t>Subject Knowledge Audits can demonstrate how you have improved your own subject knowledge in preparation for teaching. Lesson observation feedback can focus on how your subject knowledge has impacted upon pupils’ en</w:t>
                      </w:r>
                      <w:r w:rsidR="00D54161">
                        <w:t>gagement</w:t>
                      </w:r>
                      <w:r w:rsidR="00DC4273">
                        <w:t xml:space="preserve"> and enjoyment</w:t>
                      </w:r>
                      <w:r w:rsidR="00D54161">
                        <w:t xml:space="preserve"> leading to them meeting the learning outcomes.</w:t>
                      </w:r>
                    </w:p>
                    <w:p w:rsidRPr="0034520C" w:rsidR="0034520C" w:rsidP="0034520C" w:rsidRDefault="0034520C" w14:paraId="4A32A608" w14:textId="77777777">
                      <w:pPr>
                        <w:spacing w:after="120" w:line="240" w:lineRule="auto"/>
                      </w:pPr>
                    </w:p>
                  </w:txbxContent>
                </v:textbox>
                <w10:wrap anchorx="margin"/>
              </v:shape>
            </w:pict>
          </mc:Fallback>
        </mc:AlternateContent>
      </w:r>
      <w:r>
        <w:rPr>
          <w:noProof/>
          <w:sz w:val="24"/>
          <w:szCs w:val="24"/>
          <w:lang w:eastAsia="en-GB"/>
        </w:rPr>
        <w:drawing>
          <wp:inline distT="0" distB="0" distL="0" distR="0" wp14:anchorId="52C5D884" wp14:editId="0B1029AE">
            <wp:extent cx="360000" cy="3600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330F5E" w:rsidRDefault="00A14A5D" w14:paraId="0380B721" w14:textId="799592FE">
      <w:pPr>
        <w:jc w:val="both"/>
      </w:pPr>
    </w:p>
    <w:p w:rsidR="00A14A5D" w:rsidP="00330F5E" w:rsidRDefault="00A14A5D" w14:paraId="5F52C559" w14:textId="2C028948">
      <w:pPr>
        <w:jc w:val="both"/>
      </w:pPr>
    </w:p>
    <w:p w:rsidR="00E642F9" w:rsidP="00330F5E" w:rsidRDefault="00E642F9" w14:paraId="3E57F3F9" w14:textId="283F54C3">
      <w:pPr>
        <w:jc w:val="both"/>
      </w:pPr>
    </w:p>
    <w:p w:rsidR="00D54161" w:rsidP="00330F5E" w:rsidRDefault="00D54161" w14:paraId="20A390E9" w14:textId="27A65CDE">
      <w:pPr>
        <w:jc w:val="both"/>
      </w:pPr>
    </w:p>
    <w:p w:rsidRPr="009125D7" w:rsidR="000B5294" w:rsidP="00942DF5" w:rsidRDefault="000B5294" w14:paraId="2C139F26" w14:textId="10B8622F">
      <w:pPr>
        <w:pBdr>
          <w:top w:val="single" w:color="FF0000" w:sz="18" w:space="1"/>
          <w:bottom w:val="single" w:color="FF0000" w:sz="18" w:space="1"/>
        </w:pBdr>
        <w:shd w:val="clear" w:color="auto" w:fill="F2DBDB"/>
        <w:rPr>
          <w:b/>
          <w:sz w:val="24"/>
          <w:szCs w:val="24"/>
        </w:rPr>
      </w:pPr>
      <w:r w:rsidRPr="009125D7">
        <w:rPr>
          <w:b/>
          <w:i/>
          <w:sz w:val="24"/>
          <w:szCs w:val="24"/>
        </w:rPr>
        <w:t xml:space="preserve">How </w:t>
      </w:r>
      <w:r w:rsidRPr="009125D7">
        <w:rPr>
          <w:b/>
          <w:sz w:val="24"/>
          <w:szCs w:val="24"/>
        </w:rPr>
        <w:t>am I teaching?</w:t>
      </w:r>
    </w:p>
    <w:p w:rsidR="005D329C" w:rsidP="006F0F51" w:rsidRDefault="00A2475D" w14:paraId="07CD2FB4" w14:textId="7DA56755">
      <w:pPr>
        <w:pStyle w:val="ListParagraph"/>
        <w:numPr>
          <w:ilvl w:val="0"/>
          <w:numId w:val="2"/>
        </w:numPr>
        <w:jc w:val="both"/>
        <w:rPr>
          <w:sz w:val="24"/>
          <w:szCs w:val="24"/>
        </w:rPr>
      </w:pPr>
      <w:r>
        <w:rPr>
          <w:sz w:val="24"/>
          <w:szCs w:val="24"/>
        </w:rPr>
        <w:t>What teaching models and/or strategies do I think will work best? These may be subject specific.</w:t>
      </w:r>
    </w:p>
    <w:p w:rsidR="00A2475D" w:rsidP="006F0F51" w:rsidRDefault="00A2475D" w14:paraId="65ABB706" w14:textId="0EC91867">
      <w:pPr>
        <w:pStyle w:val="ListParagraph"/>
        <w:numPr>
          <w:ilvl w:val="0"/>
          <w:numId w:val="2"/>
        </w:numPr>
        <w:jc w:val="both"/>
        <w:rPr>
          <w:sz w:val="24"/>
          <w:szCs w:val="24"/>
        </w:rPr>
      </w:pPr>
      <w:r>
        <w:rPr>
          <w:sz w:val="24"/>
          <w:szCs w:val="24"/>
        </w:rPr>
        <w:t>What learning tasks match my chosen model/strategy?</w:t>
      </w:r>
    </w:p>
    <w:p w:rsidR="00A2475D" w:rsidP="006F0F51" w:rsidRDefault="00A2475D" w14:paraId="07994896" w14:textId="0A68D020">
      <w:pPr>
        <w:pStyle w:val="ListParagraph"/>
        <w:numPr>
          <w:ilvl w:val="0"/>
          <w:numId w:val="2"/>
        </w:numPr>
        <w:jc w:val="both"/>
        <w:rPr>
          <w:sz w:val="24"/>
          <w:szCs w:val="24"/>
        </w:rPr>
      </w:pPr>
      <w:r>
        <w:rPr>
          <w:sz w:val="24"/>
          <w:szCs w:val="24"/>
        </w:rPr>
        <w:t xml:space="preserve">Are these tasks appropriate for my </w:t>
      </w:r>
      <w:r w:rsidR="00511A5A">
        <w:rPr>
          <w:sz w:val="24"/>
          <w:szCs w:val="24"/>
        </w:rPr>
        <w:t>pupil</w:t>
      </w:r>
      <w:r>
        <w:rPr>
          <w:sz w:val="24"/>
          <w:szCs w:val="24"/>
        </w:rPr>
        <w:t xml:space="preserve">s (go back to </w:t>
      </w:r>
      <w:r w:rsidRPr="00A2475D">
        <w:rPr>
          <w:b/>
          <w:i/>
          <w:sz w:val="24"/>
          <w:szCs w:val="24"/>
        </w:rPr>
        <w:t>Who</w:t>
      </w:r>
      <w:r w:rsidRPr="00A2475D">
        <w:rPr>
          <w:b/>
          <w:sz w:val="24"/>
          <w:szCs w:val="24"/>
        </w:rPr>
        <w:t xml:space="preserve"> am I teaching</w:t>
      </w:r>
      <w:r>
        <w:rPr>
          <w:sz w:val="24"/>
          <w:szCs w:val="24"/>
        </w:rPr>
        <w:t xml:space="preserve">? </w:t>
      </w:r>
      <w:r w:rsidR="00670F52">
        <w:rPr>
          <w:sz w:val="24"/>
          <w:szCs w:val="24"/>
        </w:rPr>
        <w:t>i</w:t>
      </w:r>
      <w:r>
        <w:rPr>
          <w:sz w:val="24"/>
          <w:szCs w:val="24"/>
        </w:rPr>
        <w:t>f needed).</w:t>
      </w:r>
    </w:p>
    <w:p w:rsidR="00A2475D" w:rsidP="006F0F51" w:rsidRDefault="00A2475D" w14:paraId="1E824915" w14:textId="720512D8">
      <w:pPr>
        <w:pStyle w:val="ListParagraph"/>
        <w:numPr>
          <w:ilvl w:val="0"/>
          <w:numId w:val="2"/>
        </w:numPr>
        <w:jc w:val="both"/>
        <w:rPr>
          <w:sz w:val="24"/>
          <w:szCs w:val="24"/>
        </w:rPr>
      </w:pPr>
      <w:r>
        <w:rPr>
          <w:sz w:val="24"/>
          <w:szCs w:val="24"/>
        </w:rPr>
        <w:t xml:space="preserve">How can I structure my lesson appropriately to match the needs of my </w:t>
      </w:r>
      <w:r w:rsidR="00511A5A">
        <w:rPr>
          <w:sz w:val="24"/>
          <w:szCs w:val="24"/>
        </w:rPr>
        <w:t>pupil</w:t>
      </w:r>
      <w:r>
        <w:rPr>
          <w:sz w:val="24"/>
          <w:szCs w:val="24"/>
        </w:rPr>
        <w:t>s?</w:t>
      </w:r>
    </w:p>
    <w:p w:rsidR="000C6491" w:rsidP="00A2475D" w:rsidRDefault="00931FFC" w14:paraId="073A7303" w14:textId="07FBB405">
      <w:pPr>
        <w:ind w:left="360"/>
        <w:rPr>
          <w:sz w:val="24"/>
          <w:szCs w:val="24"/>
        </w:rPr>
      </w:pPr>
      <w:r>
        <w:rPr>
          <w:noProof/>
          <w:lang w:eastAsia="en-GB"/>
        </w:rPr>
        <w:drawing>
          <wp:anchor distT="0" distB="0" distL="114300" distR="114300" simplePos="0" relativeHeight="251658240" behindDoc="1" locked="0" layoutInCell="1" allowOverlap="1" wp14:editId="0F1A88B8" wp14:anchorId="6A22473E">
            <wp:simplePos x="0" y="0"/>
            <wp:positionH relativeFrom="column">
              <wp:posOffset>305435</wp:posOffset>
            </wp:positionH>
            <wp:positionV relativeFrom="paragraph">
              <wp:posOffset>5080</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5" name="Picture 29"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86">
        <w:rPr>
          <w:noProof/>
          <w:lang w:eastAsia="en-GB"/>
        </w:rPr>
        <mc:AlternateContent>
          <mc:Choice Requires="wps">
            <w:drawing>
              <wp:anchor distT="0" distB="0" distL="114300" distR="114300" simplePos="0" relativeHeight="251657216" behindDoc="0" locked="0" layoutInCell="1" allowOverlap="1" wp14:editId="093124C7" wp14:anchorId="4013F8CE">
                <wp:simplePos x="0" y="0"/>
                <wp:positionH relativeFrom="margin">
                  <wp:align>right</wp:align>
                </wp:positionH>
                <wp:positionV relativeFrom="paragraph">
                  <wp:posOffset>635</wp:posOffset>
                </wp:positionV>
                <wp:extent cx="4895850" cy="626110"/>
                <wp:effectExtent l="0" t="0" r="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6110"/>
                        </a:xfrm>
                        <a:prstGeom prst="rect">
                          <a:avLst/>
                        </a:prstGeom>
                        <a:solidFill>
                          <a:srgbClr val="F2DBDB"/>
                        </a:solidFill>
                        <a:ln w="6350">
                          <a:solidFill>
                            <a:srgbClr val="000000"/>
                          </a:solidFill>
                          <a:miter lim="800000"/>
                          <a:headEnd/>
                          <a:tailEnd/>
                        </a:ln>
                      </wps:spPr>
                      <wps:txbx>
                        <w:txbxContent>
                          <w:p w:rsidR="00A2475D" w:rsidP="00AD24C1" w:rsidRDefault="00A2475D" w14:paraId="6199AD4C" w14:textId="77777777">
                            <w:pPr>
                              <w:shd w:val="clear" w:color="auto" w:fill="F2DBDB"/>
                            </w:pPr>
                            <w:r>
                              <w:t>It is important to stand back at several points during the lesson design process – this is a good point to do that. Have a break and then reassess</w:t>
                            </w:r>
                            <w:r w:rsidR="00E347B9">
                              <w:t xml:space="preserve"> what you have done so far.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position:absolute;left:0;text-align:left;margin-left:334.3pt;margin-top:.05pt;width:385.5pt;height:49.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f2dbdb"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" w14:anchorId="4013F8CE">
                <v:textbox>
                  <w:txbxContent>
                    <w:p w:rsidR="00A2475D" w:rsidP="00AD24C1" w:rsidRDefault="00A2475D" w14:paraId="6199AD4C" w14:textId="77777777">
                      <w:pPr>
                        <w:shd w:val="clear" w:color="auto" w:fill="F2DBDB"/>
                      </w:pPr>
                      <w:r>
                        <w:t>It is important to stand back at several points during the lesson design process – this is a good point to do that. Have a break and then reassess</w:t>
                      </w:r>
                      <w:r w:rsidR="00E347B9">
                        <w:t xml:space="preserve"> what you have done so far.</w:t>
                      </w:r>
                    </w:p>
                  </w:txbxContent>
                </v:textbox>
                <w10:wrap anchorx="margin"/>
              </v:shape>
            </w:pict>
          </mc:Fallback>
        </mc:AlternateContent>
      </w:r>
    </w:p>
    <w:p w:rsidR="000C6491" w:rsidP="00A2475D" w:rsidRDefault="000C6491" w14:paraId="685AFF65" w14:textId="3FF397BE">
      <w:pPr>
        <w:ind w:left="360"/>
        <w:rPr>
          <w:sz w:val="24"/>
          <w:szCs w:val="24"/>
        </w:rPr>
      </w:pPr>
    </w:p>
    <w:p w:rsidR="00A2475D" w:rsidP="006F0F51" w:rsidRDefault="00A2475D" w14:paraId="0604C692" w14:textId="7C566121">
      <w:pPr>
        <w:pStyle w:val="ListParagraph"/>
        <w:numPr>
          <w:ilvl w:val="0"/>
          <w:numId w:val="3"/>
        </w:numPr>
        <w:jc w:val="both"/>
        <w:rPr>
          <w:sz w:val="24"/>
          <w:szCs w:val="24"/>
        </w:rPr>
      </w:pPr>
      <w:r>
        <w:rPr>
          <w:sz w:val="24"/>
          <w:szCs w:val="24"/>
        </w:rPr>
        <w:t>How does my chosen structure ensure a clear purpose and process for learning?</w:t>
      </w:r>
    </w:p>
    <w:p w:rsidR="00A2475D" w:rsidP="006F0F51" w:rsidRDefault="00A2475D" w14:paraId="004292B4" w14:textId="17939F1B">
      <w:pPr>
        <w:pStyle w:val="ListParagraph"/>
        <w:numPr>
          <w:ilvl w:val="0"/>
          <w:numId w:val="3"/>
        </w:numPr>
        <w:jc w:val="both"/>
        <w:rPr>
          <w:sz w:val="24"/>
          <w:szCs w:val="24"/>
        </w:rPr>
      </w:pPr>
      <w:r>
        <w:rPr>
          <w:sz w:val="24"/>
          <w:szCs w:val="24"/>
        </w:rPr>
        <w:t>What do I need to plan to do or say in between tasks to make the learning explicit?</w:t>
      </w:r>
      <w:r w:rsidR="00502754">
        <w:rPr>
          <w:sz w:val="24"/>
          <w:szCs w:val="24"/>
        </w:rPr>
        <w:t xml:space="preserve"> </w:t>
      </w:r>
      <w:r w:rsidR="00502754">
        <w:rPr>
          <w:i/>
          <w:sz w:val="24"/>
          <w:szCs w:val="24"/>
        </w:rPr>
        <w:t>Thinking this through will support you with assessing learning later.</w:t>
      </w:r>
    </w:p>
    <w:p w:rsidRPr="00AA5AFA" w:rsidR="00A14A5D" w:rsidP="00A14A5D" w:rsidRDefault="00A2475D" w14:paraId="70485D14" w14:textId="47B0E3A7">
      <w:pPr>
        <w:pStyle w:val="ListParagraph"/>
        <w:numPr>
          <w:ilvl w:val="0"/>
          <w:numId w:val="3"/>
        </w:numPr>
        <w:jc w:val="both"/>
        <w:rPr>
          <w:sz w:val="24"/>
          <w:szCs w:val="24"/>
        </w:rPr>
      </w:pPr>
      <w:r w:rsidRPr="00AA5AFA">
        <w:rPr>
          <w:sz w:val="24"/>
          <w:szCs w:val="24"/>
        </w:rPr>
        <w:t xml:space="preserve">Do I really understand why I am asking the </w:t>
      </w:r>
      <w:r w:rsidR="00511A5A">
        <w:rPr>
          <w:sz w:val="24"/>
          <w:szCs w:val="24"/>
        </w:rPr>
        <w:t>pupil</w:t>
      </w:r>
      <w:r w:rsidRPr="00AA5AFA">
        <w:rPr>
          <w:sz w:val="24"/>
          <w:szCs w:val="24"/>
        </w:rPr>
        <w:t xml:space="preserve">s to do these tasks? </w:t>
      </w:r>
    </w:p>
    <w:p w:rsidR="00A14A5D" w:rsidP="00A14A5D" w:rsidRDefault="00A14A5D" w14:paraId="0BE3646E" w14:textId="144F4595">
      <w:pPr>
        <w:jc w:val="both"/>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editId="174F2D6C" wp14:anchorId="2D907DF8">
                <wp:simplePos x="0" y="0"/>
                <wp:positionH relativeFrom="margin">
                  <wp:align>right</wp:align>
                </wp:positionH>
                <wp:positionV relativeFrom="paragraph">
                  <wp:posOffset>29845</wp:posOffset>
                </wp:positionV>
                <wp:extent cx="5688000" cy="1095375"/>
                <wp:effectExtent l="19050" t="19050" r="27305" b="28575"/>
                <wp:wrapNone/>
                <wp:docPr id="20" name="Text Box 20"/>
                <wp:cNvGraphicFramePr/>
                <a:graphic xmlns:a="http://schemas.openxmlformats.org/drawingml/2006/main">
                  <a:graphicData uri="http://schemas.microsoft.com/office/word/2010/wordprocessingShape">
                    <wps:wsp>
                      <wps:cNvSpPr txBox="1"/>
                      <wps:spPr>
                        <a:xfrm>
                          <a:off x="0" y="0"/>
                          <a:ext cx="5688000" cy="1095375"/>
                        </a:xfrm>
                        <a:prstGeom prst="rect">
                          <a:avLst/>
                        </a:prstGeom>
                        <a:solidFill>
                          <a:schemeClr val="lt1"/>
                        </a:solidFill>
                        <a:ln w="28575">
                          <a:solidFill>
                            <a:schemeClr val="accent2">
                              <a:lumMod val="75000"/>
                            </a:schemeClr>
                          </a:solidFill>
                        </a:ln>
                      </wps:spPr>
                      <wps:txbx>
                        <w:txbxContent>
                          <w:p w:rsidR="00E642F9" w:rsidP="00E642F9" w:rsidRDefault="00E642F9"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6208FC" w14:paraId="14B2012A" w14:textId="35249C11">
                            <w:pPr>
                              <w:spacing w:after="120" w:line="240" w:lineRule="auto"/>
                            </w:pPr>
                            <w:r>
                              <w:t xml:space="preserve">Collect samples of </w:t>
                            </w:r>
                            <w:r w:rsidR="00AF6B41">
                              <w:t>pupils’</w:t>
                            </w:r>
                            <w:r>
                              <w:t xml:space="preserve"> work, including homework, and annotate to show how your teaching </w:t>
                            </w:r>
                            <w:r w:rsidR="00896F24">
                              <w:t xml:space="preserve">has </w:t>
                            </w:r>
                            <w:r w:rsidR="00AF6B41">
                              <w:t xml:space="preserve">helped pupils achieve the learning outcomes. Include examples of any interventions you made, for example, changing seating plans, providing revision sessions, </w:t>
                            </w:r>
                            <w:r w:rsidR="00247902">
                              <w:t>use of praise, contact with parents etc.</w:t>
                            </w:r>
                            <w:r w:rsidR="00511A5A">
                              <w:t xml:space="preserve"> It is useful to take photographs of this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position:absolute;left:0;text-align:left;margin-left:396.65pt;margin-top:2.35pt;width:447.85pt;height:86.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" w14:anchorId="2D907DF8">
                <v:textbox>
                  <w:txbxContent>
                    <w:p w:rsidR="00E642F9" w:rsidP="00E642F9" w:rsidRDefault="00E642F9"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6208FC" w14:paraId="14B2012A" w14:textId="35249C11">
                      <w:pPr>
                        <w:spacing w:after="120" w:line="240" w:lineRule="auto"/>
                      </w:pPr>
                      <w:r>
                        <w:t xml:space="preserve">Collect samples of </w:t>
                      </w:r>
                      <w:r w:rsidR="00AF6B41">
                        <w:t>pupils’</w:t>
                      </w:r>
                      <w:r>
                        <w:t xml:space="preserve"> work, including homework, and annotate to show how your teaching </w:t>
                      </w:r>
                      <w:r w:rsidR="00896F24">
                        <w:t xml:space="preserve">has </w:t>
                      </w:r>
                      <w:r w:rsidR="00AF6B41">
                        <w:t xml:space="preserve">helped pupils achieve the learning outcomes. Include examples of any interventions you made, for example, changing seating plans, providing revision sessions, </w:t>
                      </w:r>
                      <w:r w:rsidR="00247902">
                        <w:t>use of praise, contact with parents etc.</w:t>
                      </w:r>
                      <w:r w:rsidR="00511A5A">
                        <w:t xml:space="preserve"> It is useful to take photographs of this ‘evidence’ to share with your mentor. </w:t>
                      </w:r>
                    </w:p>
                  </w:txbxContent>
                </v:textbox>
                <w10:wrap anchorx="margin"/>
              </v:shape>
            </w:pict>
          </mc:Fallback>
        </mc:AlternateContent>
      </w:r>
      <w:r>
        <w:rPr>
          <w:noProof/>
          <w:sz w:val="24"/>
          <w:szCs w:val="24"/>
          <w:lang w:eastAsia="en-GB"/>
        </w:rPr>
        <w:drawing>
          <wp:inline distT="0" distB="0" distL="0" distR="0" wp14:anchorId="1BD13DCC" wp14:editId="453C6DFC">
            <wp:extent cx="360000" cy="36000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0AEF2D85" w14:textId="77777777">
      <w:pPr>
        <w:jc w:val="both"/>
        <w:rPr>
          <w:sz w:val="24"/>
          <w:szCs w:val="24"/>
        </w:rPr>
      </w:pPr>
    </w:p>
    <w:p w:rsidR="00A14A5D" w:rsidP="00A14A5D" w:rsidRDefault="00A14A5D" w14:paraId="3E2F1177" w14:textId="4F3775B7">
      <w:pPr>
        <w:ind w:left="360"/>
        <w:jc w:val="both"/>
        <w:rPr>
          <w:sz w:val="24"/>
          <w:szCs w:val="24"/>
        </w:rPr>
      </w:pPr>
    </w:p>
    <w:p w:rsidRPr="00A14A5D" w:rsidR="00E642F9" w:rsidP="00A14A5D" w:rsidRDefault="00E642F9" w14:paraId="1DABDAA7" w14:textId="77777777">
      <w:pPr>
        <w:ind w:left="360"/>
        <w:jc w:val="both"/>
        <w:rPr>
          <w:sz w:val="24"/>
          <w:szCs w:val="24"/>
        </w:rPr>
      </w:pPr>
    </w:p>
    <w:p w:rsidRPr="009125D7" w:rsidR="000B5294" w:rsidP="00942DF5" w:rsidRDefault="000B5294" w14:paraId="244DD2E7" w14:textId="77777777">
      <w:pPr>
        <w:pBdr>
          <w:top w:val="single" w:color="0070C0" w:sz="18" w:space="1"/>
          <w:bottom w:val="single" w:color="0070C0" w:sz="18" w:space="1"/>
        </w:pBdr>
        <w:shd w:val="clear" w:color="auto" w:fill="DBE5F1"/>
        <w:rPr>
          <w:b/>
          <w:sz w:val="24"/>
          <w:szCs w:val="24"/>
        </w:rPr>
      </w:pPr>
      <w:r w:rsidRPr="009125D7">
        <w:rPr>
          <w:b/>
          <w:i/>
          <w:sz w:val="24"/>
          <w:szCs w:val="24"/>
        </w:rPr>
        <w:t xml:space="preserve">How </w:t>
      </w:r>
      <w:r w:rsidRPr="009125D7">
        <w:rPr>
          <w:b/>
          <w:sz w:val="24"/>
          <w:szCs w:val="24"/>
        </w:rPr>
        <w:t>will the learning be assessed?</w:t>
      </w:r>
    </w:p>
    <w:p w:rsidR="00D61DCB" w:rsidP="006F0F51" w:rsidRDefault="00187C09" w14:paraId="58A0A258" w14:textId="681A48D2">
      <w:pPr>
        <w:pStyle w:val="ListParagraph"/>
        <w:numPr>
          <w:ilvl w:val="0"/>
          <w:numId w:val="4"/>
        </w:numPr>
        <w:jc w:val="both"/>
        <w:rPr>
          <w:sz w:val="24"/>
          <w:szCs w:val="24"/>
        </w:rPr>
      </w:pPr>
      <w:r>
        <w:rPr>
          <w:sz w:val="24"/>
          <w:szCs w:val="24"/>
        </w:rPr>
        <w:t xml:space="preserve">What are your key questions? Will these questions target specific </w:t>
      </w:r>
      <w:r w:rsidR="00511A5A">
        <w:rPr>
          <w:sz w:val="24"/>
          <w:szCs w:val="24"/>
        </w:rPr>
        <w:t>pupil</w:t>
      </w:r>
      <w:r>
        <w:rPr>
          <w:sz w:val="24"/>
          <w:szCs w:val="24"/>
        </w:rPr>
        <w:t>s?</w:t>
      </w:r>
    </w:p>
    <w:p w:rsidR="00187C09" w:rsidP="006F0F51" w:rsidRDefault="00187C09" w14:paraId="2580DF64" w14:textId="5368813F">
      <w:pPr>
        <w:pStyle w:val="ListParagraph"/>
        <w:numPr>
          <w:ilvl w:val="0"/>
          <w:numId w:val="4"/>
        </w:numPr>
        <w:jc w:val="both"/>
        <w:rPr>
          <w:sz w:val="24"/>
          <w:szCs w:val="24"/>
        </w:rPr>
      </w:pPr>
      <w:r>
        <w:rPr>
          <w:sz w:val="24"/>
          <w:szCs w:val="24"/>
        </w:rPr>
        <w:t xml:space="preserve">What responses do you expect </w:t>
      </w:r>
      <w:r w:rsidR="00511A5A">
        <w:rPr>
          <w:sz w:val="24"/>
          <w:szCs w:val="24"/>
        </w:rPr>
        <w:t>pupil</w:t>
      </w:r>
      <w:r>
        <w:rPr>
          <w:sz w:val="24"/>
          <w:szCs w:val="24"/>
        </w:rPr>
        <w:t>s to give to your questions and tasks?</w:t>
      </w:r>
    </w:p>
    <w:p w:rsidR="00187C09" w:rsidP="006F0F51" w:rsidRDefault="00187C09" w14:paraId="5C06B580" w14:textId="77777777">
      <w:pPr>
        <w:pStyle w:val="ListParagraph"/>
        <w:numPr>
          <w:ilvl w:val="0"/>
          <w:numId w:val="4"/>
        </w:numPr>
        <w:jc w:val="both"/>
        <w:rPr>
          <w:sz w:val="24"/>
          <w:szCs w:val="24"/>
        </w:rPr>
      </w:pPr>
      <w:r>
        <w:rPr>
          <w:sz w:val="24"/>
          <w:szCs w:val="24"/>
        </w:rPr>
        <w:t>Can you, by considering possible responses, pre-empt possible misconceptions and how you will deal with them?</w:t>
      </w:r>
    </w:p>
    <w:p w:rsidR="00187C09" w:rsidP="006F0F51" w:rsidRDefault="00187C09" w14:paraId="086DD5DB" w14:textId="6B33295F">
      <w:pPr>
        <w:pStyle w:val="ListParagraph"/>
        <w:numPr>
          <w:ilvl w:val="0"/>
          <w:numId w:val="4"/>
        </w:numPr>
        <w:jc w:val="both"/>
        <w:rPr>
          <w:sz w:val="24"/>
          <w:szCs w:val="24"/>
        </w:rPr>
      </w:pPr>
      <w:r>
        <w:rPr>
          <w:sz w:val="24"/>
          <w:szCs w:val="24"/>
        </w:rPr>
        <w:t xml:space="preserve">As </w:t>
      </w:r>
      <w:r w:rsidR="00511A5A">
        <w:rPr>
          <w:sz w:val="24"/>
          <w:szCs w:val="24"/>
        </w:rPr>
        <w:t>pupil</w:t>
      </w:r>
      <w:r>
        <w:rPr>
          <w:sz w:val="24"/>
          <w:szCs w:val="24"/>
        </w:rPr>
        <w:t xml:space="preserve">s engage with the tasks how do you manage your teacher presence in order to: eavesdrop, circulate between groups, </w:t>
      </w:r>
      <w:r w:rsidR="006F0F51">
        <w:rPr>
          <w:sz w:val="24"/>
          <w:szCs w:val="24"/>
        </w:rPr>
        <w:t>and intervene</w:t>
      </w:r>
      <w:r>
        <w:rPr>
          <w:sz w:val="24"/>
          <w:szCs w:val="24"/>
        </w:rPr>
        <w:t xml:space="preserve"> etc. all of which will allow you to gauge understanding and progress?</w:t>
      </w:r>
    </w:p>
    <w:p w:rsidR="00187C09" w:rsidP="006F0F51" w:rsidRDefault="00187C09" w14:paraId="78B1EAAD" w14:textId="77777777">
      <w:pPr>
        <w:pStyle w:val="ListParagraph"/>
        <w:numPr>
          <w:ilvl w:val="0"/>
          <w:numId w:val="4"/>
        </w:numPr>
        <w:jc w:val="both"/>
        <w:rPr>
          <w:sz w:val="24"/>
          <w:szCs w:val="24"/>
        </w:rPr>
      </w:pPr>
      <w:r>
        <w:rPr>
          <w:sz w:val="24"/>
          <w:szCs w:val="24"/>
        </w:rPr>
        <w:lastRenderedPageBreak/>
        <w:t>How will you seek feedback on the tasks set?</w:t>
      </w:r>
    </w:p>
    <w:p w:rsidRPr="00511A5A" w:rsidR="00502754" w:rsidP="00AA5AFA" w:rsidRDefault="00502754" w14:paraId="5C84F0EC" w14:textId="07D1005C">
      <w:pPr>
        <w:pBdr>
          <w:top w:val="single" w:color="auto" w:sz="4" w:space="1"/>
          <w:left w:val="single" w:color="auto" w:sz="4" w:space="4"/>
          <w:bottom w:val="single" w:color="auto" w:sz="4" w:space="1"/>
          <w:right w:val="single" w:color="auto" w:sz="4" w:space="4"/>
        </w:pBdr>
        <w:shd w:val="clear" w:color="auto" w:fill="DEEAF6" w:themeFill="accent5" w:themeFillTint="33"/>
        <w:ind w:left="720"/>
        <w:jc w:val="both"/>
      </w:pPr>
      <w:r w:rsidRPr="007F1305">
        <w:t xml:space="preserve">As you become more experienced you will, at this point in your lessons, be able to react flexibly to unforeseen responses. </w:t>
      </w:r>
      <w:r w:rsidRPr="009F7424">
        <w:rPr>
          <w:sz w:val="20"/>
          <w:szCs w:val="20"/>
        </w:rPr>
        <w:t xml:space="preserve">This is </w:t>
      </w:r>
      <w:r w:rsidRPr="00511A5A">
        <w:t>‘</w:t>
      </w:r>
      <w:r w:rsidRPr="00511A5A" w:rsidR="000C6491">
        <w:t xml:space="preserve">Refection </w:t>
      </w:r>
      <w:r w:rsidRPr="00511A5A" w:rsidR="000C6491">
        <w:rPr>
          <w:b/>
        </w:rPr>
        <w:t>IN</w:t>
      </w:r>
      <w:r w:rsidRPr="00511A5A" w:rsidR="009F7424">
        <w:t xml:space="preserve"> Action’ – see Cowan, J. (2006) &amp; Brockbank, A. and McGill, I. (2007).</w:t>
      </w:r>
    </w:p>
    <w:p w:rsidR="00AA5AFA" w:rsidP="00AA5AFA" w:rsidRDefault="00AA5AFA" w14:paraId="7652EAB8" w14:textId="77777777">
      <w:pPr>
        <w:jc w:val="both"/>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editId="6B2CCE95" wp14:anchorId="66039AE3">
                <wp:simplePos x="0" y="0"/>
                <wp:positionH relativeFrom="margin">
                  <wp:align>right</wp:align>
                </wp:positionH>
                <wp:positionV relativeFrom="paragraph">
                  <wp:posOffset>26035</wp:posOffset>
                </wp:positionV>
                <wp:extent cx="5688000" cy="1260000"/>
                <wp:effectExtent l="19050" t="19050" r="27305" b="16510"/>
                <wp:wrapNone/>
                <wp:docPr id="22" name="Text Box 22"/>
                <wp:cNvGraphicFramePr/>
                <a:graphic xmlns:a="http://schemas.openxmlformats.org/drawingml/2006/main">
                  <a:graphicData uri="http://schemas.microsoft.com/office/word/2010/wordprocessingShape">
                    <wps:wsp>
                      <wps:cNvSpPr txBox="1"/>
                      <wps:spPr>
                        <a:xfrm>
                          <a:off x="0" y="0"/>
                          <a:ext cx="5688000" cy="1260000"/>
                        </a:xfrm>
                        <a:prstGeom prst="rect">
                          <a:avLst/>
                        </a:prstGeom>
                        <a:solidFill>
                          <a:schemeClr val="lt1"/>
                        </a:solidFill>
                        <a:ln w="28575">
                          <a:solidFill>
                            <a:schemeClr val="accent2">
                              <a:lumMod val="75000"/>
                            </a:schemeClr>
                          </a:solidFill>
                        </a:ln>
                      </wps:spPr>
                      <wps:txbx>
                        <w:txbxContent>
                          <w:p w:rsidR="00E642F9" w:rsidP="00E642F9" w:rsidRDefault="00E642F9"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A5AFA" w:rsidP="00AA5AFA" w:rsidRDefault="00896F24" w14:paraId="22E640DC" w14:textId="2DE119FE">
                            <w:pPr>
                              <w:spacing w:after="120" w:line="240" w:lineRule="auto"/>
                            </w:pPr>
                            <w:r>
                              <w:t xml:space="preserve">Your annotated and amended planning will demonstrate how you have responded to the </w:t>
                            </w:r>
                            <w:r w:rsidR="00511A5A">
                              <w:t>pupil</w:t>
                            </w:r>
                            <w:r>
                              <w:t xml:space="preserve">s’ needs identified via formative assessments. </w:t>
                            </w:r>
                            <w:r w:rsidR="00C65C54">
                              <w:t>Examples of your marking of pupils’ work and how this was acted on by pupils showing improvements demonstrates the impact of your written feedback. Pupils</w:t>
                            </w:r>
                            <w:r w:rsidR="00511A5A">
                              <w:t>’</w:t>
                            </w:r>
                            <w:r w:rsidR="00C65C54">
                              <w:t xml:space="preserve"> self and peer assessment </w:t>
                            </w:r>
                            <w:r w:rsidR="003969D0">
                              <w:t>can be used to compare with your view of their progress.</w:t>
                            </w:r>
                            <w:r w:rsidR="00511A5A">
                              <w:t xml:space="preserve"> Again keep photographic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style="position:absolute;left:0;text-align:left;margin-left:396.65pt;margin-top:2.05pt;width:447.85pt;height:9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" w14:anchorId="66039AE3">
                <v:textbox>
                  <w:txbxContent>
                    <w:p w:rsidR="00E642F9" w:rsidP="00E642F9" w:rsidRDefault="00E642F9"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A5AFA" w:rsidP="00AA5AFA" w:rsidRDefault="00896F24" w14:paraId="22E640DC" w14:textId="2DE119FE">
                      <w:pPr>
                        <w:spacing w:after="120" w:line="240" w:lineRule="auto"/>
                      </w:pPr>
                      <w:r>
                        <w:t xml:space="preserve">Your annotated and amended planning will demonstrate how you have responded to the </w:t>
                      </w:r>
                      <w:r w:rsidR="00511A5A">
                        <w:t>pupil</w:t>
                      </w:r>
                      <w:r>
                        <w:t xml:space="preserve">s’ needs identified via formative assessments. </w:t>
                      </w:r>
                      <w:r w:rsidR="00C65C54">
                        <w:t>Examples of your marking of pupils’ work and how this was acted on by pupils showing improvements demonstrates the impact of your written feedback. Pupils</w:t>
                      </w:r>
                      <w:r w:rsidR="00511A5A">
                        <w:t>’</w:t>
                      </w:r>
                      <w:r w:rsidR="00C65C54">
                        <w:t xml:space="preserve"> self and peer assessment </w:t>
                      </w:r>
                      <w:r w:rsidR="003969D0">
                        <w:t>can be used to compare with your view of their progress.</w:t>
                      </w:r>
                      <w:r w:rsidR="00511A5A">
                        <w:t xml:space="preserve"> Again keep photographic evidence to share with your mentor.  </w:t>
                      </w:r>
                    </w:p>
                  </w:txbxContent>
                </v:textbox>
                <w10:wrap anchorx="margin"/>
              </v:shape>
            </w:pict>
          </mc:Fallback>
        </mc:AlternateContent>
      </w:r>
      <w:r>
        <w:rPr>
          <w:noProof/>
          <w:sz w:val="24"/>
          <w:szCs w:val="24"/>
          <w:lang w:eastAsia="en-GB"/>
        </w:rPr>
        <w:drawing>
          <wp:inline distT="0" distB="0" distL="0" distR="0" wp14:anchorId="1D1992A4" wp14:editId="791B5E8A">
            <wp:extent cx="360000" cy="36000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A5AFA" w:rsidP="00AA5AFA" w:rsidRDefault="00AA5AFA" w14:paraId="78076CEF" w14:textId="4FEB10C6">
      <w:pPr>
        <w:ind w:left="720"/>
        <w:jc w:val="both"/>
        <w:rPr>
          <w:sz w:val="20"/>
          <w:szCs w:val="20"/>
        </w:rPr>
      </w:pPr>
    </w:p>
    <w:p w:rsidR="00AA5AFA" w:rsidP="00AA5AFA" w:rsidRDefault="00AA5AFA" w14:paraId="07EF50D4" w14:textId="02FC80C7">
      <w:pPr>
        <w:ind w:left="720"/>
        <w:jc w:val="both"/>
        <w:rPr>
          <w:sz w:val="20"/>
          <w:szCs w:val="20"/>
        </w:rPr>
      </w:pPr>
    </w:p>
    <w:p w:rsidR="00AA5AFA" w:rsidP="00E642F9" w:rsidRDefault="00AA5AFA" w14:paraId="43E4282E" w14:textId="6CE6CB18">
      <w:pPr>
        <w:jc w:val="both"/>
        <w:rPr>
          <w:sz w:val="20"/>
          <w:szCs w:val="20"/>
        </w:rPr>
      </w:pPr>
    </w:p>
    <w:p w:rsidRPr="009F7424" w:rsidR="003969D0" w:rsidP="00E642F9" w:rsidRDefault="003969D0" w14:paraId="6D0A59A4" w14:textId="77777777">
      <w:pPr>
        <w:jc w:val="both"/>
        <w:rPr>
          <w:sz w:val="20"/>
          <w:szCs w:val="20"/>
        </w:rPr>
      </w:pPr>
    </w:p>
    <w:p w:rsidRPr="009125D7" w:rsidR="000B5294" w:rsidP="004C2B89" w:rsidRDefault="000B5294" w14:paraId="731B7429" w14:textId="77777777">
      <w:pPr>
        <w:pBdr>
          <w:top w:val="single" w:color="7030A0" w:sz="18" w:space="1"/>
          <w:bottom w:val="single" w:color="7030A0" w:sz="18" w:space="1"/>
        </w:pBdr>
        <w:shd w:val="clear" w:color="auto" w:fill="E5DFEC"/>
        <w:rPr>
          <w:b/>
          <w:sz w:val="24"/>
          <w:szCs w:val="24"/>
        </w:rPr>
      </w:pPr>
      <w:r w:rsidRPr="009125D7">
        <w:rPr>
          <w:b/>
          <w:i/>
          <w:sz w:val="24"/>
          <w:szCs w:val="24"/>
        </w:rPr>
        <w:t>How</w:t>
      </w:r>
      <w:r w:rsidR="009125D7">
        <w:rPr>
          <w:b/>
          <w:sz w:val="24"/>
          <w:szCs w:val="24"/>
        </w:rPr>
        <w:t xml:space="preserve"> did my teaching create learning?</w:t>
      </w:r>
    </w:p>
    <w:p w:rsidRPr="00F75772" w:rsidR="00F75772" w:rsidP="006F0F51" w:rsidRDefault="00F75772" w14:paraId="7F442E58" w14:textId="24C71966">
      <w:pPr>
        <w:pStyle w:val="ListParagraph"/>
        <w:numPr>
          <w:ilvl w:val="0"/>
          <w:numId w:val="11"/>
        </w:numPr>
        <w:jc w:val="both"/>
      </w:pPr>
      <w:r>
        <w:rPr>
          <w:sz w:val="24"/>
          <w:szCs w:val="24"/>
        </w:rPr>
        <w:t xml:space="preserve">Did </w:t>
      </w:r>
      <w:r w:rsidR="00511A5A">
        <w:rPr>
          <w:sz w:val="24"/>
          <w:szCs w:val="24"/>
        </w:rPr>
        <w:t>pupil</w:t>
      </w:r>
      <w:r>
        <w:rPr>
          <w:sz w:val="24"/>
          <w:szCs w:val="24"/>
        </w:rPr>
        <w:t>s achieve the intended learning through the tasks set?</w:t>
      </w:r>
    </w:p>
    <w:p w:rsidRPr="00F75772" w:rsidR="00F75772" w:rsidP="006F0F51" w:rsidRDefault="00F75772" w14:paraId="75B2E412" w14:textId="77777777">
      <w:pPr>
        <w:pStyle w:val="ListParagraph"/>
        <w:numPr>
          <w:ilvl w:val="0"/>
          <w:numId w:val="11"/>
        </w:numPr>
        <w:jc w:val="both"/>
      </w:pPr>
      <w:r>
        <w:rPr>
          <w:sz w:val="24"/>
          <w:szCs w:val="24"/>
        </w:rPr>
        <w:t>How do I know? What evidence do I have?</w:t>
      </w:r>
    </w:p>
    <w:p w:rsidRPr="00F75772" w:rsidR="00F75772" w:rsidP="006F0F51" w:rsidRDefault="00F75772" w14:paraId="6AE47B5A" w14:textId="05262983">
      <w:pPr>
        <w:pStyle w:val="ListParagraph"/>
        <w:numPr>
          <w:ilvl w:val="0"/>
          <w:numId w:val="11"/>
        </w:numPr>
        <w:jc w:val="both"/>
      </w:pPr>
      <w:r>
        <w:rPr>
          <w:sz w:val="24"/>
          <w:szCs w:val="24"/>
        </w:rPr>
        <w:t xml:space="preserve">Think about the </w:t>
      </w:r>
      <w:r w:rsidR="00511A5A">
        <w:rPr>
          <w:sz w:val="24"/>
          <w:szCs w:val="24"/>
        </w:rPr>
        <w:t>pupil</w:t>
      </w:r>
      <w:r>
        <w:rPr>
          <w:sz w:val="24"/>
          <w:szCs w:val="24"/>
        </w:rPr>
        <w:t>s learning behaviours – how did you</w:t>
      </w:r>
      <w:r w:rsidR="004A0108">
        <w:rPr>
          <w:sz w:val="24"/>
          <w:szCs w:val="24"/>
        </w:rPr>
        <w:t>r</w:t>
      </w:r>
      <w:r>
        <w:rPr>
          <w:sz w:val="24"/>
          <w:szCs w:val="24"/>
        </w:rPr>
        <w:t xml:space="preserve"> teaching enable this?</w:t>
      </w:r>
    </w:p>
    <w:p w:rsidRPr="009D5EF6" w:rsidR="00F75772" w:rsidP="006F0F51" w:rsidRDefault="00F75772" w14:paraId="5A5D0C6D" w14:textId="21309231">
      <w:pPr>
        <w:pStyle w:val="ListParagraph"/>
        <w:numPr>
          <w:ilvl w:val="0"/>
          <w:numId w:val="11"/>
        </w:numPr>
        <w:jc w:val="both"/>
      </w:pPr>
      <w:r>
        <w:rPr>
          <w:sz w:val="24"/>
          <w:szCs w:val="24"/>
        </w:rPr>
        <w:t>Relate back to your personal targets (from your Weekly Review or otherwise) and consider to what extent you have met or evidenced them.</w:t>
      </w:r>
    </w:p>
    <w:p w:rsidRPr="00F75772" w:rsidR="00E91676" w:rsidP="009D5EF6" w:rsidRDefault="00E91676" w14:paraId="6DFCAD2F" w14:textId="5F651D5E">
      <w:pPr>
        <w:ind w:left="360"/>
        <w:jc w:val="both"/>
      </w:pPr>
      <w:r w:rsidRPr="004C5386">
        <w:rPr>
          <w:noProof/>
          <w:sz w:val="24"/>
          <w:szCs w:val="24"/>
          <w:lang w:eastAsia="en-GB"/>
        </w:rPr>
        <mc:AlternateContent>
          <mc:Choice Requires="wps">
            <w:drawing>
              <wp:anchor distT="0" distB="0" distL="114300" distR="114300" simplePos="0" relativeHeight="251660288" behindDoc="0" locked="0" layoutInCell="1" allowOverlap="1" wp14:editId="3F951CE3" wp14:anchorId="593CDB2A">
                <wp:simplePos x="0" y="0"/>
                <wp:positionH relativeFrom="margin">
                  <wp:align>right</wp:align>
                </wp:positionH>
                <wp:positionV relativeFrom="paragraph">
                  <wp:posOffset>18699</wp:posOffset>
                </wp:positionV>
                <wp:extent cx="5000625" cy="139065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90650"/>
                        </a:xfrm>
                        <a:prstGeom prst="rect">
                          <a:avLst/>
                        </a:prstGeom>
                        <a:solidFill>
                          <a:srgbClr val="E5DFEC"/>
                        </a:solidFill>
                        <a:ln w="6350">
                          <a:solidFill>
                            <a:srgbClr val="000000"/>
                          </a:solidFill>
                          <a:miter lim="800000"/>
                          <a:headEnd/>
                          <a:tailEnd/>
                        </a:ln>
                      </wps:spPr>
                      <wps:txbx>
                        <w:txbxContent>
                          <w:p w:rsidRPr="00EF043F" w:rsidR="000C6491" w:rsidP="000C6491" w:rsidRDefault="000C6491" w14:paraId="3A8C0FB4" w14:textId="77777777">
                            <w:pPr>
                              <w:rPr>
                                <w:b/>
                                <w:i/>
                              </w:rPr>
                            </w:pPr>
                            <w:r w:rsidRPr="00EF043F">
                              <w:rPr>
                                <w:b/>
                                <w:i/>
                              </w:rPr>
                              <w:t>Time for another coffee….</w:t>
                            </w:r>
                          </w:p>
                          <w:p w:rsidRPr="00511A5A" w:rsidR="000C6491" w:rsidP="000C6491" w:rsidRDefault="000C6491"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rsidR="00924A55">
                              <w:t xml:space="preserve"> and to plan your next lesson</w:t>
                            </w:r>
                            <w:r w:rsidRPr="000C6491">
                              <w:t xml:space="preserve">. </w:t>
                            </w:r>
                            <w:r w:rsidRPr="00511A5A">
                              <w:t xml:space="preserve">This is ‘Reflection </w:t>
                            </w:r>
                            <w:r w:rsidRPr="00511A5A">
                              <w:rPr>
                                <w:b/>
                              </w:rPr>
                              <w:t>ON</w:t>
                            </w:r>
                            <w:r w:rsidRPr="00511A5A" w:rsidR="009F7424">
                              <w:t xml:space="preserve"> Action’ – see Cowan, J. (2006) &amp; Brockbank, A. and McGill, I. (2007).</w:t>
                            </w:r>
                          </w:p>
                          <w:p w:rsidR="000C6491" w:rsidRDefault="000C6491" w14:paraId="6E3B418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style="position:absolute;left:0;text-align:left;margin-left:342.55pt;margin-top:1.45pt;width:393.75pt;height:1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color="#e5dfe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" w14:anchorId="593CDB2A">
                <v:textbox>
                  <w:txbxContent>
                    <w:p w:rsidRPr="00EF043F" w:rsidR="000C6491" w:rsidP="000C6491" w:rsidRDefault="000C6491" w14:paraId="3A8C0FB4" w14:textId="77777777">
                      <w:pPr>
                        <w:rPr>
                          <w:b/>
                          <w:i/>
                        </w:rPr>
                      </w:pPr>
                      <w:r w:rsidRPr="00EF043F">
                        <w:rPr>
                          <w:b/>
                          <w:i/>
                        </w:rPr>
                        <w:t>Time for another coffee….</w:t>
                      </w:r>
                    </w:p>
                    <w:p w:rsidRPr="00511A5A" w:rsidR="000C6491" w:rsidP="000C6491" w:rsidRDefault="000C6491"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rsidR="00924A55">
                        <w:t xml:space="preserve"> and to plan your next lesson</w:t>
                      </w:r>
                      <w:r w:rsidRPr="000C6491">
                        <w:t xml:space="preserve">. </w:t>
                      </w:r>
                      <w:r w:rsidRPr="00511A5A">
                        <w:t xml:space="preserve">This is ‘Reflection </w:t>
                      </w:r>
                      <w:r w:rsidRPr="00511A5A">
                        <w:rPr>
                          <w:b/>
                        </w:rPr>
                        <w:t>ON</w:t>
                      </w:r>
                      <w:r w:rsidRPr="00511A5A" w:rsidR="009F7424">
                        <w:t xml:space="preserve"> Action’ – see Cowan, J. (2006) &amp; Brockbank, A. and McGill, I. (2007).</w:t>
                      </w:r>
                    </w:p>
                    <w:p w:rsidR="000C6491" w:rsidRDefault="000C6491" w14:paraId="6E3B4186" w14:textId="77777777"/>
                  </w:txbxContent>
                </v:textbox>
                <w10:wrap anchorx="margin"/>
              </v:shape>
            </w:pict>
          </mc:Fallback>
        </mc:AlternateContent>
      </w:r>
    </w:p>
    <w:p w:rsidRPr="00142E8E" w:rsidR="00142E8E" w:rsidP="00142E8E" w:rsidRDefault="00931FFC" w14:paraId="3EB29E9E" w14:textId="14F63B84">
      <w:pPr>
        <w:rPr>
          <w:sz w:val="24"/>
          <w:szCs w:val="24"/>
        </w:rPr>
      </w:pPr>
      <w:r>
        <w:rPr>
          <w:noProof/>
          <w:lang w:eastAsia="en-GB"/>
        </w:rPr>
        <w:drawing>
          <wp:anchor distT="0" distB="0" distL="114300" distR="114300" simplePos="0" relativeHeight="251659264" behindDoc="1" locked="0" layoutInCell="1" allowOverlap="1" wp14:editId="5102D4D4" wp14:anchorId="0EB0BC6B">
            <wp:simplePos x="0" y="0"/>
            <wp:positionH relativeFrom="column">
              <wp:posOffset>261948</wp:posOffset>
            </wp:positionH>
            <wp:positionV relativeFrom="paragraph">
              <wp:posOffset>13905</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4" name="Picture 26"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772" w:rsidP="00F75772" w:rsidRDefault="00F75772" w14:paraId="657BF840" w14:textId="77777777"/>
    <w:p w:rsidR="00A14A5D" w:rsidP="00A14A5D" w:rsidRDefault="00A14A5D" w14:paraId="40777DA4" w14:textId="77777777">
      <w:pPr>
        <w:jc w:val="both"/>
        <w:rPr>
          <w:sz w:val="24"/>
          <w:szCs w:val="24"/>
        </w:rPr>
      </w:pPr>
    </w:p>
    <w:p w:rsidR="00A14A5D" w:rsidP="00A14A5D" w:rsidRDefault="00A14A5D" w14:paraId="0ADB553A" w14:textId="1CA4A811">
      <w:pPr>
        <w:jc w:val="both"/>
        <w:rPr>
          <w:noProof/>
          <w:sz w:val="24"/>
          <w:szCs w:val="24"/>
        </w:rPr>
      </w:pPr>
    </w:p>
    <w:p w:rsidR="00A14A5D" w:rsidP="00A14A5D" w:rsidRDefault="00A14A5D" w14:paraId="3C0C14FD" w14:textId="77777777">
      <w:pPr>
        <w:jc w:val="both"/>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editId="71B1D3DE" wp14:anchorId="368DF3BF">
                <wp:simplePos x="0" y="0"/>
                <wp:positionH relativeFrom="margin">
                  <wp:align>right</wp:align>
                </wp:positionH>
                <wp:positionV relativeFrom="paragraph">
                  <wp:posOffset>26035</wp:posOffset>
                </wp:positionV>
                <wp:extent cx="5688000" cy="1440000"/>
                <wp:effectExtent l="19050" t="19050" r="27305" b="27305"/>
                <wp:wrapNone/>
                <wp:docPr id="18" name="Text Box 18"/>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E642F9" w:rsidP="00E642F9" w:rsidRDefault="00E642F9"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896F24" w14:paraId="04D6B5E0" w14:textId="0C43AFFA">
                            <w:pPr>
                              <w:spacing w:after="120" w:line="240" w:lineRule="auto"/>
                            </w:pPr>
                            <w:r>
                              <w:t xml:space="preserve">Your own lesson evaluation is an essential part of your evidence here. Also, the lesson observation notes from formal observations. </w:t>
                            </w:r>
                            <w:r w:rsidR="003969D0">
                              <w:t xml:space="preserve">Evidence of pupils reflecting on their own learning can be included. </w:t>
                            </w:r>
                            <w:r>
                              <w:t>Over time test</w:t>
                            </w:r>
                            <w:r w:rsidR="00C65C54">
                              <w:t>/exam</w:t>
                            </w:r>
                            <w:r>
                              <w:t xml:space="preserve"> results will support your impact on pupil progress </w:t>
                            </w:r>
                            <w:r w:rsidR="00C65C54">
                              <w:t xml:space="preserve">(however, tests are </w:t>
                            </w:r>
                            <w:r w:rsidR="003969D0">
                              <w:t>‘noisy’ measures of attainment and should not be the only evidence offered).</w:t>
                            </w:r>
                            <w:r w:rsidR="00EF34D7">
                              <w:t xml:space="preserve"> Video clips of a lesson or lessons can show individual pupils at the start, middle and end of a sequence of lessons.</w:t>
                            </w:r>
                            <w:r w:rsidR="00B17983">
                              <w:t xml:space="preserve"> You could also use audio recordings to ‘voice’ your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style="position:absolute;left:0;text-align:left;margin-left:396.65pt;margin-top:2.05pt;width:447.85pt;height:113.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" w14:anchorId="368DF3BF">
                <v:textbox>
                  <w:txbxContent>
                    <w:p w:rsidR="00E642F9" w:rsidP="00E642F9" w:rsidRDefault="00E642F9"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A14A5D" w:rsidP="00AA5AFA" w:rsidRDefault="00896F24" w14:paraId="04D6B5E0" w14:textId="0C43AFFA">
                      <w:pPr>
                        <w:spacing w:after="120" w:line="240" w:lineRule="auto"/>
                      </w:pPr>
                      <w:r>
                        <w:t xml:space="preserve">Your own lesson evaluation is an essential part of your evidence here. Also, the lesson observation notes from formal observations. </w:t>
                      </w:r>
                      <w:r w:rsidR="003969D0">
                        <w:t xml:space="preserve">Evidence of pupils reflecting on their own learning can be included. </w:t>
                      </w:r>
                      <w:r>
                        <w:t>Over time test</w:t>
                      </w:r>
                      <w:r w:rsidR="00C65C54">
                        <w:t>/exam</w:t>
                      </w:r>
                      <w:r>
                        <w:t xml:space="preserve"> results will support your impact on pupil progress </w:t>
                      </w:r>
                      <w:r w:rsidR="00C65C54">
                        <w:t xml:space="preserve">(however, tests are </w:t>
                      </w:r>
                      <w:r w:rsidR="003969D0">
                        <w:t>‘noisy’ measures of attainment and should not be the only evidence offered).</w:t>
                      </w:r>
                      <w:r w:rsidR="00EF34D7">
                        <w:t xml:space="preserve"> Video clips of a lesson or lessons can show individual pupils at the start, middle and end of a sequence of lessons.</w:t>
                      </w:r>
                      <w:r w:rsidR="00B17983">
                        <w:t xml:space="preserve"> You could also use audio recordings to ‘voice’ your evidence. </w:t>
                      </w:r>
                    </w:p>
                  </w:txbxContent>
                </v:textbox>
                <w10:wrap anchorx="margin"/>
              </v:shape>
            </w:pict>
          </mc:Fallback>
        </mc:AlternateContent>
      </w:r>
      <w:r>
        <w:rPr>
          <w:noProof/>
          <w:sz w:val="24"/>
          <w:szCs w:val="24"/>
          <w:lang w:eastAsia="en-GB"/>
        </w:rPr>
        <w:drawing>
          <wp:inline distT="0" distB="0" distL="0" distR="0" wp14:anchorId="0BE0F1D2" wp14:editId="4FA9BC5C">
            <wp:extent cx="360000" cy="3600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341E2DFB" w14:textId="77777777">
      <w:pPr>
        <w:jc w:val="both"/>
        <w:rPr>
          <w:sz w:val="24"/>
          <w:szCs w:val="24"/>
        </w:rPr>
      </w:pPr>
    </w:p>
    <w:p w:rsidR="0058365C" w:rsidP="000056F1" w:rsidRDefault="0058365C" w14:paraId="5FEF9BD2" w14:textId="77777777">
      <w:pPr>
        <w:sectPr w:rsidR="0058365C" w:rsidSect="00931FFC">
          <w:footerReference w:type="default" r:id="rId19"/>
          <w:pgSz w:w="11906" w:h="16838"/>
          <w:pgMar w:top="1134" w:right="1134" w:bottom="1134" w:left="1134" w:header="709" w:footer="709" w:gutter="0"/>
          <w:cols w:space="708"/>
          <w:docGrid w:linePitch="360"/>
        </w:sectPr>
      </w:pPr>
    </w:p>
    <w:p w:rsidR="000056F1" w:rsidP="001E783B" w:rsidRDefault="000056F1" w14:paraId="64ED336B" w14:textId="77777777">
      <w:pPr>
        <w:jc w:val="both"/>
        <w:rPr>
          <w:sz w:val="24"/>
          <w:szCs w:val="24"/>
        </w:rPr>
      </w:pPr>
    </w:p>
    <w:p w:rsidR="000056F1" w:rsidP="0058365C" w:rsidRDefault="000056F1" w14:paraId="7145C1B4" w14:textId="77777777">
      <w:pPr>
        <w:pStyle w:val="Heading1"/>
        <w:jc w:val="center"/>
        <w:rPr>
          <w:rFonts w:asciiTheme="minorHAnsi" w:hAnsiTheme="minorHAnsi"/>
          <w:sz w:val="28"/>
          <w:szCs w:val="28"/>
        </w:rPr>
      </w:pPr>
      <w:r w:rsidRPr="00D07072">
        <w:rPr>
          <w:rFonts w:asciiTheme="minorHAnsi" w:hAnsiTheme="minorHAnsi"/>
          <w:sz w:val="28"/>
          <w:szCs w:val="28"/>
        </w:rPr>
        <w:t>Recording the Planning Process</w:t>
      </w:r>
    </w:p>
    <w:p w:rsidRPr="00972BF1" w:rsidR="000056F1" w:rsidP="00972BF1" w:rsidRDefault="000056F1" w14:paraId="1C2512ED" w14:textId="77777777">
      <w:r>
        <w:rPr>
          <w:rFonts w:ascii="Arial" w:hAnsi="Arial" w:eastAsia="Times New Roman" w:cs="Arial"/>
          <w:b/>
          <w:bCs/>
          <w:noProof/>
          <w:sz w:val="28"/>
          <w:szCs w:val="28"/>
          <w:lang w:eastAsia="en-GB"/>
        </w:rPr>
        <mc:AlternateContent>
          <mc:Choice Requires="wps">
            <w:drawing>
              <wp:anchor distT="0" distB="0" distL="114300" distR="114300" simplePos="0" relativeHeight="251686912" behindDoc="1" locked="0" layoutInCell="1" allowOverlap="1" wp14:editId="2D45D9DE" wp14:anchorId="53137A40">
                <wp:simplePos x="0" y="0"/>
                <wp:positionH relativeFrom="column">
                  <wp:posOffset>47625</wp:posOffset>
                </wp:positionH>
                <wp:positionV relativeFrom="paragraph">
                  <wp:posOffset>313690</wp:posOffset>
                </wp:positionV>
                <wp:extent cx="3276600" cy="800100"/>
                <wp:effectExtent l="5715" t="13335" r="13335" b="54864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800100"/>
                        </a:xfrm>
                        <a:prstGeom prst="wedgeRectCallout">
                          <a:avLst>
                            <a:gd name="adj1" fmla="val 4769"/>
                            <a:gd name="adj2" fmla="val 117856"/>
                          </a:avLst>
                        </a:prstGeom>
                        <a:solidFill>
                          <a:srgbClr val="EAF1DD"/>
                        </a:solidFill>
                        <a:ln w="9525">
                          <a:solidFill>
                            <a:srgbClr val="92D050"/>
                          </a:solidFill>
                          <a:miter lim="800000"/>
                          <a:headEnd/>
                          <a:tailEnd/>
                        </a:ln>
                      </wps:spPr>
                      <wps:txbx>
                        <w:txbxContent>
                          <w:p w:rsidR="000056F1" w:rsidP="007C38BD" w:rsidRDefault="000056F1" w14:paraId="5532766A" w14:textId="77777777">
                            <w:pPr>
                              <w:spacing w:line="240" w:lineRule="auto"/>
                              <w:jc w:val="center"/>
                              <w:rPr>
                                <w:b/>
                                <w:sz w:val="20"/>
                                <w:szCs w:val="20"/>
                              </w:rPr>
                            </w:pPr>
                            <w:r>
                              <w:rPr>
                                <w:b/>
                                <w:sz w:val="20"/>
                                <w:szCs w:val="20"/>
                              </w:rPr>
                              <w:t>Who am I teaching?</w:t>
                            </w:r>
                          </w:p>
                          <w:p w:rsidRPr="00F06B6B" w:rsidR="000056F1" w:rsidP="006940DF" w:rsidRDefault="000056F1" w14:paraId="0BF5952E" w14:textId="77777777">
                            <w:pPr>
                              <w:spacing w:line="240" w:lineRule="auto"/>
                              <w:rPr>
                                <w:sz w:val="18"/>
                                <w:szCs w:val="18"/>
                              </w:rPr>
                            </w:pPr>
                            <w:r>
                              <w:rPr>
                                <w:sz w:val="18"/>
                                <w:szCs w:val="18"/>
                              </w:rPr>
                              <w:t>The set number indicates the way students are grouped and possible prior attainment. Clear links are also made to prior learning and to future learning.</w:t>
                            </w:r>
                          </w:p>
                          <w:p w:rsidRPr="007C38BD" w:rsidR="000056F1" w:rsidP="007C38BD" w:rsidRDefault="000056F1" w14:paraId="6768C2ED" w14:textId="77777777">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1" coordsize="21600,21600" o:spt="61" adj="1350,25920" path="m,l0@8@12@24,0@9,,21600@6,21600@15@27@7,21600,21600,21600,21600@9@18@30,21600@8,21600,0@7,0@21@33@6,xe" w14:anchorId="53137A4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style="position:absolute;margin-left:3.75pt;margin-top:24.7pt;width:258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eaf1dd" strokecolor="#92d050" type="#_x0000_t61" adj="11830,3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">
                <v:textbox>
                  <w:txbxContent>
                    <w:p w:rsidR="000056F1" w:rsidP="007C38BD" w:rsidRDefault="000056F1" w14:paraId="5532766A" w14:textId="77777777">
                      <w:pPr>
                        <w:spacing w:line="240" w:lineRule="auto"/>
                        <w:jc w:val="center"/>
                        <w:rPr>
                          <w:b/>
                          <w:sz w:val="20"/>
                          <w:szCs w:val="20"/>
                        </w:rPr>
                      </w:pPr>
                      <w:r>
                        <w:rPr>
                          <w:b/>
                          <w:sz w:val="20"/>
                          <w:szCs w:val="20"/>
                        </w:rPr>
                        <w:t>Who am I teaching?</w:t>
                      </w:r>
                    </w:p>
                    <w:p w:rsidRPr="00F06B6B" w:rsidR="000056F1" w:rsidP="006940DF" w:rsidRDefault="000056F1" w14:paraId="0BF5952E" w14:textId="77777777">
                      <w:pPr>
                        <w:spacing w:line="240" w:lineRule="auto"/>
                        <w:rPr>
                          <w:sz w:val="18"/>
                          <w:szCs w:val="18"/>
                        </w:rPr>
                      </w:pPr>
                      <w:r>
                        <w:rPr>
                          <w:sz w:val="18"/>
                          <w:szCs w:val="18"/>
                        </w:rPr>
                        <w:t>The set number indicates the way students are grouped and possible prior attainment. Clear links are also made to prior learning and to future learning.</w:t>
                      </w:r>
                    </w:p>
                    <w:p w:rsidRPr="007C38BD" w:rsidR="000056F1" w:rsidP="007C38BD" w:rsidRDefault="000056F1" w14:paraId="6768C2ED" w14:textId="77777777">
                      <w:pPr>
                        <w:spacing w:line="240" w:lineRule="auto"/>
                        <w:rPr>
                          <w:sz w:val="18"/>
                          <w:szCs w:val="18"/>
                        </w:rPr>
                      </w:pPr>
                    </w:p>
                  </w:txbxContent>
                </v:textbox>
              </v:shape>
            </w:pict>
          </mc:Fallback>
        </mc:AlternateContent>
      </w:r>
    </w:p>
    <w:p w:rsidR="000056F1" w:rsidP="00E06B10" w:rsidRDefault="000056F1" w14:paraId="5553BD60" w14:textId="77777777">
      <w:pPr>
        <w:spacing w:after="0" w:line="240" w:lineRule="auto"/>
        <w:rPr>
          <w:rFonts w:ascii="Arial" w:hAnsi="Arial" w:eastAsia="Times New Roman" w:cs="Arial"/>
          <w:b/>
          <w:bCs/>
          <w:sz w:val="28"/>
          <w:szCs w:val="28"/>
        </w:rPr>
      </w:pPr>
      <w:r>
        <w:rPr>
          <w:rFonts w:ascii="Arial" w:hAnsi="Arial" w:eastAsia="Times New Roman" w:cs="Arial"/>
          <w:b/>
          <w:bCs/>
          <w:noProof/>
          <w:sz w:val="28"/>
          <w:szCs w:val="28"/>
          <w:lang w:eastAsia="en-GB"/>
        </w:rPr>
        <w:drawing>
          <wp:anchor distT="0" distB="0" distL="114300" distR="114300" simplePos="0" relativeHeight="251681792" behindDoc="1" locked="0" layoutInCell="1" allowOverlap="1" wp14:editId="576973B1" wp14:anchorId="6BC3F3B6">
            <wp:simplePos x="0" y="0"/>
            <wp:positionH relativeFrom="column">
              <wp:posOffset>7309485</wp:posOffset>
            </wp:positionH>
            <wp:positionV relativeFrom="paragraph">
              <wp:posOffset>-177800</wp:posOffset>
            </wp:positionV>
            <wp:extent cx="1844040" cy="602615"/>
            <wp:effectExtent l="0" t="0" r="0" b="0"/>
            <wp:wrapTight wrapText="bothSides">
              <wp:wrapPolygon edited="0">
                <wp:start x="0" y="0"/>
                <wp:lineTo x="0" y="21168"/>
                <wp:lineTo x="21421" y="21168"/>
                <wp:lineTo x="2142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040" cy="602615"/>
                    </a:xfrm>
                    <a:prstGeom prst="rect">
                      <a:avLst/>
                    </a:prstGeom>
                    <a:noFill/>
                  </pic:spPr>
                </pic:pic>
              </a:graphicData>
            </a:graphic>
            <wp14:sizeRelH relativeFrom="page">
              <wp14:pctWidth>0</wp14:pctWidth>
            </wp14:sizeRelH>
            <wp14:sizeRelV relativeFrom="page">
              <wp14:pctHeight>0</wp14:pctHeight>
            </wp14:sizeRelV>
          </wp:anchor>
        </w:drawing>
      </w:r>
    </w:p>
    <w:p w:rsidR="000056F1" w:rsidP="00E06B10" w:rsidRDefault="000056F1" w14:paraId="0894FD52" w14:textId="77777777">
      <w:pPr>
        <w:spacing w:after="0" w:line="240" w:lineRule="auto"/>
        <w:rPr>
          <w:rFonts w:ascii="Arial" w:hAnsi="Arial" w:eastAsia="Times New Roman" w:cs="Arial"/>
          <w:b/>
          <w:bCs/>
          <w:sz w:val="28"/>
          <w:szCs w:val="28"/>
        </w:rPr>
      </w:pPr>
    </w:p>
    <w:p w:rsidR="000056F1" w:rsidP="00E06B10" w:rsidRDefault="000056F1" w14:paraId="56C6E66A" w14:textId="77777777">
      <w:pPr>
        <w:spacing w:after="0" w:line="240" w:lineRule="auto"/>
        <w:rPr>
          <w:rFonts w:ascii="Arial" w:hAnsi="Arial" w:eastAsia="Times New Roman" w:cs="Arial"/>
          <w:b/>
          <w:bCs/>
          <w:sz w:val="28"/>
          <w:szCs w:val="28"/>
        </w:rPr>
      </w:pPr>
      <w:r>
        <w:rPr>
          <w:rFonts w:ascii="Arial" w:hAnsi="Arial" w:eastAsia="Times New Roman" w:cs="Arial"/>
          <w:b/>
          <w:bCs/>
          <w:noProof/>
          <w:sz w:val="28"/>
          <w:szCs w:val="28"/>
          <w:lang w:eastAsia="en-GB"/>
        </w:rPr>
        <mc:AlternateContent>
          <mc:Choice Requires="wps">
            <w:drawing>
              <wp:anchor distT="0" distB="0" distL="114300" distR="114300" simplePos="0" relativeHeight="251685888" behindDoc="0" locked="0" layoutInCell="1" allowOverlap="1" wp14:editId="1D297586" wp14:anchorId="038840C5">
                <wp:simplePos x="0" y="0"/>
                <wp:positionH relativeFrom="column">
                  <wp:posOffset>3697605</wp:posOffset>
                </wp:positionH>
                <wp:positionV relativeFrom="paragraph">
                  <wp:posOffset>29210</wp:posOffset>
                </wp:positionV>
                <wp:extent cx="3540125" cy="856615"/>
                <wp:effectExtent l="7620" t="13335" r="5080" b="396875"/>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856615"/>
                        </a:xfrm>
                        <a:prstGeom prst="wedgeRectCallout">
                          <a:avLst>
                            <a:gd name="adj1" fmla="val -2500"/>
                            <a:gd name="adj2" fmla="val 94329"/>
                          </a:avLst>
                        </a:prstGeom>
                        <a:solidFill>
                          <a:srgbClr val="FDE9D9"/>
                        </a:solidFill>
                        <a:ln w="9525">
                          <a:solidFill>
                            <a:srgbClr val="FFC000"/>
                          </a:solidFill>
                          <a:miter lim="800000"/>
                          <a:headEnd/>
                          <a:tailEnd/>
                        </a:ln>
                      </wps:spPr>
                      <wps:txbx>
                        <w:txbxContent>
                          <w:p w:rsidR="000056F1" w:rsidP="002A06AE" w:rsidRDefault="000056F1" w14:paraId="72582958" w14:textId="77777777">
                            <w:pPr>
                              <w:spacing w:line="240" w:lineRule="auto"/>
                              <w:jc w:val="center"/>
                              <w:rPr>
                                <w:b/>
                                <w:sz w:val="20"/>
                                <w:szCs w:val="20"/>
                              </w:rPr>
                            </w:pPr>
                            <w:r>
                              <w:rPr>
                                <w:b/>
                                <w:sz w:val="20"/>
                                <w:szCs w:val="20"/>
                              </w:rPr>
                              <w:t>What am I teaching?</w:t>
                            </w:r>
                          </w:p>
                          <w:p w:rsidRPr="00F06B6B" w:rsidR="000056F1" w:rsidP="00F06B6B" w:rsidRDefault="000056F1" w14:paraId="3B3713E6" w14:textId="77777777">
                            <w:pPr>
                              <w:spacing w:line="240" w:lineRule="auto"/>
                              <w:rPr>
                                <w:sz w:val="18"/>
                                <w:szCs w:val="18"/>
                              </w:rPr>
                            </w:pPr>
                            <w:r>
                              <w:rPr>
                                <w:sz w:val="18"/>
                                <w:szCs w:val="18"/>
                              </w:rPr>
                              <w:t>Learning Objectives are taken from the Scheme of Work. Intended Learning Outcomes are what students are expected to be able to do when the tasks are completed.</w:t>
                            </w:r>
                          </w:p>
                          <w:p w:rsidRPr="002A06AE" w:rsidR="000056F1" w:rsidP="002A06AE" w:rsidRDefault="000056F1" w14:paraId="4B032D01" w14:textId="777777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0" style="position:absolute;margin-left:291.15pt;margin-top:2.3pt;width:278.75pt;height:6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fde9d9" strokecolor="#ffc000" type="#_x0000_t61" adj="10260,3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" w14:anchorId="038840C5">
                <v:textbox>
                  <w:txbxContent>
                    <w:p w:rsidR="000056F1" w:rsidP="002A06AE" w:rsidRDefault="000056F1" w14:paraId="72582958" w14:textId="77777777">
                      <w:pPr>
                        <w:spacing w:line="240" w:lineRule="auto"/>
                        <w:jc w:val="center"/>
                        <w:rPr>
                          <w:b/>
                          <w:sz w:val="20"/>
                          <w:szCs w:val="20"/>
                        </w:rPr>
                      </w:pPr>
                      <w:r>
                        <w:rPr>
                          <w:b/>
                          <w:sz w:val="20"/>
                          <w:szCs w:val="20"/>
                        </w:rPr>
                        <w:t>What am I teaching?</w:t>
                      </w:r>
                    </w:p>
                    <w:p w:rsidRPr="00F06B6B" w:rsidR="000056F1" w:rsidP="00F06B6B" w:rsidRDefault="000056F1" w14:paraId="3B3713E6" w14:textId="77777777">
                      <w:pPr>
                        <w:spacing w:line="240" w:lineRule="auto"/>
                        <w:rPr>
                          <w:sz w:val="18"/>
                          <w:szCs w:val="18"/>
                        </w:rPr>
                      </w:pPr>
                      <w:r>
                        <w:rPr>
                          <w:sz w:val="18"/>
                          <w:szCs w:val="18"/>
                        </w:rPr>
                        <w:t>Learning Objectives are taken from the Scheme of Work. Intended Learning Outcomes are what students are expected to be able to do when the tasks are completed.</w:t>
                      </w:r>
                    </w:p>
                    <w:p w:rsidRPr="002A06AE" w:rsidR="000056F1" w:rsidP="002A06AE" w:rsidRDefault="000056F1" w14:paraId="4B032D01" w14:textId="77777777">
                      <w:pPr>
                        <w:rPr>
                          <w:sz w:val="18"/>
                          <w:szCs w:val="18"/>
                        </w:rPr>
                      </w:pPr>
                    </w:p>
                  </w:txbxContent>
                </v:textbox>
              </v:shape>
            </w:pict>
          </mc:Fallback>
        </mc:AlternateContent>
      </w:r>
    </w:p>
    <w:p w:rsidR="000056F1" w:rsidP="00E06B10" w:rsidRDefault="000056F1" w14:paraId="2782501E" w14:textId="77777777">
      <w:pPr>
        <w:spacing w:after="0" w:line="240" w:lineRule="auto"/>
        <w:rPr>
          <w:rFonts w:ascii="Arial" w:hAnsi="Arial" w:eastAsia="Times New Roman" w:cs="Arial"/>
          <w:b/>
          <w:bCs/>
          <w:sz w:val="28"/>
          <w:szCs w:val="28"/>
        </w:rPr>
      </w:pPr>
    </w:p>
    <w:p w:rsidR="000056F1" w:rsidP="00E06B10" w:rsidRDefault="000056F1" w14:paraId="4D48600C" w14:textId="77777777">
      <w:pPr>
        <w:spacing w:after="0" w:line="240" w:lineRule="auto"/>
        <w:rPr>
          <w:rFonts w:ascii="Arial Black" w:hAnsi="Arial Black" w:eastAsia="Times New Roman" w:cs="Arial Black"/>
          <w:sz w:val="28"/>
          <w:szCs w:val="28"/>
        </w:rPr>
      </w:pPr>
      <w:r w:rsidRPr="00E06B10">
        <w:rPr>
          <w:rFonts w:ascii="Arial" w:hAnsi="Arial" w:eastAsia="Times New Roman" w:cs="Arial"/>
          <w:b/>
          <w:bCs/>
          <w:sz w:val="28"/>
          <w:szCs w:val="28"/>
        </w:rPr>
        <w:t>LESSON PLAN OUTLINE</w:t>
      </w:r>
      <w:r>
        <w:rPr>
          <w:rFonts w:ascii="Arial" w:hAnsi="Arial" w:eastAsia="Times New Roman" w:cs="Arial"/>
          <w:b/>
          <w:bCs/>
          <w:sz w:val="28"/>
          <w:szCs w:val="28"/>
        </w:rPr>
        <w:t xml:space="preserve"> (Mathematics)</w:t>
      </w:r>
      <w:r w:rsidRPr="00E06B10">
        <w:rPr>
          <w:rFonts w:ascii="Arial Black" w:hAnsi="Arial Black" w:eastAsia="Times New Roman" w:cs="Arial Black"/>
          <w:sz w:val="28"/>
          <w:szCs w:val="28"/>
        </w:rPr>
        <w:tab/>
      </w:r>
    </w:p>
    <w:p w:rsidRPr="00E06B10" w:rsidR="000056F1" w:rsidP="00E06B10" w:rsidRDefault="000056F1" w14:paraId="6C997B55" w14:textId="77777777">
      <w:pPr>
        <w:spacing w:after="0" w:line="240" w:lineRule="auto"/>
        <w:rPr>
          <w:rFonts w:ascii="Arial Black" w:hAnsi="Arial Black" w:eastAsia="Times New Roman" w:cs="Arial Black"/>
          <w:sz w:val="28"/>
          <w:szCs w:val="28"/>
        </w:rPr>
      </w:pP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r>
      <w:r w:rsidRPr="00E06B10">
        <w:rPr>
          <w:rFonts w:ascii="Arial Black" w:hAnsi="Arial Black" w:eastAsia="Times New Roman" w:cs="Arial Black"/>
          <w:sz w:val="28"/>
          <w:szCs w:val="28"/>
        </w:rPr>
        <w:tab/>
        <w:t xml:space="preserve">          </w:t>
      </w:r>
    </w:p>
    <w:tbl>
      <w:tblPr>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66"/>
        <w:gridCol w:w="1685"/>
        <w:gridCol w:w="1685"/>
        <w:gridCol w:w="1855"/>
        <w:gridCol w:w="6984"/>
      </w:tblGrid>
      <w:tr w:rsidRPr="00964202" w:rsidR="000056F1" w:rsidTr="00FC7A2E" w14:paraId="511510FD" w14:textId="77777777">
        <w:trPr>
          <w:trHeight w:val="284" w:hRule="exact"/>
          <w:jc w:val="center"/>
        </w:trPr>
        <w:tc>
          <w:tcPr>
            <w:tcW w:w="1966"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571D56F3" w14:textId="77777777">
            <w:pPr>
              <w:jc w:val="center"/>
              <w:rPr>
                <w:rFonts w:ascii="Arial" w:hAnsi="Arial" w:cs="Arial"/>
                <w:b/>
              </w:rPr>
            </w:pPr>
            <w:r w:rsidRPr="00964202">
              <w:rPr>
                <w:rFonts w:ascii="Arial" w:hAnsi="Arial" w:cs="Arial"/>
                <w:b/>
              </w:rPr>
              <w:t>Date</w:t>
            </w:r>
          </w:p>
        </w:tc>
        <w:tc>
          <w:tcPr>
            <w:tcW w:w="1685"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1B9D97D9" w14:textId="77777777">
            <w:pPr>
              <w:jc w:val="center"/>
              <w:rPr>
                <w:rFonts w:ascii="Arial" w:hAnsi="Arial" w:cs="Arial"/>
                <w:b/>
              </w:rPr>
            </w:pPr>
            <w:r w:rsidRPr="00964202">
              <w:rPr>
                <w:rFonts w:ascii="Arial" w:hAnsi="Arial" w:cs="Arial"/>
                <w:b/>
              </w:rPr>
              <w:t>Year/Class</w:t>
            </w:r>
          </w:p>
        </w:tc>
        <w:tc>
          <w:tcPr>
            <w:tcW w:w="1685" w:type="dxa"/>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07D72512" w14:textId="77777777">
            <w:pPr>
              <w:jc w:val="center"/>
              <w:rPr>
                <w:rFonts w:ascii="Arial" w:hAnsi="Arial" w:cs="Arial"/>
                <w:b/>
              </w:rPr>
            </w:pPr>
            <w:r w:rsidRPr="00964202">
              <w:rPr>
                <w:rFonts w:ascii="Arial" w:hAnsi="Arial" w:cs="Arial"/>
                <w:b/>
              </w:rPr>
              <w:t>Time</w:t>
            </w:r>
          </w:p>
        </w:tc>
        <w:tc>
          <w:tcPr>
            <w:tcW w:w="8839"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964202" w:rsidR="000056F1" w:rsidP="007A47E3" w:rsidRDefault="000056F1" w14:paraId="63B5D0B8" w14:textId="77777777">
            <w:pPr>
              <w:jc w:val="center"/>
              <w:rPr>
                <w:rFonts w:ascii="Arial" w:hAnsi="Arial" w:cs="Arial"/>
                <w:b/>
              </w:rPr>
            </w:pPr>
            <w:r w:rsidRPr="00964202">
              <w:rPr>
                <w:rFonts w:ascii="Arial" w:hAnsi="Arial" w:cs="Arial"/>
                <w:b/>
              </w:rPr>
              <w:t>Title of lesson/theme</w:t>
            </w:r>
          </w:p>
        </w:tc>
      </w:tr>
      <w:tr w:rsidRPr="00964202" w:rsidR="000056F1" w:rsidTr="00FC7A2E" w14:paraId="298D3AAA" w14:textId="77777777">
        <w:trPr>
          <w:trHeight w:val="397" w:hRule="exact"/>
          <w:jc w:val="center"/>
        </w:trPr>
        <w:tc>
          <w:tcPr>
            <w:tcW w:w="1966"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30399433" w14:textId="77777777">
            <w:pPr>
              <w:rPr>
                <w:rFonts w:ascii="Arial" w:hAnsi="Arial" w:cs="Arial"/>
                <w:b/>
              </w:rPr>
            </w:pPr>
          </w:p>
        </w:tc>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2BF73DA6" w14:textId="77777777">
            <w:pPr>
              <w:rPr>
                <w:rFonts w:ascii="Arial" w:hAnsi="Arial" w:cs="Arial"/>
                <w:b/>
              </w:rPr>
            </w:pPr>
            <w:r>
              <w:rPr>
                <w:rFonts w:ascii="Arial" w:hAnsi="Arial" w:cs="Arial"/>
                <w:b/>
              </w:rPr>
              <w:t>Year 7 Set 3A</w:t>
            </w:r>
          </w:p>
        </w:tc>
        <w:tc>
          <w:tcPr>
            <w:tcW w:w="1685" w:type="dxa"/>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4704C9F8" w14:textId="77777777">
            <w:pPr>
              <w:rPr>
                <w:rFonts w:ascii="Arial" w:hAnsi="Arial" w:cs="Arial"/>
                <w:b/>
              </w:rPr>
            </w:pPr>
            <w:r>
              <w:rPr>
                <w:rFonts w:ascii="Arial" w:hAnsi="Arial" w:cs="Arial"/>
                <w:b/>
              </w:rPr>
              <w:t>2.30-3.30</w:t>
            </w:r>
          </w:p>
        </w:tc>
        <w:tc>
          <w:tcPr>
            <w:tcW w:w="88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964202" w:rsidR="000056F1" w:rsidP="00552C98" w:rsidRDefault="000056F1" w14:paraId="1DC4FF92" w14:textId="77777777">
            <w:pPr>
              <w:rPr>
                <w:rFonts w:ascii="Arial" w:hAnsi="Arial" w:cs="Arial"/>
                <w:b/>
              </w:rPr>
            </w:pPr>
            <w:r>
              <w:rPr>
                <w:rFonts w:ascii="Arial" w:hAnsi="Arial" w:cs="Arial"/>
                <w:b/>
              </w:rPr>
              <w:t>Calculating Angles</w:t>
            </w:r>
          </w:p>
        </w:tc>
      </w:tr>
      <w:tr w:rsidRPr="00964202" w:rsidR="000056F1" w:rsidTr="00FC7A2E" w14:paraId="759F99B1" w14:textId="77777777">
        <w:trPr>
          <w:cantSplit/>
          <w:trHeight w:val="283" w:hRule="exact"/>
          <w:jc w:val="center"/>
        </w:trPr>
        <w:tc>
          <w:tcPr>
            <w:tcW w:w="7191" w:type="dxa"/>
            <w:gridSpan w:val="4"/>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E5F3F" w:rsidRDefault="000056F1" w14:paraId="2A104F32"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Lear</w:t>
            </w:r>
            <w:r w:rsidRPr="00E06B10">
              <w:rPr>
                <w:rFonts w:ascii="Arial" w:hAnsi="Arial" w:eastAsia="Times New Roman" w:cs="Arial"/>
                <w:b/>
                <w:bCs/>
                <w:sz w:val="20"/>
                <w:szCs w:val="20"/>
              </w:rPr>
              <w:t xml:space="preserve">ning Objectives </w:t>
            </w:r>
          </w:p>
        </w:tc>
        <w:tc>
          <w:tcPr>
            <w:tcW w:w="6984"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4EBAF6EC"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Intended learning</w:t>
            </w:r>
            <w:r w:rsidRPr="00E06B10">
              <w:rPr>
                <w:rFonts w:ascii="Arial" w:hAnsi="Arial" w:eastAsia="Times New Roman" w:cs="Arial"/>
                <w:b/>
                <w:bCs/>
                <w:sz w:val="20"/>
                <w:szCs w:val="20"/>
              </w:rPr>
              <w:t xml:space="preserve"> outcomes:</w:t>
            </w:r>
          </w:p>
        </w:tc>
      </w:tr>
      <w:tr w:rsidRPr="00964202" w:rsidR="000056F1" w:rsidTr="00FC7A2E" w14:paraId="2365339E" w14:textId="77777777">
        <w:trPr>
          <w:trHeight w:val="737"/>
          <w:jc w:val="center"/>
        </w:trPr>
        <w:tc>
          <w:tcPr>
            <w:tcW w:w="7191" w:type="dxa"/>
            <w:gridSpan w:val="4"/>
            <w:tcBorders>
              <w:top w:val="single" w:color="auto" w:sz="8" w:space="0"/>
              <w:left w:val="single" w:color="auto" w:sz="8" w:space="0"/>
              <w:bottom w:val="single" w:color="auto" w:sz="8" w:space="0"/>
              <w:right w:val="single" w:color="auto" w:sz="8" w:space="0"/>
            </w:tcBorders>
            <w:vAlign w:val="center"/>
          </w:tcPr>
          <w:p w:rsidR="000056F1" w:rsidP="0058365C" w:rsidRDefault="000056F1" w14:paraId="06D812F7" w14:textId="77777777">
            <w:pPr>
              <w:pStyle w:val="ListParagraph"/>
              <w:numPr>
                <w:ilvl w:val="0"/>
                <w:numId w:val="14"/>
              </w:numPr>
              <w:spacing w:after="0" w:line="240" w:lineRule="auto"/>
            </w:pPr>
            <w:r>
              <w:t>Continue to estimate angles and use a protractor to measure them;</w:t>
            </w:r>
          </w:p>
          <w:p w:rsidR="000056F1" w:rsidP="0058365C" w:rsidRDefault="000056F1" w14:paraId="2A5C445B" w14:textId="77777777">
            <w:pPr>
              <w:pStyle w:val="ListParagraph"/>
              <w:numPr>
                <w:ilvl w:val="0"/>
                <w:numId w:val="14"/>
              </w:numPr>
              <w:spacing w:after="0" w:line="240" w:lineRule="auto"/>
            </w:pPr>
            <w:r>
              <w:t>Distinguish between acute and obtuse angles;</w:t>
            </w:r>
          </w:p>
          <w:p w:rsidRPr="00417DCB" w:rsidR="000056F1" w:rsidP="0058365C" w:rsidRDefault="000056F1" w14:paraId="30B71A7F" w14:textId="77777777">
            <w:pPr>
              <w:pStyle w:val="ListParagraph"/>
              <w:numPr>
                <w:ilvl w:val="0"/>
                <w:numId w:val="14"/>
              </w:numPr>
              <w:spacing w:after="0" w:line="240" w:lineRule="auto"/>
            </w:pPr>
            <w:r>
              <w:t>Use the sum of angles at a point and on a straight line</w:t>
            </w:r>
          </w:p>
        </w:tc>
        <w:tc>
          <w:tcPr>
            <w:tcW w:w="6984" w:type="dxa"/>
            <w:tcBorders>
              <w:top w:val="single" w:color="auto" w:sz="8" w:space="0"/>
              <w:left w:val="single" w:color="auto" w:sz="8" w:space="0"/>
              <w:bottom w:val="single" w:color="auto" w:sz="8" w:space="0"/>
              <w:right w:val="single" w:color="auto" w:sz="8" w:space="0"/>
            </w:tcBorders>
            <w:vAlign w:val="center"/>
          </w:tcPr>
          <w:p w:rsidR="000056F1" w:rsidP="0058365C" w:rsidRDefault="000056F1" w14:paraId="7B803FE4" w14:textId="77777777">
            <w:pPr>
              <w:pStyle w:val="ListParagraph"/>
              <w:numPr>
                <w:ilvl w:val="0"/>
                <w:numId w:val="14"/>
              </w:numPr>
              <w:spacing w:after="0" w:line="240" w:lineRule="auto"/>
            </w:pPr>
            <w:r>
              <w:t>Recall definitions of angles learnt so far in this topic.</w:t>
            </w:r>
          </w:p>
          <w:p w:rsidRPr="00417DCB" w:rsidR="000056F1" w:rsidP="0058365C" w:rsidRDefault="000056F1" w14:paraId="02201228" w14:textId="77777777">
            <w:pPr>
              <w:pStyle w:val="ListParagraph"/>
              <w:numPr>
                <w:ilvl w:val="0"/>
                <w:numId w:val="14"/>
              </w:numPr>
              <w:spacing w:after="0" w:line="240" w:lineRule="auto"/>
            </w:pPr>
            <w:r>
              <w:rPr>
                <w:rFonts w:eastAsia="Times New Roman" w:cs="Arial"/>
                <w:b/>
                <w:bCs/>
                <w:noProof/>
                <w:lang w:eastAsia="en-GB"/>
              </w:rPr>
              <mc:AlternateContent>
                <mc:Choice Requires="wps">
                  <w:drawing>
                    <wp:anchor distT="0" distB="0" distL="114300" distR="114300" simplePos="0" relativeHeight="251689984" behindDoc="0" locked="0" layoutInCell="1" allowOverlap="1" wp14:editId="210944A7" wp14:anchorId="5A8E52BF">
                      <wp:simplePos x="0" y="0"/>
                      <wp:positionH relativeFrom="column">
                        <wp:posOffset>2751455</wp:posOffset>
                      </wp:positionH>
                      <wp:positionV relativeFrom="paragraph">
                        <wp:posOffset>201295</wp:posOffset>
                      </wp:positionV>
                      <wp:extent cx="2232660" cy="911860"/>
                      <wp:effectExtent l="695325" t="13970" r="5715" b="762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911860"/>
                              </a:xfrm>
                              <a:prstGeom prst="wedgeRectCallout">
                                <a:avLst>
                                  <a:gd name="adj1" fmla="val -79579"/>
                                  <a:gd name="adj2" fmla="val 6060"/>
                                </a:avLst>
                              </a:prstGeom>
                              <a:solidFill>
                                <a:srgbClr val="E5DFEC"/>
                              </a:solidFill>
                              <a:ln w="9525">
                                <a:solidFill>
                                  <a:srgbClr val="7030A0"/>
                                </a:solidFill>
                                <a:miter lim="800000"/>
                                <a:headEnd/>
                                <a:tailEnd/>
                              </a:ln>
                            </wps:spPr>
                            <wps:txbx>
                              <w:txbxContent>
                                <w:p w:rsidR="000056F1" w:rsidP="00350AA6" w:rsidRDefault="000056F1" w14:paraId="2E8A85CC" w14:textId="77777777">
                                  <w:pPr>
                                    <w:spacing w:line="240" w:lineRule="auto"/>
                                    <w:jc w:val="center"/>
                                    <w:rPr>
                                      <w:b/>
                                      <w:sz w:val="20"/>
                                      <w:szCs w:val="20"/>
                                    </w:rPr>
                                  </w:pPr>
                                  <w:r>
                                    <w:rPr>
                                      <w:b/>
                                      <w:sz w:val="20"/>
                                      <w:szCs w:val="20"/>
                                    </w:rPr>
                                    <w:t>How did my teaching create learning?</w:t>
                                  </w:r>
                                </w:p>
                                <w:p w:rsidRPr="006940DF" w:rsidR="000056F1" w:rsidP="00350AA6" w:rsidRDefault="000056F1" w14:paraId="133B9EC1" w14:textId="77777777">
                                  <w:pPr>
                                    <w:rPr>
                                      <w:sz w:val="20"/>
                                      <w:szCs w:val="20"/>
                                    </w:rPr>
                                  </w:pPr>
                                  <w:r>
                                    <w:rPr>
                                      <w:sz w:val="18"/>
                                      <w:szCs w:val="18"/>
                                    </w:rPr>
                                    <w:t>Trainee’s targets are clear and specific. A ‘best fit’ approach is taken to link targets to the Teachers’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4" style="position:absolute;left:0;text-align:left;margin-left:216.65pt;margin-top:15.85pt;width:175.8pt;height:7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e5dfec" strokecolor="#7030a0" type="#_x0000_t61" adj="-6389,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" w14:anchorId="5A8E52BF">
                      <v:textbox>
                        <w:txbxContent>
                          <w:p w:rsidR="000056F1" w:rsidP="00350AA6" w:rsidRDefault="000056F1" w14:paraId="2E8A85CC" w14:textId="77777777">
                            <w:pPr>
                              <w:spacing w:line="240" w:lineRule="auto"/>
                              <w:jc w:val="center"/>
                              <w:rPr>
                                <w:b/>
                                <w:sz w:val="20"/>
                                <w:szCs w:val="20"/>
                              </w:rPr>
                            </w:pPr>
                            <w:r>
                              <w:rPr>
                                <w:b/>
                                <w:sz w:val="20"/>
                                <w:szCs w:val="20"/>
                              </w:rPr>
                              <w:t>How did my teaching create learning?</w:t>
                            </w:r>
                          </w:p>
                          <w:p w:rsidRPr="006940DF" w:rsidR="000056F1" w:rsidP="00350AA6" w:rsidRDefault="000056F1" w14:paraId="133B9EC1" w14:textId="77777777">
                            <w:pPr>
                              <w:rPr>
                                <w:sz w:val="20"/>
                                <w:szCs w:val="20"/>
                              </w:rPr>
                            </w:pPr>
                            <w:r>
                              <w:rPr>
                                <w:sz w:val="18"/>
                                <w:szCs w:val="18"/>
                              </w:rPr>
                              <w:t>Trainee’s targets are clear and specific. A ‘best fit’ approach is taken to link targets to the Teachers’ Standards.</w:t>
                            </w:r>
                          </w:p>
                        </w:txbxContent>
                      </v:textbox>
                    </v:shape>
                  </w:pict>
                </mc:Fallback>
              </mc:AlternateContent>
            </w:r>
            <w:r>
              <w:t>Apply previous knowledge learnt to find unknown angles in right angles, straight lines and around a point.</w:t>
            </w:r>
          </w:p>
        </w:tc>
      </w:tr>
      <w:tr w:rsidRPr="00964202" w:rsidR="000056F1" w:rsidTr="00FC7A2E" w14:paraId="6E4DE7B1" w14:textId="77777777">
        <w:trPr>
          <w:trHeight w:val="283"/>
          <w:jc w:val="center"/>
        </w:trPr>
        <w:tc>
          <w:tcPr>
            <w:tcW w:w="14175" w:type="dxa"/>
            <w:gridSpan w:val="5"/>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7C79F8E2"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 xml:space="preserve">Lesson Objectives for Trainee </w:t>
            </w:r>
            <w:r w:rsidRPr="00EF593B">
              <w:rPr>
                <w:rFonts w:ascii="Arial" w:hAnsi="Arial" w:eastAsia="Times New Roman" w:cs="Arial"/>
                <w:bCs/>
                <w:i/>
                <w:sz w:val="20"/>
                <w:szCs w:val="20"/>
              </w:rPr>
              <w:t>(</w:t>
            </w:r>
            <w:r>
              <w:rPr>
                <w:rFonts w:ascii="Arial" w:hAnsi="Arial" w:eastAsia="Times New Roman" w:cs="Arial"/>
                <w:bCs/>
                <w:i/>
                <w:sz w:val="20"/>
                <w:szCs w:val="20"/>
              </w:rPr>
              <w:t xml:space="preserve">with </w:t>
            </w:r>
            <w:r w:rsidRPr="00EF593B">
              <w:rPr>
                <w:rFonts w:ascii="Arial" w:hAnsi="Arial" w:eastAsia="Times New Roman" w:cs="Arial"/>
                <w:bCs/>
                <w:i/>
                <w:sz w:val="20"/>
                <w:szCs w:val="20"/>
              </w:rPr>
              <w:t>reference to the Teachers’ Standards)</w:t>
            </w:r>
          </w:p>
        </w:tc>
      </w:tr>
      <w:tr w:rsidRPr="00964202" w:rsidR="000056F1" w:rsidTr="00FC7A2E" w14:paraId="0D4BC375" w14:textId="77777777">
        <w:trPr>
          <w:trHeight w:val="567"/>
          <w:jc w:val="center"/>
        </w:trPr>
        <w:tc>
          <w:tcPr>
            <w:tcW w:w="141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rsidRPr="004318C0" w:rsidR="000056F1" w:rsidP="0058365C" w:rsidRDefault="000056F1" w14:paraId="3DBE593A" w14:textId="77777777">
            <w:pPr>
              <w:pStyle w:val="ListParagraph"/>
              <w:numPr>
                <w:ilvl w:val="0"/>
                <w:numId w:val="13"/>
              </w:numPr>
              <w:spacing w:after="0" w:line="240" w:lineRule="auto"/>
              <w:rPr>
                <w:rFonts w:ascii="Arial" w:hAnsi="Arial" w:eastAsia="Times New Roman" w:cs="Arial"/>
                <w:b/>
                <w:bCs/>
                <w:sz w:val="20"/>
                <w:szCs w:val="20"/>
              </w:rPr>
            </w:pPr>
            <w:r w:rsidRPr="008732F4">
              <w:rPr>
                <w:rFonts w:eastAsia="Times New Roman" w:cs="Arial"/>
                <w:b/>
                <w:bCs/>
              </w:rPr>
              <w:t>Have clear rules and routines for behaviour in classrooms</w:t>
            </w:r>
            <w:r>
              <w:rPr>
                <w:rFonts w:eastAsia="Times New Roman" w:cs="Arial"/>
                <w:b/>
                <w:bCs/>
              </w:rPr>
              <w:t xml:space="preserve"> with a focus on timings during the lesson</w:t>
            </w:r>
            <w:r w:rsidRPr="008732F4">
              <w:rPr>
                <w:rFonts w:eastAsia="Times New Roman" w:cs="Arial"/>
                <w:b/>
                <w:bCs/>
              </w:rPr>
              <w:t>. (TS 7a)</w:t>
            </w:r>
          </w:p>
          <w:p w:rsidRPr="00417DCB" w:rsidR="000056F1" w:rsidP="0058365C" w:rsidRDefault="000056F1" w14:paraId="4A71DD83" w14:textId="77777777">
            <w:pPr>
              <w:pStyle w:val="ListParagraph"/>
              <w:numPr>
                <w:ilvl w:val="0"/>
                <w:numId w:val="13"/>
              </w:numPr>
              <w:spacing w:after="0" w:line="240" w:lineRule="auto"/>
              <w:rPr>
                <w:rFonts w:ascii="Arial" w:hAnsi="Arial" w:eastAsia="Times New Roman" w:cs="Arial"/>
                <w:b/>
                <w:bCs/>
                <w:sz w:val="20"/>
                <w:szCs w:val="20"/>
              </w:rPr>
            </w:pPr>
            <w:r>
              <w:rPr>
                <w:rFonts w:eastAsia="Times New Roman" w:cs="Arial"/>
                <w:b/>
                <w:bCs/>
              </w:rPr>
              <w:t>Formatively assess students’ progress in the lesson through the use of whiteboards and self-assessment. (TS 6)</w:t>
            </w:r>
          </w:p>
        </w:tc>
      </w:tr>
      <w:tr w:rsidRPr="00964202" w:rsidR="000056F1" w:rsidTr="00FC7A2E" w14:paraId="2DE7EF1D" w14:textId="77777777">
        <w:trPr>
          <w:trHeight w:val="283"/>
          <w:jc w:val="center"/>
        </w:trPr>
        <w:tc>
          <w:tcPr>
            <w:tcW w:w="7191" w:type="dxa"/>
            <w:gridSpan w:val="4"/>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2E962351"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Links to previous lesson</w:t>
            </w:r>
            <w:r>
              <w:rPr>
                <w:rFonts w:ascii="Arial" w:hAnsi="Arial" w:eastAsia="Times New Roman" w:cs="Arial"/>
                <w:b/>
                <w:bCs/>
                <w:sz w:val="20"/>
                <w:szCs w:val="20"/>
              </w:rPr>
              <w:t>/prior learning</w:t>
            </w:r>
            <w:r w:rsidRPr="00E06B10">
              <w:rPr>
                <w:rFonts w:ascii="Arial" w:hAnsi="Arial" w:eastAsia="Times New Roman" w:cs="Arial"/>
                <w:b/>
                <w:bCs/>
                <w:sz w:val="20"/>
                <w:szCs w:val="20"/>
              </w:rPr>
              <w:t>:</w:t>
            </w:r>
          </w:p>
        </w:tc>
        <w:tc>
          <w:tcPr>
            <w:tcW w:w="6984"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EB00B9" w:rsidRDefault="000056F1" w14:paraId="50D59CA9"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Links to next lesson</w:t>
            </w:r>
            <w:r>
              <w:rPr>
                <w:rFonts w:ascii="Arial" w:hAnsi="Arial" w:eastAsia="Times New Roman" w:cs="Arial"/>
                <w:b/>
                <w:bCs/>
                <w:sz w:val="20"/>
                <w:szCs w:val="20"/>
              </w:rPr>
              <w:t>/future learning</w:t>
            </w:r>
            <w:r w:rsidRPr="00E06B10">
              <w:rPr>
                <w:rFonts w:ascii="Arial" w:hAnsi="Arial" w:eastAsia="Times New Roman" w:cs="Arial"/>
                <w:b/>
                <w:bCs/>
                <w:sz w:val="20"/>
                <w:szCs w:val="20"/>
              </w:rPr>
              <w:t>:</w:t>
            </w:r>
          </w:p>
        </w:tc>
      </w:tr>
      <w:tr w:rsidRPr="00964202" w:rsidR="000056F1" w:rsidTr="00FC7A2E" w14:paraId="7CEAD4FA" w14:textId="77777777">
        <w:trPr>
          <w:trHeight w:val="737"/>
          <w:jc w:val="center"/>
        </w:trPr>
        <w:tc>
          <w:tcPr>
            <w:tcW w:w="7191" w:type="dxa"/>
            <w:gridSpan w:val="4"/>
            <w:tcBorders>
              <w:top w:val="single" w:color="auto" w:sz="8" w:space="0"/>
              <w:left w:val="single" w:color="auto" w:sz="8" w:space="0"/>
              <w:bottom w:val="single" w:color="auto" w:sz="8" w:space="0"/>
              <w:right w:val="single" w:color="auto" w:sz="8" w:space="0"/>
            </w:tcBorders>
            <w:vAlign w:val="center"/>
          </w:tcPr>
          <w:p w:rsidRPr="00A4122C" w:rsidR="000056F1" w:rsidP="00A4122C" w:rsidRDefault="000056F1" w14:paraId="35CCFEB5" w14:textId="77777777">
            <w:r>
              <w:t>Students have already learnt all the knowledge they will need for this lesson, such as how many degrees are in a right angle, straight line, whether an angle is acute or obtuse and should know how to measure angles.</w:t>
            </w:r>
          </w:p>
        </w:tc>
        <w:tc>
          <w:tcPr>
            <w:tcW w:w="6984" w:type="dxa"/>
            <w:tcBorders>
              <w:top w:val="single" w:color="auto" w:sz="8" w:space="0"/>
              <w:left w:val="single" w:color="auto" w:sz="8" w:space="0"/>
              <w:bottom w:val="single" w:color="auto" w:sz="8" w:space="0"/>
              <w:right w:val="single" w:color="auto" w:sz="8" w:space="0"/>
            </w:tcBorders>
            <w:vAlign w:val="center"/>
          </w:tcPr>
          <w:p w:rsidRPr="00B744D3" w:rsidR="000056F1" w:rsidP="00EB00B9" w:rsidRDefault="000056F1" w14:paraId="1454310F" w14:textId="77777777">
            <w:pPr>
              <w:spacing w:after="0" w:line="240" w:lineRule="auto"/>
              <w:rPr>
                <w:rFonts w:eastAsia="Times New Roman" w:cs="Arial"/>
                <w:bCs/>
              </w:rPr>
            </w:pPr>
            <w:r w:rsidRPr="00B744D3">
              <w:rPr>
                <w:rFonts w:eastAsia="Times New Roman" w:cs="Arial"/>
                <w:bCs/>
              </w:rPr>
              <w:t xml:space="preserve">In the next lessons students will be recalling triangle properties and finding unknown angles in a triangle. They will apply their knowledge of angles to compass turns. </w:t>
            </w:r>
            <w:r>
              <w:t>Future learning after this topic will include knowledge of alternate and corresponding angles, identifying quadrilaterals, find the sum or interior angles, bearings and trigonometry.</w:t>
            </w:r>
          </w:p>
        </w:tc>
      </w:tr>
    </w:tbl>
    <w:p w:rsidR="000056F1" w:rsidRDefault="000056F1" w14:paraId="57F9746E" w14:textId="77777777"/>
    <w:p w:rsidR="000056F1" w:rsidP="0058365C" w:rsidRDefault="000056F1" w14:paraId="17F4724F" w14:textId="77777777">
      <w:r>
        <w:br w:type="page"/>
      </w:r>
    </w:p>
    <w:p w:rsidR="000056F1" w:rsidRDefault="000056F1" w14:paraId="17D20C14" w14:textId="77777777"/>
    <w:tbl>
      <w:tblPr>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85"/>
        <w:gridCol w:w="3789"/>
        <w:gridCol w:w="499"/>
        <w:gridCol w:w="3320"/>
        <w:gridCol w:w="965"/>
        <w:gridCol w:w="2308"/>
        <w:gridCol w:w="2309"/>
      </w:tblGrid>
      <w:tr w:rsidRPr="00964202" w:rsidR="000056F1" w:rsidTr="00FC7A2E" w14:paraId="2F675A36" w14:textId="77777777">
        <w:trPr>
          <w:tblHeader/>
          <w:jc w:val="center"/>
        </w:trPr>
        <w:tc>
          <w:tcPr>
            <w:tcW w:w="985"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70262AC3" w14:textId="77777777">
            <w:pPr>
              <w:spacing w:after="0" w:line="240" w:lineRule="auto"/>
              <w:jc w:val="center"/>
              <w:rPr>
                <w:rFonts w:ascii="Arial" w:hAnsi="Arial" w:eastAsia="Times New Roman" w:cs="Arial"/>
                <w:b/>
                <w:bCs/>
                <w:sz w:val="20"/>
                <w:szCs w:val="20"/>
              </w:rPr>
            </w:pPr>
            <w:r w:rsidRPr="00E06B10">
              <w:rPr>
                <w:rFonts w:ascii="Arial" w:hAnsi="Arial" w:eastAsia="Times New Roman" w:cs="Arial"/>
                <w:b/>
                <w:bCs/>
                <w:sz w:val="20"/>
                <w:szCs w:val="20"/>
              </w:rPr>
              <w:t>Timing</w:t>
            </w:r>
          </w:p>
        </w:tc>
        <w:tc>
          <w:tcPr>
            <w:tcW w:w="4288"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03437055"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Teacher Activity</w:t>
            </w:r>
          </w:p>
        </w:tc>
        <w:tc>
          <w:tcPr>
            <w:tcW w:w="4285"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4D391929"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Pupil Activity</w:t>
            </w:r>
          </w:p>
        </w:tc>
        <w:tc>
          <w:tcPr>
            <w:tcW w:w="2308"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22872126" w14:textId="77777777">
            <w:pPr>
              <w:spacing w:after="0" w:line="240" w:lineRule="auto"/>
              <w:jc w:val="center"/>
              <w:rPr>
                <w:rFonts w:ascii="Arial" w:hAnsi="Arial" w:eastAsia="Times New Roman" w:cs="Arial"/>
                <w:b/>
                <w:bCs/>
                <w:sz w:val="20"/>
                <w:szCs w:val="20"/>
              </w:rPr>
            </w:pPr>
            <w:r w:rsidRPr="00E06B10">
              <w:rPr>
                <w:rFonts w:ascii="Arial" w:hAnsi="Arial" w:eastAsia="Times New Roman" w:cs="Arial"/>
                <w:b/>
                <w:bCs/>
                <w:sz w:val="20"/>
                <w:szCs w:val="20"/>
              </w:rPr>
              <w:t>Assessment for Learning</w:t>
            </w:r>
          </w:p>
        </w:tc>
        <w:tc>
          <w:tcPr>
            <w:tcW w:w="2309" w:type="dxa"/>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7A47E3" w:rsidRDefault="000056F1" w14:paraId="350F84D3" w14:textId="77777777">
            <w:pPr>
              <w:spacing w:after="0" w:line="240" w:lineRule="auto"/>
              <w:jc w:val="center"/>
              <w:rPr>
                <w:rFonts w:ascii="Arial" w:hAnsi="Arial" w:eastAsia="Times New Roman" w:cs="Arial"/>
                <w:b/>
                <w:bCs/>
                <w:sz w:val="20"/>
                <w:szCs w:val="20"/>
              </w:rPr>
            </w:pPr>
            <w:r>
              <w:rPr>
                <w:rFonts w:ascii="Arial" w:hAnsi="Arial" w:eastAsia="Times New Roman" w:cs="Arial"/>
                <w:b/>
                <w:bCs/>
                <w:sz w:val="20"/>
                <w:szCs w:val="20"/>
              </w:rPr>
              <w:t>Challenge and Support</w:t>
            </w:r>
          </w:p>
        </w:tc>
      </w:tr>
      <w:tr w:rsidRPr="00964202" w:rsidR="000056F1" w:rsidTr="00FC7A2E" w14:paraId="12A40F7D" w14:textId="77777777">
        <w:trPr>
          <w:trHeight w:val="2268"/>
          <w:jc w:val="center"/>
        </w:trPr>
        <w:tc>
          <w:tcPr>
            <w:tcW w:w="985" w:type="dxa"/>
            <w:tcBorders>
              <w:top w:val="single" w:color="auto" w:sz="8" w:space="0"/>
              <w:left w:val="single" w:color="auto" w:sz="8" w:space="0"/>
              <w:bottom w:val="single" w:color="auto" w:sz="8" w:space="0"/>
              <w:right w:val="single" w:color="auto" w:sz="8" w:space="0"/>
            </w:tcBorders>
          </w:tcPr>
          <w:p w:rsidR="000056F1" w:rsidP="00417DCB" w:rsidRDefault="000056F1" w14:paraId="2AFC8F01" w14:textId="77777777">
            <w:pPr>
              <w:spacing w:after="0" w:line="240" w:lineRule="auto"/>
              <w:rPr>
                <w:rFonts w:eastAsia="Times New Roman" w:cs="Arial"/>
                <w:b/>
                <w:bCs/>
              </w:rPr>
            </w:pPr>
            <w:r>
              <w:rPr>
                <w:rFonts w:eastAsia="Times New Roman" w:cs="Arial"/>
                <w:b/>
                <w:bCs/>
              </w:rPr>
              <w:t>2.30-2.45</w:t>
            </w:r>
          </w:p>
          <w:p w:rsidR="000056F1" w:rsidP="00417DCB" w:rsidRDefault="000056F1" w14:paraId="3606D47C" w14:textId="77777777">
            <w:pPr>
              <w:spacing w:after="0" w:line="240" w:lineRule="auto"/>
              <w:rPr>
                <w:rFonts w:eastAsia="Times New Roman" w:cs="Arial"/>
                <w:b/>
                <w:bCs/>
              </w:rPr>
            </w:pPr>
            <w:r>
              <w:rPr>
                <w:rFonts w:eastAsia="Times New Roman" w:cs="Arial"/>
                <w:b/>
                <w:bCs/>
                <w:noProof/>
                <w:lang w:eastAsia="en-GB"/>
              </w:rPr>
              <mc:AlternateContent>
                <mc:Choice Requires="wps">
                  <w:drawing>
                    <wp:anchor distT="0" distB="0" distL="114300" distR="114300" simplePos="0" relativeHeight="251683840" behindDoc="0" locked="0" layoutInCell="1" allowOverlap="1" wp14:editId="163C0357" wp14:anchorId="7B9B7748">
                      <wp:simplePos x="0" y="0"/>
                      <wp:positionH relativeFrom="column">
                        <wp:posOffset>-694690</wp:posOffset>
                      </wp:positionH>
                      <wp:positionV relativeFrom="paragraph">
                        <wp:posOffset>31750</wp:posOffset>
                      </wp:positionV>
                      <wp:extent cx="1181100" cy="1676400"/>
                      <wp:effectExtent l="7620" t="28575" r="135255" b="952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76400"/>
                              </a:xfrm>
                              <a:prstGeom prst="wedgeRectCallout">
                                <a:avLst>
                                  <a:gd name="adj1" fmla="val 59838"/>
                                  <a:gd name="adj2" fmla="val -48977"/>
                                </a:avLst>
                              </a:prstGeom>
                              <a:solidFill>
                                <a:srgbClr val="F2DBDB"/>
                              </a:solidFill>
                              <a:ln w="9525">
                                <a:solidFill>
                                  <a:srgbClr val="FF0000"/>
                                </a:solidFill>
                                <a:miter lim="800000"/>
                                <a:headEnd/>
                                <a:tailEnd/>
                              </a:ln>
                            </wps:spPr>
                            <wps:txbx>
                              <w:txbxContent>
                                <w:p w:rsidR="000056F1" w:rsidP="00C80D71" w:rsidRDefault="000056F1" w14:paraId="29AF9CBB" w14:textId="77777777">
                                  <w:pPr>
                                    <w:spacing w:line="240" w:lineRule="auto"/>
                                    <w:jc w:val="center"/>
                                    <w:rPr>
                                      <w:b/>
                                      <w:sz w:val="20"/>
                                      <w:szCs w:val="20"/>
                                    </w:rPr>
                                  </w:pPr>
                                  <w:r w:rsidRPr="00473D77">
                                    <w:rPr>
                                      <w:b/>
                                      <w:sz w:val="20"/>
                                      <w:szCs w:val="20"/>
                                    </w:rPr>
                                    <w:t>How am I teaching?</w:t>
                                  </w:r>
                                </w:p>
                                <w:p w:rsidRPr="00C80D71" w:rsidR="000056F1" w:rsidP="00C80D71" w:rsidRDefault="000056F1" w14:paraId="511C82C8" w14:textId="77777777">
                                  <w:pPr>
                                    <w:spacing w:line="240" w:lineRule="auto"/>
                                    <w:rPr>
                                      <w:sz w:val="18"/>
                                      <w:szCs w:val="18"/>
                                    </w:rPr>
                                  </w:pPr>
                                  <w:r>
                                    <w:rPr>
                                      <w:sz w:val="18"/>
                                      <w:szCs w:val="18"/>
                                    </w:rPr>
                                    <w:t>The lesson has been clearly structured into timed stages. Tasks are clearly related to the learning outcomes and include paired and solo working.</w:t>
                                  </w:r>
                                </w:p>
                                <w:p w:rsidRPr="00473D77" w:rsidR="000056F1" w:rsidP="00C80D71" w:rsidRDefault="000056F1" w14:paraId="4DD20C1F" w14:textId="77777777">
                                  <w:pPr>
                                    <w:spacing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7" style="position:absolute;margin-left:-54.7pt;margin-top:2.5pt;width:93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f2dbdb" strokecolor="red" type="#_x0000_t61" adj="2372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" w14:anchorId="7B9B7748">
                      <v:textbox>
                        <w:txbxContent>
                          <w:p w:rsidR="000056F1" w:rsidP="00C80D71" w:rsidRDefault="000056F1" w14:paraId="29AF9CBB" w14:textId="77777777">
                            <w:pPr>
                              <w:spacing w:line="240" w:lineRule="auto"/>
                              <w:jc w:val="center"/>
                              <w:rPr>
                                <w:b/>
                                <w:sz w:val="20"/>
                                <w:szCs w:val="20"/>
                              </w:rPr>
                            </w:pPr>
                            <w:r w:rsidRPr="00473D77">
                              <w:rPr>
                                <w:b/>
                                <w:sz w:val="20"/>
                                <w:szCs w:val="20"/>
                              </w:rPr>
                              <w:t>How am I teaching?</w:t>
                            </w:r>
                          </w:p>
                          <w:p w:rsidRPr="00C80D71" w:rsidR="000056F1" w:rsidP="00C80D71" w:rsidRDefault="000056F1" w14:paraId="511C82C8" w14:textId="77777777">
                            <w:pPr>
                              <w:spacing w:line="240" w:lineRule="auto"/>
                              <w:rPr>
                                <w:sz w:val="18"/>
                                <w:szCs w:val="18"/>
                              </w:rPr>
                            </w:pPr>
                            <w:r>
                              <w:rPr>
                                <w:sz w:val="18"/>
                                <w:szCs w:val="18"/>
                              </w:rPr>
                              <w:t>The lesson has been clearly structured into timed stages. Tasks are clearly related to the learning outcomes and include paired and solo working.</w:t>
                            </w:r>
                          </w:p>
                          <w:p w:rsidRPr="00473D77" w:rsidR="000056F1" w:rsidP="00C80D71" w:rsidRDefault="000056F1" w14:paraId="4DD20C1F" w14:textId="77777777">
                            <w:pPr>
                              <w:spacing w:line="240" w:lineRule="auto"/>
                              <w:jc w:val="center"/>
                              <w:rPr>
                                <w:b/>
                                <w:sz w:val="20"/>
                                <w:szCs w:val="20"/>
                              </w:rPr>
                            </w:pPr>
                          </w:p>
                        </w:txbxContent>
                      </v:textbox>
                    </v:shape>
                  </w:pict>
                </mc:Fallback>
              </mc:AlternateContent>
            </w:r>
          </w:p>
          <w:p w:rsidR="000056F1" w:rsidP="00417DCB" w:rsidRDefault="000056F1" w14:paraId="3F125896" w14:textId="77777777">
            <w:pPr>
              <w:spacing w:after="0" w:line="240" w:lineRule="auto"/>
              <w:rPr>
                <w:rFonts w:eastAsia="Times New Roman" w:cs="Arial"/>
                <w:b/>
                <w:bCs/>
              </w:rPr>
            </w:pPr>
          </w:p>
          <w:p w:rsidR="000056F1" w:rsidP="00417DCB" w:rsidRDefault="000056F1" w14:paraId="3DDD4D88" w14:textId="77777777">
            <w:pPr>
              <w:spacing w:after="0" w:line="240" w:lineRule="auto"/>
              <w:rPr>
                <w:rFonts w:eastAsia="Times New Roman" w:cs="Arial"/>
                <w:b/>
                <w:bCs/>
              </w:rPr>
            </w:pPr>
          </w:p>
          <w:p w:rsidR="000056F1" w:rsidP="00417DCB" w:rsidRDefault="000056F1" w14:paraId="6DF4287B" w14:textId="77777777">
            <w:pPr>
              <w:spacing w:after="0" w:line="240" w:lineRule="auto"/>
              <w:rPr>
                <w:rFonts w:eastAsia="Times New Roman" w:cs="Arial"/>
                <w:b/>
                <w:bCs/>
              </w:rPr>
            </w:pPr>
          </w:p>
          <w:p w:rsidR="000056F1" w:rsidP="00417DCB" w:rsidRDefault="000056F1" w14:paraId="4AC1DADD" w14:textId="77777777">
            <w:pPr>
              <w:spacing w:after="0" w:line="240" w:lineRule="auto"/>
              <w:rPr>
                <w:rFonts w:eastAsia="Times New Roman" w:cs="Arial"/>
                <w:b/>
                <w:bCs/>
              </w:rPr>
            </w:pPr>
          </w:p>
          <w:p w:rsidR="000056F1" w:rsidP="00417DCB" w:rsidRDefault="000056F1" w14:paraId="09F62495" w14:textId="77777777">
            <w:pPr>
              <w:spacing w:after="0" w:line="240" w:lineRule="auto"/>
              <w:rPr>
                <w:rFonts w:eastAsia="Times New Roman" w:cs="Arial"/>
                <w:b/>
                <w:bCs/>
              </w:rPr>
            </w:pPr>
          </w:p>
          <w:p w:rsidR="000056F1" w:rsidP="00417DCB" w:rsidRDefault="000056F1" w14:paraId="42E628DE" w14:textId="77777777">
            <w:pPr>
              <w:spacing w:after="0" w:line="240" w:lineRule="auto"/>
              <w:rPr>
                <w:rFonts w:eastAsia="Times New Roman" w:cs="Arial"/>
                <w:b/>
                <w:bCs/>
              </w:rPr>
            </w:pPr>
          </w:p>
          <w:p w:rsidR="000056F1" w:rsidP="00417DCB" w:rsidRDefault="000056F1" w14:paraId="12BAA418" w14:textId="77777777">
            <w:pPr>
              <w:spacing w:after="0" w:line="240" w:lineRule="auto"/>
              <w:rPr>
                <w:rFonts w:eastAsia="Times New Roman" w:cs="Arial"/>
                <w:b/>
                <w:bCs/>
              </w:rPr>
            </w:pPr>
          </w:p>
          <w:p w:rsidR="000056F1" w:rsidP="00417DCB" w:rsidRDefault="000056F1" w14:paraId="1D35DF39" w14:textId="77777777">
            <w:pPr>
              <w:spacing w:after="0" w:line="240" w:lineRule="auto"/>
              <w:rPr>
                <w:rFonts w:eastAsia="Times New Roman" w:cs="Arial"/>
                <w:b/>
                <w:bCs/>
              </w:rPr>
            </w:pPr>
          </w:p>
          <w:p w:rsidR="000056F1" w:rsidP="00417DCB" w:rsidRDefault="000056F1" w14:paraId="36C15185" w14:textId="77777777">
            <w:pPr>
              <w:spacing w:after="0" w:line="240" w:lineRule="auto"/>
              <w:rPr>
                <w:rFonts w:eastAsia="Times New Roman" w:cs="Arial"/>
                <w:b/>
                <w:bCs/>
              </w:rPr>
            </w:pPr>
          </w:p>
          <w:p w:rsidR="000056F1" w:rsidP="00417DCB" w:rsidRDefault="000056F1" w14:paraId="31611D8E" w14:textId="77777777">
            <w:pPr>
              <w:spacing w:after="0" w:line="240" w:lineRule="auto"/>
              <w:rPr>
                <w:rFonts w:eastAsia="Times New Roman" w:cs="Arial"/>
                <w:b/>
                <w:bCs/>
              </w:rPr>
            </w:pPr>
          </w:p>
          <w:p w:rsidR="000056F1" w:rsidP="00417DCB" w:rsidRDefault="000056F1" w14:paraId="75B799F0" w14:textId="77777777">
            <w:pPr>
              <w:spacing w:after="0" w:line="240" w:lineRule="auto"/>
              <w:rPr>
                <w:rFonts w:eastAsia="Times New Roman" w:cs="Arial"/>
                <w:b/>
                <w:bCs/>
              </w:rPr>
            </w:pPr>
          </w:p>
          <w:p w:rsidR="000056F1" w:rsidP="00417DCB" w:rsidRDefault="000056F1" w14:paraId="1F9985B9" w14:textId="77777777">
            <w:pPr>
              <w:spacing w:after="0" w:line="240" w:lineRule="auto"/>
              <w:rPr>
                <w:rFonts w:eastAsia="Times New Roman" w:cs="Arial"/>
                <w:b/>
                <w:bCs/>
              </w:rPr>
            </w:pPr>
            <w:r>
              <w:rPr>
                <w:rFonts w:eastAsia="Times New Roman" w:cs="Arial"/>
                <w:b/>
                <w:bCs/>
              </w:rPr>
              <w:t>2.45-2.55</w:t>
            </w:r>
          </w:p>
          <w:p w:rsidR="000056F1" w:rsidP="00417DCB" w:rsidRDefault="000056F1" w14:paraId="5FABD5A9" w14:textId="77777777">
            <w:pPr>
              <w:spacing w:after="0" w:line="240" w:lineRule="auto"/>
              <w:rPr>
                <w:rFonts w:eastAsia="Times New Roman" w:cs="Arial"/>
                <w:b/>
                <w:bCs/>
              </w:rPr>
            </w:pPr>
          </w:p>
          <w:p w:rsidR="000056F1" w:rsidP="00417DCB" w:rsidRDefault="000056F1" w14:paraId="5E308ADC" w14:textId="77777777">
            <w:pPr>
              <w:spacing w:after="0" w:line="240" w:lineRule="auto"/>
              <w:rPr>
                <w:rFonts w:eastAsia="Times New Roman" w:cs="Arial"/>
                <w:b/>
                <w:bCs/>
              </w:rPr>
            </w:pPr>
          </w:p>
          <w:p w:rsidR="000056F1" w:rsidP="00417DCB" w:rsidRDefault="000056F1" w14:paraId="074C0B4B" w14:textId="77777777">
            <w:pPr>
              <w:spacing w:after="0" w:line="240" w:lineRule="auto"/>
              <w:rPr>
                <w:rFonts w:eastAsia="Times New Roman" w:cs="Arial"/>
                <w:b/>
                <w:bCs/>
              </w:rPr>
            </w:pPr>
          </w:p>
          <w:p w:rsidR="000056F1" w:rsidP="00417DCB" w:rsidRDefault="000056F1" w14:paraId="0B59E8E8" w14:textId="77777777">
            <w:pPr>
              <w:spacing w:after="0" w:line="240" w:lineRule="auto"/>
              <w:rPr>
                <w:rFonts w:eastAsia="Times New Roman" w:cs="Arial"/>
                <w:b/>
                <w:bCs/>
              </w:rPr>
            </w:pPr>
          </w:p>
          <w:p w:rsidR="000056F1" w:rsidP="00417DCB" w:rsidRDefault="000056F1" w14:paraId="1348C9A7" w14:textId="77777777">
            <w:pPr>
              <w:spacing w:after="0" w:line="240" w:lineRule="auto"/>
              <w:rPr>
                <w:rFonts w:eastAsia="Times New Roman" w:cs="Arial"/>
                <w:b/>
                <w:bCs/>
              </w:rPr>
            </w:pPr>
          </w:p>
          <w:p w:rsidR="000056F1" w:rsidP="00417DCB" w:rsidRDefault="000056F1" w14:paraId="6A6CB613" w14:textId="77777777">
            <w:pPr>
              <w:spacing w:after="0" w:line="240" w:lineRule="auto"/>
              <w:rPr>
                <w:rFonts w:eastAsia="Times New Roman" w:cs="Arial"/>
                <w:b/>
                <w:bCs/>
              </w:rPr>
            </w:pPr>
          </w:p>
          <w:p w:rsidR="000056F1" w:rsidP="00417DCB" w:rsidRDefault="000056F1" w14:paraId="6791EFC2" w14:textId="77777777">
            <w:pPr>
              <w:spacing w:after="0" w:line="240" w:lineRule="auto"/>
              <w:rPr>
                <w:rFonts w:eastAsia="Times New Roman" w:cs="Arial"/>
                <w:b/>
                <w:bCs/>
              </w:rPr>
            </w:pPr>
            <w:r>
              <w:rPr>
                <w:rFonts w:eastAsia="Times New Roman" w:cs="Arial"/>
                <w:b/>
                <w:bCs/>
              </w:rPr>
              <w:t>2.55-2.15</w:t>
            </w:r>
          </w:p>
          <w:p w:rsidR="000056F1" w:rsidP="00417DCB" w:rsidRDefault="000056F1" w14:paraId="64A7E527" w14:textId="77777777">
            <w:pPr>
              <w:spacing w:after="0" w:line="240" w:lineRule="auto"/>
              <w:rPr>
                <w:rFonts w:eastAsia="Times New Roman" w:cs="Arial"/>
                <w:b/>
                <w:bCs/>
              </w:rPr>
            </w:pPr>
          </w:p>
          <w:p w:rsidR="000056F1" w:rsidP="00417DCB" w:rsidRDefault="000056F1" w14:paraId="180EF6CA" w14:textId="77777777">
            <w:pPr>
              <w:spacing w:after="0" w:line="240" w:lineRule="auto"/>
              <w:rPr>
                <w:rFonts w:eastAsia="Times New Roman" w:cs="Arial"/>
                <w:b/>
                <w:bCs/>
              </w:rPr>
            </w:pPr>
          </w:p>
          <w:p w:rsidR="000056F1" w:rsidP="00417DCB" w:rsidRDefault="000056F1" w14:paraId="111E7342" w14:textId="77777777">
            <w:pPr>
              <w:spacing w:after="0" w:line="240" w:lineRule="auto"/>
              <w:rPr>
                <w:rFonts w:eastAsia="Times New Roman" w:cs="Arial"/>
                <w:b/>
                <w:bCs/>
              </w:rPr>
            </w:pPr>
          </w:p>
          <w:p w:rsidR="000056F1" w:rsidP="00417DCB" w:rsidRDefault="000056F1" w14:paraId="58387694" w14:textId="77777777">
            <w:pPr>
              <w:spacing w:after="0" w:line="240" w:lineRule="auto"/>
              <w:rPr>
                <w:rFonts w:eastAsia="Times New Roman" w:cs="Arial"/>
                <w:b/>
                <w:bCs/>
              </w:rPr>
            </w:pPr>
          </w:p>
          <w:p w:rsidR="000056F1" w:rsidP="00417DCB" w:rsidRDefault="000056F1" w14:paraId="0929F02C" w14:textId="77777777">
            <w:pPr>
              <w:spacing w:after="0" w:line="240" w:lineRule="auto"/>
              <w:rPr>
                <w:rFonts w:eastAsia="Times New Roman" w:cs="Arial"/>
                <w:b/>
                <w:bCs/>
              </w:rPr>
            </w:pPr>
          </w:p>
          <w:p w:rsidR="000056F1" w:rsidP="00417DCB" w:rsidRDefault="000056F1" w14:paraId="28EF8ABF" w14:textId="77777777">
            <w:pPr>
              <w:spacing w:after="0" w:line="240" w:lineRule="auto"/>
              <w:rPr>
                <w:rFonts w:eastAsia="Times New Roman" w:cs="Arial"/>
                <w:b/>
                <w:bCs/>
              </w:rPr>
            </w:pPr>
          </w:p>
          <w:p w:rsidR="000056F1" w:rsidP="00417DCB" w:rsidRDefault="000056F1" w14:paraId="08AA9529" w14:textId="77777777">
            <w:pPr>
              <w:spacing w:after="0" w:line="240" w:lineRule="auto"/>
              <w:rPr>
                <w:rFonts w:eastAsia="Times New Roman" w:cs="Arial"/>
                <w:b/>
                <w:bCs/>
              </w:rPr>
            </w:pPr>
          </w:p>
          <w:p w:rsidR="000056F1" w:rsidP="00417DCB" w:rsidRDefault="000056F1" w14:paraId="1328FC38" w14:textId="77777777">
            <w:pPr>
              <w:spacing w:after="0" w:line="240" w:lineRule="auto"/>
              <w:rPr>
                <w:rFonts w:eastAsia="Times New Roman" w:cs="Arial"/>
                <w:b/>
                <w:bCs/>
              </w:rPr>
            </w:pPr>
          </w:p>
          <w:p w:rsidR="000056F1" w:rsidP="00417DCB" w:rsidRDefault="000056F1" w14:paraId="2660BE45" w14:textId="77777777">
            <w:pPr>
              <w:spacing w:after="0" w:line="240" w:lineRule="auto"/>
              <w:rPr>
                <w:rFonts w:eastAsia="Times New Roman" w:cs="Arial"/>
                <w:b/>
                <w:bCs/>
              </w:rPr>
            </w:pPr>
          </w:p>
          <w:p w:rsidR="000056F1" w:rsidP="00417DCB" w:rsidRDefault="000056F1" w14:paraId="6870334F" w14:textId="77777777">
            <w:pPr>
              <w:spacing w:after="0" w:line="240" w:lineRule="auto"/>
              <w:rPr>
                <w:rFonts w:eastAsia="Times New Roman" w:cs="Arial"/>
                <w:b/>
                <w:bCs/>
              </w:rPr>
            </w:pPr>
            <w:r>
              <w:rPr>
                <w:rFonts w:eastAsia="Times New Roman" w:cs="Arial"/>
                <w:b/>
                <w:bCs/>
              </w:rPr>
              <w:t>2.15-2.25</w:t>
            </w:r>
          </w:p>
          <w:p w:rsidR="000056F1" w:rsidP="00417DCB" w:rsidRDefault="000056F1" w14:paraId="336D3A29" w14:textId="77777777">
            <w:pPr>
              <w:spacing w:after="0" w:line="240" w:lineRule="auto"/>
              <w:rPr>
                <w:rFonts w:eastAsia="Times New Roman" w:cs="Arial"/>
                <w:b/>
                <w:bCs/>
              </w:rPr>
            </w:pPr>
          </w:p>
          <w:p w:rsidR="000056F1" w:rsidP="00417DCB" w:rsidRDefault="000056F1" w14:paraId="005D1648" w14:textId="77777777">
            <w:pPr>
              <w:spacing w:after="0" w:line="240" w:lineRule="auto"/>
              <w:rPr>
                <w:rFonts w:eastAsia="Times New Roman" w:cs="Arial"/>
                <w:b/>
                <w:bCs/>
              </w:rPr>
            </w:pPr>
          </w:p>
          <w:p w:rsidR="000056F1" w:rsidP="00417DCB" w:rsidRDefault="000056F1" w14:paraId="0E2C8467" w14:textId="77777777">
            <w:pPr>
              <w:spacing w:after="0" w:line="240" w:lineRule="auto"/>
              <w:rPr>
                <w:rFonts w:eastAsia="Times New Roman" w:cs="Arial"/>
                <w:b/>
                <w:bCs/>
              </w:rPr>
            </w:pPr>
          </w:p>
          <w:p w:rsidR="000056F1" w:rsidP="00417DCB" w:rsidRDefault="000056F1" w14:paraId="5CE01864" w14:textId="77777777">
            <w:pPr>
              <w:spacing w:after="0" w:line="240" w:lineRule="auto"/>
              <w:rPr>
                <w:rFonts w:eastAsia="Times New Roman" w:cs="Arial"/>
                <w:b/>
                <w:bCs/>
              </w:rPr>
            </w:pPr>
          </w:p>
          <w:p w:rsidR="000056F1" w:rsidP="00417DCB" w:rsidRDefault="000056F1" w14:paraId="1C14ACA6" w14:textId="77777777">
            <w:pPr>
              <w:spacing w:after="0" w:line="240" w:lineRule="auto"/>
              <w:rPr>
                <w:rFonts w:eastAsia="Times New Roman" w:cs="Arial"/>
                <w:b/>
                <w:bCs/>
              </w:rPr>
            </w:pPr>
          </w:p>
          <w:p w:rsidR="000056F1" w:rsidP="00417DCB" w:rsidRDefault="000056F1" w14:paraId="60300CB5" w14:textId="77777777">
            <w:pPr>
              <w:spacing w:after="0" w:line="240" w:lineRule="auto"/>
              <w:rPr>
                <w:rFonts w:eastAsia="Times New Roman" w:cs="Arial"/>
                <w:b/>
                <w:bCs/>
              </w:rPr>
            </w:pPr>
          </w:p>
          <w:p w:rsidR="000056F1" w:rsidP="00417DCB" w:rsidRDefault="000056F1" w14:paraId="2E6462A2" w14:textId="77777777">
            <w:pPr>
              <w:spacing w:after="0" w:line="240" w:lineRule="auto"/>
              <w:rPr>
                <w:rFonts w:eastAsia="Times New Roman" w:cs="Arial"/>
                <w:b/>
                <w:bCs/>
              </w:rPr>
            </w:pPr>
          </w:p>
          <w:p w:rsidRPr="00194E35" w:rsidR="000056F1" w:rsidP="00417DCB" w:rsidRDefault="000056F1" w14:paraId="5C28A363" w14:textId="77777777">
            <w:pPr>
              <w:spacing w:after="0" w:line="240" w:lineRule="auto"/>
              <w:rPr>
                <w:rFonts w:eastAsia="Times New Roman" w:cs="Arial"/>
                <w:b/>
                <w:bCs/>
              </w:rPr>
            </w:pPr>
            <w:r>
              <w:rPr>
                <w:rFonts w:eastAsia="Times New Roman" w:cs="Arial"/>
                <w:b/>
                <w:bCs/>
              </w:rPr>
              <w:t>2.25-2.30</w:t>
            </w:r>
          </w:p>
        </w:tc>
        <w:tc>
          <w:tcPr>
            <w:tcW w:w="4288" w:type="dxa"/>
            <w:gridSpan w:val="2"/>
            <w:tcBorders>
              <w:top w:val="single" w:color="auto" w:sz="8" w:space="0"/>
              <w:left w:val="single" w:color="auto" w:sz="8" w:space="0"/>
              <w:bottom w:val="single" w:color="auto" w:sz="8" w:space="0"/>
              <w:right w:val="single" w:color="auto" w:sz="8" w:space="0"/>
            </w:tcBorders>
          </w:tcPr>
          <w:p w:rsidRPr="00983D38" w:rsidR="000056F1" w:rsidP="004318C0" w:rsidRDefault="000056F1" w14:paraId="1E10F232" w14:textId="77777777">
            <w:r>
              <w:rPr>
                <w:b/>
              </w:rPr>
              <w:lastRenderedPageBreak/>
              <w:t xml:space="preserve">Starter (15 minutes): </w:t>
            </w:r>
            <w:r>
              <w:t xml:space="preserve">Students given a card sort and directed to the example on the board. They will be told they must estimate the angle first, before deciding which angle measurement to apply. </w:t>
            </w:r>
            <w:r>
              <w:rPr>
                <w:b/>
              </w:rPr>
              <w:t xml:space="preserve">Homework notice: </w:t>
            </w:r>
            <w:r>
              <w:t>Students will be reminded that the homework for this week is to revise for their test on the 11</w:t>
            </w:r>
            <w:r w:rsidRPr="00983D38">
              <w:rPr>
                <w:vertAlign w:val="superscript"/>
              </w:rPr>
              <w:t>th</w:t>
            </w:r>
            <w:r>
              <w:t xml:space="preserve"> March. They will be told that their books will be collected today and will be available for them to collect tomorrow.</w:t>
            </w:r>
          </w:p>
          <w:p w:rsidR="000056F1" w:rsidP="004318C0" w:rsidRDefault="000056F1" w14:paraId="0B282ADB" w14:textId="77777777"/>
          <w:p w:rsidR="000056F1" w:rsidP="004318C0" w:rsidRDefault="000056F1" w14:paraId="1F00BA00" w14:textId="77777777">
            <w:r>
              <w:rPr>
                <w:b/>
              </w:rPr>
              <w:t xml:space="preserve">Whiteboard assessment (10 minutes): </w:t>
            </w:r>
            <w:r>
              <w:t>2 questions of estimating angles, multiple choice answers followed by one of each of the following, calculating at a point, in a straight line and in a right angle.</w:t>
            </w:r>
          </w:p>
          <w:p w:rsidR="000056F1" w:rsidP="004318C0" w:rsidRDefault="000056F1" w14:paraId="79EC4C71" w14:textId="77777777"/>
          <w:p w:rsidR="000056F1" w:rsidP="004318C0" w:rsidRDefault="000056F1" w14:paraId="793D7EF6" w14:textId="77777777">
            <w:r>
              <w:rPr>
                <w:b/>
              </w:rPr>
              <w:t xml:space="preserve">Consolidation (20 minutes): </w:t>
            </w:r>
            <w:r>
              <w:t xml:space="preserve">Who has the smallest slice of cake? Students will be given nine problems and will need to find out which is the smallest angle from all of their answers. </w:t>
            </w:r>
            <w:r>
              <w:rPr>
                <w:b/>
              </w:rPr>
              <w:t xml:space="preserve">Extension: </w:t>
            </w:r>
            <w:r>
              <w:t xml:space="preserve">Wedges of cheese problem. Students will be shown 7 different sized wedges of cheese. They will need to </w:t>
            </w:r>
            <w:r>
              <w:lastRenderedPageBreak/>
              <w:t>find two wedges that they can use to make new angles of cheese.</w:t>
            </w:r>
          </w:p>
          <w:p w:rsidR="000056F1" w:rsidP="003F5778" w:rsidRDefault="000056F1" w14:paraId="473CA392" w14:textId="77777777">
            <w:r>
              <w:rPr>
                <w:b/>
                <w:noProof/>
                <w:lang w:eastAsia="en-GB"/>
              </w:rPr>
              <mc:AlternateContent>
                <mc:Choice Requires="wps">
                  <w:drawing>
                    <wp:anchor distT="0" distB="0" distL="114300" distR="114300" simplePos="0" relativeHeight="251684864" behindDoc="0" locked="0" layoutInCell="1" allowOverlap="1" wp14:editId="4520830F" wp14:anchorId="1758CF97">
                      <wp:simplePos x="0" y="0"/>
                      <wp:positionH relativeFrom="column">
                        <wp:posOffset>1480820</wp:posOffset>
                      </wp:positionH>
                      <wp:positionV relativeFrom="paragraph">
                        <wp:posOffset>912495</wp:posOffset>
                      </wp:positionV>
                      <wp:extent cx="2257425" cy="803275"/>
                      <wp:effectExtent l="436880" t="63500" r="10795" b="952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03275"/>
                              </a:xfrm>
                              <a:prstGeom prst="wedgeRectCallout">
                                <a:avLst>
                                  <a:gd name="adj1" fmla="val -68005"/>
                                  <a:gd name="adj2" fmla="val -54824"/>
                                </a:avLst>
                              </a:prstGeom>
                              <a:solidFill>
                                <a:srgbClr val="DBE5F1"/>
                              </a:solidFill>
                              <a:ln w="9525">
                                <a:solidFill>
                                  <a:srgbClr val="0070C0"/>
                                </a:solidFill>
                                <a:miter lim="800000"/>
                                <a:headEnd/>
                                <a:tailEnd/>
                              </a:ln>
                            </wps:spPr>
                            <wps:txbx>
                              <w:txbxContent>
                                <w:p w:rsidR="000056F1" w:rsidP="002A06AE" w:rsidRDefault="000056F1" w14:paraId="295B0E23" w14:textId="77777777">
                                  <w:pPr>
                                    <w:spacing w:line="240" w:lineRule="auto"/>
                                    <w:jc w:val="center"/>
                                    <w:rPr>
                                      <w:b/>
                                      <w:sz w:val="20"/>
                                      <w:szCs w:val="20"/>
                                    </w:rPr>
                                  </w:pPr>
                                  <w:r w:rsidRPr="00473D77">
                                    <w:rPr>
                                      <w:b/>
                                      <w:sz w:val="20"/>
                                      <w:szCs w:val="20"/>
                                    </w:rPr>
                                    <w:t>How will the learning be assessed?</w:t>
                                  </w:r>
                                </w:p>
                                <w:p w:rsidRPr="002A06AE" w:rsidR="000056F1" w:rsidP="002A06AE" w:rsidRDefault="000056F1" w14:paraId="253A2112" w14:textId="77777777">
                                  <w:pPr>
                                    <w:spacing w:line="240" w:lineRule="auto"/>
                                    <w:rPr>
                                      <w:sz w:val="18"/>
                                      <w:szCs w:val="18"/>
                                    </w:rPr>
                                  </w:pPr>
                                  <w:r w:rsidRPr="002A06AE">
                                    <w:rPr>
                                      <w:sz w:val="18"/>
                                      <w:szCs w:val="18"/>
                                    </w:rPr>
                                    <w:t xml:space="preserve">The Plenary task </w:t>
                                  </w:r>
                                  <w:r>
                                    <w:rPr>
                                      <w:sz w:val="18"/>
                                      <w:szCs w:val="18"/>
                                    </w:rPr>
                                    <w:t>allows misunderstandings to be discussed and the final ‘answer’ to be revealed.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9" style="position:absolute;margin-left:116.6pt;margin-top:71.85pt;width:177.75pt;height:6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dbe5f1" strokecolor="#0070c0" type="#_x0000_t61" adj="-3889,-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" w14:anchorId="1758CF97">
                      <v:textbox>
                        <w:txbxContent>
                          <w:p w:rsidR="000056F1" w:rsidP="002A06AE" w:rsidRDefault="000056F1" w14:paraId="295B0E23" w14:textId="77777777">
                            <w:pPr>
                              <w:spacing w:line="240" w:lineRule="auto"/>
                              <w:jc w:val="center"/>
                              <w:rPr>
                                <w:b/>
                                <w:sz w:val="20"/>
                                <w:szCs w:val="20"/>
                              </w:rPr>
                            </w:pPr>
                            <w:r w:rsidRPr="00473D77">
                              <w:rPr>
                                <w:b/>
                                <w:sz w:val="20"/>
                                <w:szCs w:val="20"/>
                              </w:rPr>
                              <w:t>How will the learning be assessed?</w:t>
                            </w:r>
                          </w:p>
                          <w:p w:rsidRPr="002A06AE" w:rsidR="000056F1" w:rsidP="002A06AE" w:rsidRDefault="000056F1" w14:paraId="253A2112" w14:textId="77777777">
                            <w:pPr>
                              <w:spacing w:line="240" w:lineRule="auto"/>
                              <w:rPr>
                                <w:sz w:val="18"/>
                                <w:szCs w:val="18"/>
                              </w:rPr>
                            </w:pPr>
                            <w:r w:rsidRPr="002A06AE">
                              <w:rPr>
                                <w:sz w:val="18"/>
                                <w:szCs w:val="18"/>
                              </w:rPr>
                              <w:t xml:space="preserve">The Plenary task </w:t>
                            </w:r>
                            <w:r>
                              <w:rPr>
                                <w:sz w:val="18"/>
                                <w:szCs w:val="18"/>
                              </w:rPr>
                              <w:t>allows misunderstandings to be discussed and the final ‘answer’ to be revealed.</w:t>
                            </w:r>
                          </w:p>
                        </w:txbxContent>
                      </v:textbox>
                    </v:shape>
                  </w:pict>
                </mc:Fallback>
              </mc:AlternateContent>
            </w:r>
            <w:r>
              <w:rPr>
                <w:b/>
              </w:rPr>
              <w:t xml:space="preserve">Plenary (10 minutes): </w:t>
            </w:r>
            <w:r>
              <w:t>Students will be told that three of the consolidation questions may be gone through as a class. Once this is completed all students will be asked who had the smallest slice of cake.</w:t>
            </w:r>
          </w:p>
          <w:p w:rsidR="000056F1" w:rsidP="003F5778" w:rsidRDefault="000056F1" w14:paraId="7C5BE9C8" w14:textId="77777777"/>
          <w:p w:rsidR="000056F1" w:rsidP="003F5778" w:rsidRDefault="000056F1" w14:paraId="6D24A460" w14:textId="77777777">
            <w:r>
              <w:rPr>
                <w:b/>
                <w:noProof/>
                <w:lang w:eastAsia="en-GB"/>
              </w:rPr>
              <mc:AlternateContent>
                <mc:Choice Requires="wps">
                  <w:drawing>
                    <wp:anchor distT="0" distB="0" distL="114300" distR="114300" simplePos="0" relativeHeight="251688960" behindDoc="0" locked="0" layoutInCell="1" allowOverlap="1" wp14:editId="3405FBD8" wp14:anchorId="0B50C0ED">
                      <wp:simplePos x="0" y="0"/>
                      <wp:positionH relativeFrom="column">
                        <wp:posOffset>2346960</wp:posOffset>
                      </wp:positionH>
                      <wp:positionV relativeFrom="paragraph">
                        <wp:posOffset>856615</wp:posOffset>
                      </wp:positionV>
                      <wp:extent cx="4000500" cy="752475"/>
                      <wp:effectExtent l="7620" t="247650" r="11430" b="9525"/>
                      <wp:wrapNone/>
                      <wp:docPr id="4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52475"/>
                              </a:xfrm>
                              <a:prstGeom prst="wedgeRectCallout">
                                <a:avLst>
                                  <a:gd name="adj1" fmla="val -43208"/>
                                  <a:gd name="adj2" fmla="val -80634"/>
                                </a:avLst>
                              </a:prstGeom>
                              <a:solidFill>
                                <a:srgbClr val="E5DFEC"/>
                              </a:solidFill>
                              <a:ln w="9525">
                                <a:solidFill>
                                  <a:srgbClr val="7030A0"/>
                                </a:solidFill>
                                <a:miter lim="800000"/>
                                <a:headEnd/>
                                <a:tailEnd/>
                              </a:ln>
                            </wps:spPr>
                            <wps:txbx>
                              <w:txbxContent>
                                <w:p w:rsidR="000056F1" w:rsidP="006940DF" w:rsidRDefault="000056F1" w14:paraId="7D517C0B" w14:textId="77777777">
                                  <w:pPr>
                                    <w:spacing w:line="240" w:lineRule="auto"/>
                                    <w:jc w:val="center"/>
                                    <w:rPr>
                                      <w:b/>
                                      <w:sz w:val="20"/>
                                      <w:szCs w:val="20"/>
                                    </w:rPr>
                                  </w:pPr>
                                  <w:r>
                                    <w:rPr>
                                      <w:b/>
                                      <w:sz w:val="20"/>
                                      <w:szCs w:val="20"/>
                                    </w:rPr>
                                    <w:t>How did my teaching create learning?</w:t>
                                  </w:r>
                                </w:p>
                                <w:p w:rsidRPr="006940DF" w:rsidR="000056F1" w:rsidP="006940DF" w:rsidRDefault="000056F1" w14:paraId="3A10AFE0" w14:textId="77777777">
                                  <w:pPr>
                                    <w:spacing w:line="240" w:lineRule="auto"/>
                                    <w:rPr>
                                      <w:sz w:val="18"/>
                                      <w:szCs w:val="18"/>
                                    </w:rPr>
                                  </w:pPr>
                                  <w:r>
                                    <w:rPr>
                                      <w:sz w:val="18"/>
                                      <w:szCs w:val="18"/>
                                    </w:rPr>
                                    <w:t>Linking Teacher Activity in parallel to Pupil Activity helps the teacher to consider how the tasks and their explanations, questioning etc. have supported learning.</w:t>
                                  </w:r>
                                </w:p>
                                <w:p w:rsidRPr="006940DF" w:rsidR="000056F1" w:rsidP="006940DF" w:rsidRDefault="000056F1" w14:paraId="2D380436" w14:textId="7777777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3" style="position:absolute;margin-left:184.8pt;margin-top:67.45pt;width:31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e5dfec" strokecolor="#7030a0" type="#_x0000_t61" adj="1467,-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" w14:anchorId="0B50C0ED">
                      <v:textbox>
                        <w:txbxContent>
                          <w:p w:rsidR="000056F1" w:rsidP="006940DF" w:rsidRDefault="000056F1" w14:paraId="7D517C0B" w14:textId="77777777">
                            <w:pPr>
                              <w:spacing w:line="240" w:lineRule="auto"/>
                              <w:jc w:val="center"/>
                              <w:rPr>
                                <w:b/>
                                <w:sz w:val="20"/>
                                <w:szCs w:val="20"/>
                              </w:rPr>
                            </w:pPr>
                            <w:r>
                              <w:rPr>
                                <w:b/>
                                <w:sz w:val="20"/>
                                <w:szCs w:val="20"/>
                              </w:rPr>
                              <w:t>How did my teaching create learning?</w:t>
                            </w:r>
                          </w:p>
                          <w:p w:rsidRPr="006940DF" w:rsidR="000056F1" w:rsidP="006940DF" w:rsidRDefault="000056F1" w14:paraId="3A10AFE0" w14:textId="77777777">
                            <w:pPr>
                              <w:spacing w:line="240" w:lineRule="auto"/>
                              <w:rPr>
                                <w:sz w:val="18"/>
                                <w:szCs w:val="18"/>
                              </w:rPr>
                            </w:pPr>
                            <w:r>
                              <w:rPr>
                                <w:sz w:val="18"/>
                                <w:szCs w:val="18"/>
                              </w:rPr>
                              <w:t>Linking Teacher Activity in parallel to Pupil Activity helps the teacher to consider how the tasks and their explanations, questioning etc. have supported learning.</w:t>
                            </w:r>
                          </w:p>
                          <w:p w:rsidRPr="006940DF" w:rsidR="000056F1" w:rsidP="006940DF" w:rsidRDefault="000056F1" w14:paraId="2D380436" w14:textId="77777777">
                            <w:pPr>
                              <w:jc w:val="center"/>
                              <w:rPr>
                                <w:sz w:val="20"/>
                                <w:szCs w:val="20"/>
                              </w:rPr>
                            </w:pPr>
                          </w:p>
                        </w:txbxContent>
                      </v:textbox>
                    </v:shape>
                  </w:pict>
                </mc:Fallback>
              </mc:AlternateContent>
            </w:r>
            <w:r>
              <w:rPr>
                <w:b/>
              </w:rPr>
              <w:t xml:space="preserve">Packing away (5 minutes):  </w:t>
            </w:r>
            <w:r>
              <w:t xml:space="preserve">Once pack away students will then be asked questions such as ‘How much do I need to ass to 30 to get 90’, etc.  </w:t>
            </w:r>
          </w:p>
          <w:p w:rsidRPr="00DC10D5" w:rsidR="000056F1" w:rsidP="008732F4" w:rsidRDefault="000056F1" w14:paraId="31C2E77E" w14:textId="77777777"/>
        </w:tc>
        <w:tc>
          <w:tcPr>
            <w:tcW w:w="4285" w:type="dxa"/>
            <w:gridSpan w:val="2"/>
            <w:tcBorders>
              <w:top w:val="single" w:color="auto" w:sz="8" w:space="0"/>
              <w:left w:val="single" w:color="auto" w:sz="8" w:space="0"/>
              <w:bottom w:val="single" w:color="auto" w:sz="8" w:space="0"/>
              <w:right w:val="single" w:color="auto" w:sz="8" w:space="0"/>
            </w:tcBorders>
          </w:tcPr>
          <w:p w:rsidR="000056F1" w:rsidP="009C4FDE" w:rsidRDefault="000056F1" w14:paraId="1D37A6EA" w14:textId="77777777">
            <w:r>
              <w:lastRenderedPageBreak/>
              <w:t>Students will need to find an angle and match it to its name (acute, obtuse, etc), record an estimate of the angle and finally match the actual measurement of the angle. They will work in pairs for this activity.</w:t>
            </w:r>
          </w:p>
          <w:p w:rsidR="000056F1" w:rsidP="009C4FDE" w:rsidRDefault="000056F1" w14:paraId="7B0B2630" w14:textId="77777777">
            <w:r>
              <w:rPr>
                <w:rFonts w:eastAsia="Times New Roman" w:cs="Arial"/>
                <w:bCs/>
                <w:noProof/>
                <w:lang w:eastAsia="en-GB"/>
              </w:rPr>
              <mc:AlternateContent>
                <mc:Choice Requires="wps">
                  <w:drawing>
                    <wp:anchor distT="0" distB="0" distL="114300" distR="114300" simplePos="0" relativeHeight="251682816" behindDoc="0" locked="0" layoutInCell="1" allowOverlap="1" wp14:editId="39A60A0F" wp14:anchorId="649B6CB3">
                      <wp:simplePos x="0" y="0"/>
                      <wp:positionH relativeFrom="column">
                        <wp:posOffset>24130</wp:posOffset>
                      </wp:positionH>
                      <wp:positionV relativeFrom="paragraph">
                        <wp:posOffset>36830</wp:posOffset>
                      </wp:positionV>
                      <wp:extent cx="2962275" cy="942975"/>
                      <wp:effectExtent l="7620" t="304800" r="316230" b="9525"/>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42975"/>
                              </a:xfrm>
                              <a:prstGeom prst="wedgeRectCallout">
                                <a:avLst>
                                  <a:gd name="adj1" fmla="val 58597"/>
                                  <a:gd name="adj2" fmla="val -79898"/>
                                </a:avLst>
                              </a:prstGeom>
                              <a:solidFill>
                                <a:srgbClr val="DBE5F1"/>
                              </a:solidFill>
                              <a:ln w="9525">
                                <a:solidFill>
                                  <a:srgbClr val="0070C0"/>
                                </a:solidFill>
                                <a:miter lim="800000"/>
                                <a:headEnd/>
                                <a:tailEnd/>
                              </a:ln>
                            </wps:spPr>
                            <wps:txbx>
                              <w:txbxContent>
                                <w:p w:rsidRPr="00473D77" w:rsidR="000056F1" w:rsidP="00473D77" w:rsidRDefault="000056F1" w14:paraId="6183D84F" w14:textId="77777777">
                                  <w:pPr>
                                    <w:spacing w:line="240" w:lineRule="auto"/>
                                    <w:jc w:val="center"/>
                                    <w:rPr>
                                      <w:b/>
                                      <w:sz w:val="20"/>
                                      <w:szCs w:val="20"/>
                                    </w:rPr>
                                  </w:pPr>
                                  <w:r w:rsidRPr="00473D77">
                                    <w:rPr>
                                      <w:b/>
                                      <w:sz w:val="20"/>
                                      <w:szCs w:val="20"/>
                                    </w:rPr>
                                    <w:t>How will the learning be assessed?</w:t>
                                  </w:r>
                                </w:p>
                                <w:p w:rsidRPr="00473D77" w:rsidR="000056F1" w:rsidP="00473D77" w:rsidRDefault="000056F1" w14:paraId="1A0E3AE6" w14:textId="77777777">
                                  <w:pPr>
                                    <w:spacing w:line="240" w:lineRule="auto"/>
                                    <w:rPr>
                                      <w:sz w:val="18"/>
                                      <w:szCs w:val="18"/>
                                    </w:rPr>
                                  </w:pPr>
                                  <w:r w:rsidRPr="00473D77">
                                    <w:rPr>
                                      <w:sz w:val="18"/>
                                      <w:szCs w:val="18"/>
                                    </w:rPr>
                                    <w:t xml:space="preserve">3 points have been identified in the lesson when </w:t>
                                  </w:r>
                                  <w:r>
                                    <w:rPr>
                                      <w:sz w:val="18"/>
                                      <w:szCs w:val="18"/>
                                    </w:rPr>
                                    <w:t>learning will be assessed. Using mini whiteboards allows the teacher to gauge understanding and students also self assess via marking their own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6" style="position:absolute;margin-left:1.9pt;margin-top:2.9pt;width:233.2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dbe5f1" strokecolor="#0070c0" type="#_x0000_t61" adj="23457,-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" w14:anchorId="649B6CB3">
                      <v:textbox>
                        <w:txbxContent>
                          <w:p w:rsidRPr="00473D77" w:rsidR="000056F1" w:rsidP="00473D77" w:rsidRDefault="000056F1" w14:paraId="6183D84F" w14:textId="77777777">
                            <w:pPr>
                              <w:spacing w:line="240" w:lineRule="auto"/>
                              <w:jc w:val="center"/>
                              <w:rPr>
                                <w:b/>
                                <w:sz w:val="20"/>
                                <w:szCs w:val="20"/>
                              </w:rPr>
                            </w:pPr>
                            <w:r w:rsidRPr="00473D77">
                              <w:rPr>
                                <w:b/>
                                <w:sz w:val="20"/>
                                <w:szCs w:val="20"/>
                              </w:rPr>
                              <w:t>How will the learning be assessed?</w:t>
                            </w:r>
                          </w:p>
                          <w:p w:rsidRPr="00473D77" w:rsidR="000056F1" w:rsidP="00473D77" w:rsidRDefault="000056F1" w14:paraId="1A0E3AE6" w14:textId="77777777">
                            <w:pPr>
                              <w:spacing w:line="240" w:lineRule="auto"/>
                              <w:rPr>
                                <w:sz w:val="18"/>
                                <w:szCs w:val="18"/>
                              </w:rPr>
                            </w:pPr>
                            <w:r w:rsidRPr="00473D77">
                              <w:rPr>
                                <w:sz w:val="18"/>
                                <w:szCs w:val="18"/>
                              </w:rPr>
                              <w:t xml:space="preserve">3 points have been identified in the lesson when </w:t>
                            </w:r>
                            <w:r>
                              <w:rPr>
                                <w:sz w:val="18"/>
                                <w:szCs w:val="18"/>
                              </w:rPr>
                              <w:t>learning will be assessed. Using mini whiteboards allows the teacher to gauge understanding and students also self assess via marking their own work.</w:t>
                            </w:r>
                          </w:p>
                        </w:txbxContent>
                      </v:textbox>
                    </v:shape>
                  </w:pict>
                </mc:Fallback>
              </mc:AlternateContent>
            </w:r>
          </w:p>
          <w:p w:rsidR="000056F1" w:rsidP="009C4FDE" w:rsidRDefault="000056F1" w14:paraId="75C4EEB4" w14:textId="77777777"/>
          <w:p w:rsidR="000056F1" w:rsidP="009C4FDE" w:rsidRDefault="000056F1" w14:paraId="1F06658E" w14:textId="77777777"/>
          <w:p w:rsidR="000056F1" w:rsidP="009C4FDE" w:rsidRDefault="000056F1" w14:paraId="5372BD4B" w14:textId="77777777"/>
          <w:p w:rsidR="000056F1" w:rsidP="009C4FDE" w:rsidRDefault="000056F1" w14:paraId="73D4D5BD" w14:textId="77777777"/>
          <w:p w:rsidR="000056F1" w:rsidP="009C4FDE" w:rsidRDefault="000056F1" w14:paraId="4718984A" w14:textId="77777777">
            <w:r>
              <w:t>Students will keep answers to themselves until asked to show. Students will offer the reasoning behind why they choose answers.</w:t>
            </w:r>
          </w:p>
          <w:p w:rsidR="000056F1" w:rsidP="009C4FDE" w:rsidRDefault="000056F1" w14:paraId="159726A0" w14:textId="77777777"/>
          <w:p w:rsidR="000056F1" w:rsidP="009C4FDE" w:rsidRDefault="000056F1" w14:paraId="62B19680" w14:textId="77777777"/>
          <w:p w:rsidR="000056F1" w:rsidP="009C4FDE" w:rsidRDefault="000056F1" w14:paraId="51E78630" w14:textId="77777777">
            <w:r>
              <w:rPr>
                <w:rFonts w:eastAsia="Times New Roman" w:cs="Arial"/>
                <w:bCs/>
                <w:noProof/>
                <w:lang w:eastAsia="en-GB"/>
              </w:rPr>
              <mc:AlternateContent>
                <mc:Choice Requires="wps">
                  <w:drawing>
                    <wp:anchor distT="0" distB="0" distL="114300" distR="114300" simplePos="0" relativeHeight="251691008" behindDoc="0" locked="0" layoutInCell="1" allowOverlap="1" wp14:editId="7D7F86BD" wp14:anchorId="31DCC508">
                      <wp:simplePos x="0" y="0"/>
                      <wp:positionH relativeFrom="column">
                        <wp:posOffset>1652905</wp:posOffset>
                      </wp:positionH>
                      <wp:positionV relativeFrom="paragraph">
                        <wp:posOffset>983615</wp:posOffset>
                      </wp:positionV>
                      <wp:extent cx="2489200" cy="857250"/>
                      <wp:effectExtent l="7620" t="189865" r="8255" b="10160"/>
                      <wp:wrapNone/>
                      <wp:docPr id="5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857250"/>
                              </a:xfrm>
                              <a:prstGeom prst="wedgeRectCallout">
                                <a:avLst>
                                  <a:gd name="adj1" fmla="val 41736"/>
                                  <a:gd name="adj2" fmla="val -70444"/>
                                </a:avLst>
                              </a:prstGeom>
                              <a:solidFill>
                                <a:srgbClr val="DBE5F1"/>
                              </a:solidFill>
                              <a:ln w="9525">
                                <a:solidFill>
                                  <a:srgbClr val="0070C0"/>
                                </a:solidFill>
                                <a:miter lim="800000"/>
                                <a:headEnd/>
                                <a:tailEnd/>
                              </a:ln>
                            </wps:spPr>
                            <wps:txbx>
                              <w:txbxContent>
                                <w:p w:rsidRPr="00473D77" w:rsidR="000056F1" w:rsidP="00722FAF" w:rsidRDefault="000056F1" w14:paraId="39399A70" w14:textId="77777777">
                                  <w:pPr>
                                    <w:spacing w:line="240" w:lineRule="auto"/>
                                    <w:jc w:val="center"/>
                                    <w:rPr>
                                      <w:b/>
                                      <w:sz w:val="20"/>
                                      <w:szCs w:val="20"/>
                                    </w:rPr>
                                  </w:pPr>
                                  <w:r w:rsidRPr="00473D77">
                                    <w:rPr>
                                      <w:b/>
                                      <w:sz w:val="20"/>
                                      <w:szCs w:val="20"/>
                                    </w:rPr>
                                    <w:t>How will the learning be assessed?</w:t>
                                  </w:r>
                                </w:p>
                                <w:p w:rsidRPr="00473D77" w:rsidR="000056F1" w:rsidP="00722FAF" w:rsidRDefault="000056F1" w14:paraId="71E697F8" w14:textId="77777777">
                                  <w:pPr>
                                    <w:spacing w:line="240" w:lineRule="auto"/>
                                    <w:rPr>
                                      <w:sz w:val="18"/>
                                      <w:szCs w:val="18"/>
                                    </w:rPr>
                                  </w:pPr>
                                  <w:r>
                                    <w:rPr>
                                      <w:sz w:val="18"/>
                                      <w:szCs w:val="18"/>
                                    </w:rPr>
                                    <w:t>Students are given a choice to ensure motivation remains high. This choice is linked to the plenary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5" style="position:absolute;margin-left:130.15pt;margin-top:77.45pt;width:196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dbe5f1" strokecolor="#0070c0" type="#_x0000_t61" adj="19815,-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" w14:anchorId="31DCC508">
                      <v:textbox>
                        <w:txbxContent>
                          <w:p w:rsidRPr="00473D77" w:rsidR="000056F1" w:rsidP="00722FAF" w:rsidRDefault="000056F1" w14:paraId="39399A70" w14:textId="77777777">
                            <w:pPr>
                              <w:spacing w:line="240" w:lineRule="auto"/>
                              <w:jc w:val="center"/>
                              <w:rPr>
                                <w:b/>
                                <w:sz w:val="20"/>
                                <w:szCs w:val="20"/>
                              </w:rPr>
                            </w:pPr>
                            <w:r w:rsidRPr="00473D77">
                              <w:rPr>
                                <w:b/>
                                <w:sz w:val="20"/>
                                <w:szCs w:val="20"/>
                              </w:rPr>
                              <w:t>How will the learning be assessed?</w:t>
                            </w:r>
                          </w:p>
                          <w:p w:rsidRPr="00473D77" w:rsidR="000056F1" w:rsidP="00722FAF" w:rsidRDefault="000056F1" w14:paraId="71E697F8" w14:textId="77777777">
                            <w:pPr>
                              <w:spacing w:line="240" w:lineRule="auto"/>
                              <w:rPr>
                                <w:sz w:val="18"/>
                                <w:szCs w:val="18"/>
                              </w:rPr>
                            </w:pPr>
                            <w:r>
                              <w:rPr>
                                <w:sz w:val="18"/>
                                <w:szCs w:val="18"/>
                              </w:rPr>
                              <w:t>Students are given a choice to ensure motivation remains high. This choice is linked to the plenary task.</w:t>
                            </w:r>
                          </w:p>
                        </w:txbxContent>
                      </v:textbox>
                    </v:shape>
                  </w:pict>
                </mc:Fallback>
              </mc:AlternateContent>
            </w:r>
            <w:r>
              <w:t>Students must also show their workings on this worksheet so that the teacher can understand what methods they are using when marking this. Once marked this sheet will be stuck into books.</w:t>
            </w:r>
          </w:p>
          <w:p w:rsidR="000056F1" w:rsidP="009C4FDE" w:rsidRDefault="000056F1" w14:paraId="3A13C989" w14:textId="77777777"/>
          <w:p w:rsidR="000056F1" w:rsidP="009C4FDE" w:rsidRDefault="000056F1" w14:paraId="24276E67" w14:textId="77777777"/>
          <w:p w:rsidR="000056F1" w:rsidP="009C4FDE" w:rsidRDefault="000056F1" w14:paraId="17C332E6" w14:textId="77777777">
            <w:r>
              <w:t>Students will highlight questions which were found difficult. If no students offer a question to go through the teacher will highlight the last one and ask for a student’s reasoning.</w:t>
            </w:r>
          </w:p>
          <w:p w:rsidR="000056F1" w:rsidP="009C4FDE" w:rsidRDefault="000056F1" w14:paraId="36844DFD" w14:textId="77777777"/>
          <w:p w:rsidR="000056F1" w:rsidP="009C4FDE" w:rsidRDefault="000056F1" w14:paraId="0CB0B1BD" w14:textId="77777777">
            <w:r>
              <w:t>All of the students will need to hand in their books, return protractors, white boards, glue, etc. Once they are packed away they are to sit back down quietly.</w:t>
            </w:r>
          </w:p>
          <w:p w:rsidRPr="00194E35" w:rsidR="000056F1" w:rsidP="00194E35" w:rsidRDefault="000056F1" w14:paraId="719F566E" w14:textId="77777777"/>
        </w:tc>
        <w:tc>
          <w:tcPr>
            <w:tcW w:w="2308" w:type="dxa"/>
            <w:tcBorders>
              <w:top w:val="single" w:color="auto" w:sz="8" w:space="0"/>
              <w:left w:val="single" w:color="auto" w:sz="8" w:space="0"/>
              <w:bottom w:val="single" w:color="auto" w:sz="8" w:space="0"/>
              <w:right w:val="single" w:color="auto" w:sz="8" w:space="0"/>
            </w:tcBorders>
          </w:tcPr>
          <w:p w:rsidR="000056F1" w:rsidP="00E06B10" w:rsidRDefault="000056F1" w14:paraId="08C3B1B3" w14:textId="77777777">
            <w:pPr>
              <w:spacing w:after="0" w:line="240" w:lineRule="auto"/>
              <w:rPr>
                <w:rFonts w:eastAsia="Times New Roman" w:cs="Arial"/>
                <w:bCs/>
              </w:rPr>
            </w:pPr>
            <w:r>
              <w:rPr>
                <w:rFonts w:eastAsia="Times New Roman" w:cs="Arial"/>
                <w:bCs/>
              </w:rPr>
              <w:lastRenderedPageBreak/>
              <w:t>The angles will be on the board for students to offer what other cards they matched it with.</w:t>
            </w:r>
          </w:p>
          <w:p w:rsidR="000056F1" w:rsidP="00E06B10" w:rsidRDefault="000056F1" w14:paraId="5684DDB1" w14:textId="77777777">
            <w:pPr>
              <w:spacing w:after="0" w:line="240" w:lineRule="auto"/>
              <w:rPr>
                <w:rFonts w:eastAsia="Times New Roman" w:cs="Arial"/>
                <w:bCs/>
              </w:rPr>
            </w:pPr>
          </w:p>
          <w:p w:rsidR="000056F1" w:rsidP="00E06B10" w:rsidRDefault="000056F1" w14:paraId="4239BBF2" w14:textId="77777777">
            <w:pPr>
              <w:spacing w:after="0" w:line="240" w:lineRule="auto"/>
              <w:rPr>
                <w:rFonts w:eastAsia="Times New Roman" w:cs="Arial"/>
                <w:bCs/>
              </w:rPr>
            </w:pPr>
          </w:p>
          <w:p w:rsidR="000056F1" w:rsidP="00E06B10" w:rsidRDefault="000056F1" w14:paraId="3BEC1B4A" w14:textId="77777777">
            <w:pPr>
              <w:spacing w:after="0" w:line="240" w:lineRule="auto"/>
              <w:rPr>
                <w:rFonts w:eastAsia="Times New Roman" w:cs="Arial"/>
                <w:bCs/>
              </w:rPr>
            </w:pPr>
          </w:p>
          <w:p w:rsidR="000056F1" w:rsidP="00E06B10" w:rsidRDefault="000056F1" w14:paraId="6BDFC0B2" w14:textId="77777777">
            <w:pPr>
              <w:spacing w:after="0" w:line="240" w:lineRule="auto"/>
              <w:rPr>
                <w:rFonts w:eastAsia="Times New Roman" w:cs="Arial"/>
                <w:bCs/>
              </w:rPr>
            </w:pPr>
          </w:p>
          <w:p w:rsidR="000056F1" w:rsidP="00E06B10" w:rsidRDefault="000056F1" w14:paraId="01F04C34" w14:textId="77777777">
            <w:pPr>
              <w:spacing w:after="0" w:line="240" w:lineRule="auto"/>
              <w:rPr>
                <w:rFonts w:eastAsia="Times New Roman" w:cs="Arial"/>
                <w:bCs/>
              </w:rPr>
            </w:pPr>
            <w:r>
              <w:rPr>
                <w:rFonts w:eastAsia="Times New Roman" w:cs="Arial"/>
                <w:bCs/>
                <w:noProof/>
                <w:lang w:eastAsia="en-GB"/>
              </w:rPr>
              <mc:AlternateContent>
                <mc:Choice Requires="wps">
                  <w:drawing>
                    <wp:anchor distT="0" distB="0" distL="114300" distR="114300" simplePos="0" relativeHeight="251687936" behindDoc="0" locked="0" layoutInCell="1" allowOverlap="1" wp14:editId="448D6E7B" wp14:anchorId="206101C4">
                      <wp:simplePos x="0" y="0"/>
                      <wp:positionH relativeFrom="column">
                        <wp:posOffset>198120</wp:posOffset>
                      </wp:positionH>
                      <wp:positionV relativeFrom="paragraph">
                        <wp:posOffset>37465</wp:posOffset>
                      </wp:positionV>
                      <wp:extent cx="2752725" cy="654685"/>
                      <wp:effectExtent l="6985" t="8890" r="12065" b="18415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54685"/>
                              </a:xfrm>
                              <a:prstGeom prst="wedgeRectCallout">
                                <a:avLst>
                                  <a:gd name="adj1" fmla="val 28685"/>
                                  <a:gd name="adj2" fmla="val 76574"/>
                                </a:avLst>
                              </a:prstGeom>
                              <a:solidFill>
                                <a:srgbClr val="EAF1DD"/>
                              </a:solidFill>
                              <a:ln w="9525">
                                <a:solidFill>
                                  <a:srgbClr val="92D050"/>
                                </a:solidFill>
                                <a:miter lim="800000"/>
                                <a:headEnd/>
                                <a:tailEnd/>
                              </a:ln>
                            </wps:spPr>
                            <wps:txbx>
                              <w:txbxContent>
                                <w:p w:rsidR="000056F1" w:rsidP="005C23F0" w:rsidRDefault="000056F1" w14:paraId="43E6DCD7" w14:textId="77777777">
                                  <w:pPr>
                                    <w:spacing w:line="240" w:lineRule="auto"/>
                                    <w:jc w:val="center"/>
                                    <w:rPr>
                                      <w:b/>
                                      <w:sz w:val="20"/>
                                      <w:szCs w:val="20"/>
                                    </w:rPr>
                                  </w:pPr>
                                  <w:r>
                                    <w:rPr>
                                      <w:b/>
                                      <w:sz w:val="20"/>
                                      <w:szCs w:val="20"/>
                                    </w:rPr>
                                    <w:t>Who am I teaching?</w:t>
                                  </w:r>
                                </w:p>
                                <w:p w:rsidRPr="005C23F0" w:rsidR="000056F1" w:rsidP="005C23F0" w:rsidRDefault="000056F1" w14:paraId="0AB30391" w14:textId="77777777">
                                  <w:pPr>
                                    <w:spacing w:line="240" w:lineRule="auto"/>
                                    <w:rPr>
                                      <w:sz w:val="18"/>
                                      <w:szCs w:val="18"/>
                                    </w:rPr>
                                  </w:pPr>
                                  <w:r>
                                    <w:rPr>
                                      <w:sz w:val="18"/>
                                      <w:szCs w:val="18"/>
                                    </w:rPr>
                                    <w:t>This column clearly details how different students can be supported and challenged.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52" style="position:absolute;margin-left:15.6pt;margin-top:2.95pt;width:216.75pt;height:5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eaf1dd" strokecolor="#92d050" type="#_x0000_t61" adj="16996,2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" w14:anchorId="206101C4">
                      <v:textbox>
                        <w:txbxContent>
                          <w:p w:rsidR="000056F1" w:rsidP="005C23F0" w:rsidRDefault="000056F1" w14:paraId="43E6DCD7" w14:textId="77777777">
                            <w:pPr>
                              <w:spacing w:line="240" w:lineRule="auto"/>
                              <w:jc w:val="center"/>
                              <w:rPr>
                                <w:b/>
                                <w:sz w:val="20"/>
                                <w:szCs w:val="20"/>
                              </w:rPr>
                            </w:pPr>
                            <w:r>
                              <w:rPr>
                                <w:b/>
                                <w:sz w:val="20"/>
                                <w:szCs w:val="20"/>
                              </w:rPr>
                              <w:t>Who am I teaching?</w:t>
                            </w:r>
                          </w:p>
                          <w:p w:rsidRPr="005C23F0" w:rsidR="000056F1" w:rsidP="005C23F0" w:rsidRDefault="000056F1" w14:paraId="0AB30391" w14:textId="77777777">
                            <w:pPr>
                              <w:spacing w:line="240" w:lineRule="auto"/>
                              <w:rPr>
                                <w:sz w:val="18"/>
                                <w:szCs w:val="18"/>
                              </w:rPr>
                            </w:pPr>
                            <w:r>
                              <w:rPr>
                                <w:sz w:val="18"/>
                                <w:szCs w:val="18"/>
                              </w:rPr>
                              <w:t>This column clearly details how different students can be supported and challenged.</w:t>
                            </w:r>
                          </w:p>
                        </w:txbxContent>
                      </v:textbox>
                    </v:shape>
                  </w:pict>
                </mc:Fallback>
              </mc:AlternateContent>
            </w:r>
          </w:p>
          <w:p w:rsidR="000056F1" w:rsidP="00E06B10" w:rsidRDefault="000056F1" w14:paraId="7AA80AC7" w14:textId="77777777">
            <w:pPr>
              <w:spacing w:after="0" w:line="240" w:lineRule="auto"/>
              <w:rPr>
                <w:rFonts w:eastAsia="Times New Roman" w:cs="Arial"/>
                <w:bCs/>
              </w:rPr>
            </w:pPr>
          </w:p>
          <w:p w:rsidR="000056F1" w:rsidP="00E06B10" w:rsidRDefault="000056F1" w14:paraId="1BB274BA" w14:textId="77777777">
            <w:pPr>
              <w:spacing w:after="0" w:line="240" w:lineRule="auto"/>
              <w:rPr>
                <w:rFonts w:eastAsia="Times New Roman" w:cs="Arial"/>
                <w:bCs/>
              </w:rPr>
            </w:pPr>
          </w:p>
          <w:p w:rsidR="000056F1" w:rsidP="00E06B10" w:rsidRDefault="000056F1" w14:paraId="2834B480" w14:textId="77777777">
            <w:pPr>
              <w:spacing w:after="0" w:line="240" w:lineRule="auto"/>
              <w:rPr>
                <w:rFonts w:eastAsia="Times New Roman" w:cs="Arial"/>
                <w:bCs/>
              </w:rPr>
            </w:pPr>
          </w:p>
          <w:p w:rsidR="000056F1" w:rsidP="00E06B10" w:rsidRDefault="000056F1" w14:paraId="08FD5D6F" w14:textId="77777777">
            <w:pPr>
              <w:spacing w:after="0" w:line="240" w:lineRule="auto"/>
              <w:rPr>
                <w:rFonts w:eastAsia="Times New Roman" w:cs="Arial"/>
                <w:bCs/>
              </w:rPr>
            </w:pPr>
          </w:p>
          <w:p w:rsidR="000056F1" w:rsidP="00E06B10" w:rsidRDefault="000056F1" w14:paraId="7AF61103" w14:textId="77777777">
            <w:pPr>
              <w:spacing w:after="0" w:line="240" w:lineRule="auto"/>
              <w:rPr>
                <w:rFonts w:eastAsia="Times New Roman" w:cs="Arial"/>
                <w:bCs/>
              </w:rPr>
            </w:pPr>
            <w:r>
              <w:rPr>
                <w:rFonts w:eastAsia="Times New Roman" w:cs="Arial"/>
                <w:bCs/>
              </w:rPr>
              <w:t>Teacher formatively assessing as students offer answers on their boards.</w:t>
            </w:r>
          </w:p>
          <w:p w:rsidR="000056F1" w:rsidP="00E06B10" w:rsidRDefault="000056F1" w14:paraId="4CF787F1" w14:textId="77777777">
            <w:pPr>
              <w:spacing w:after="0" w:line="240" w:lineRule="auto"/>
              <w:rPr>
                <w:rFonts w:eastAsia="Times New Roman" w:cs="Arial"/>
                <w:bCs/>
              </w:rPr>
            </w:pPr>
          </w:p>
          <w:p w:rsidR="000056F1" w:rsidP="00E06B10" w:rsidRDefault="000056F1" w14:paraId="4F26F919" w14:textId="77777777">
            <w:pPr>
              <w:spacing w:after="0" w:line="240" w:lineRule="auto"/>
              <w:rPr>
                <w:rFonts w:eastAsia="Times New Roman" w:cs="Arial"/>
                <w:bCs/>
              </w:rPr>
            </w:pPr>
          </w:p>
          <w:p w:rsidR="000056F1" w:rsidP="00E06B10" w:rsidRDefault="000056F1" w14:paraId="252F180A" w14:textId="77777777">
            <w:pPr>
              <w:spacing w:after="0" w:line="240" w:lineRule="auto"/>
              <w:rPr>
                <w:rFonts w:eastAsia="Times New Roman" w:cs="Arial"/>
                <w:bCs/>
              </w:rPr>
            </w:pPr>
          </w:p>
          <w:p w:rsidR="000056F1" w:rsidP="00E06B10" w:rsidRDefault="000056F1" w14:paraId="1AB9F6F3" w14:textId="77777777">
            <w:pPr>
              <w:spacing w:after="0" w:line="240" w:lineRule="auto"/>
              <w:rPr>
                <w:rFonts w:eastAsia="Times New Roman" w:cs="Arial"/>
                <w:bCs/>
              </w:rPr>
            </w:pPr>
          </w:p>
          <w:p w:rsidRPr="00272F6A" w:rsidR="000056F1" w:rsidP="00E06B10" w:rsidRDefault="000056F1" w14:paraId="6B438E68" w14:textId="77777777">
            <w:pPr>
              <w:spacing w:after="0" w:line="240" w:lineRule="auto"/>
              <w:rPr>
                <w:rFonts w:eastAsia="Times New Roman" w:cs="Arial"/>
                <w:bCs/>
              </w:rPr>
            </w:pPr>
            <w:r>
              <w:rPr>
                <w:rFonts w:eastAsia="Times New Roman" w:cs="Arial"/>
                <w:bCs/>
              </w:rPr>
              <w:t>Answers will be given for students to self-assess. They must decide which problems they want to be discussed as a whole class in the plenary.</w:t>
            </w:r>
          </w:p>
        </w:tc>
        <w:tc>
          <w:tcPr>
            <w:tcW w:w="2309" w:type="dxa"/>
            <w:tcBorders>
              <w:top w:val="single" w:color="auto" w:sz="8" w:space="0"/>
              <w:left w:val="single" w:color="auto" w:sz="8" w:space="0"/>
              <w:bottom w:val="single" w:color="auto" w:sz="8" w:space="0"/>
              <w:right w:val="single" w:color="auto" w:sz="8" w:space="0"/>
            </w:tcBorders>
          </w:tcPr>
          <w:p w:rsidR="000056F1" w:rsidP="00E06B10" w:rsidRDefault="000056F1" w14:paraId="19BB2C96" w14:textId="77777777">
            <w:pPr>
              <w:spacing w:after="0" w:line="240" w:lineRule="auto"/>
              <w:rPr>
                <w:rFonts w:eastAsia="Times New Roman" w:cs="Arial"/>
                <w:bCs/>
              </w:rPr>
            </w:pPr>
            <w:r>
              <w:rPr>
                <w:rFonts w:eastAsia="Times New Roman" w:cs="Arial"/>
                <w:bCs/>
              </w:rPr>
              <w:t>Students have definition in their books to refer back to.</w:t>
            </w:r>
          </w:p>
          <w:p w:rsidR="000056F1" w:rsidP="00E06B10" w:rsidRDefault="000056F1" w14:paraId="3CAA3342" w14:textId="77777777">
            <w:pPr>
              <w:spacing w:after="0" w:line="240" w:lineRule="auto"/>
              <w:rPr>
                <w:rFonts w:eastAsia="Times New Roman" w:cs="Arial"/>
                <w:bCs/>
              </w:rPr>
            </w:pPr>
            <w:r>
              <w:rPr>
                <w:rFonts w:eastAsia="Times New Roman" w:cs="Arial"/>
                <w:b/>
                <w:bCs/>
              </w:rPr>
              <w:t xml:space="preserve">Extension: </w:t>
            </w:r>
            <w:r>
              <w:rPr>
                <w:rFonts w:eastAsia="Times New Roman" w:cs="Arial"/>
                <w:bCs/>
              </w:rPr>
              <w:t>How much further does the angle need to turn to produce a full turn?</w:t>
            </w:r>
          </w:p>
          <w:p w:rsidR="000056F1" w:rsidP="00E06B10" w:rsidRDefault="000056F1" w14:paraId="687D50BA" w14:textId="77777777">
            <w:pPr>
              <w:spacing w:after="0" w:line="240" w:lineRule="auto"/>
              <w:rPr>
                <w:rFonts w:eastAsia="Times New Roman" w:cs="Arial"/>
                <w:bCs/>
              </w:rPr>
            </w:pPr>
          </w:p>
          <w:p w:rsidR="000056F1" w:rsidP="00E06B10" w:rsidRDefault="000056F1" w14:paraId="2A8EE309" w14:textId="77777777">
            <w:pPr>
              <w:spacing w:after="0" w:line="240" w:lineRule="auto"/>
              <w:rPr>
                <w:rFonts w:eastAsia="Times New Roman" w:cs="Arial"/>
                <w:bCs/>
              </w:rPr>
            </w:pPr>
          </w:p>
          <w:p w:rsidR="000056F1" w:rsidP="00E06B10" w:rsidRDefault="000056F1" w14:paraId="46A8A696" w14:textId="77777777">
            <w:pPr>
              <w:spacing w:after="0" w:line="240" w:lineRule="auto"/>
              <w:rPr>
                <w:rFonts w:eastAsia="Times New Roman" w:cs="Arial"/>
                <w:bCs/>
              </w:rPr>
            </w:pPr>
          </w:p>
          <w:p w:rsidR="000056F1" w:rsidP="00E06B10" w:rsidRDefault="000056F1" w14:paraId="4F0BABEC" w14:textId="77777777">
            <w:pPr>
              <w:spacing w:after="0" w:line="240" w:lineRule="auto"/>
              <w:rPr>
                <w:rFonts w:eastAsia="Times New Roman" w:cs="Arial"/>
                <w:bCs/>
              </w:rPr>
            </w:pPr>
          </w:p>
          <w:p w:rsidR="000056F1" w:rsidP="00E06B10" w:rsidRDefault="000056F1" w14:paraId="0DCF5800" w14:textId="77777777">
            <w:pPr>
              <w:spacing w:after="0" w:line="240" w:lineRule="auto"/>
              <w:rPr>
                <w:rFonts w:eastAsia="Times New Roman" w:cs="Arial"/>
                <w:bCs/>
              </w:rPr>
            </w:pPr>
          </w:p>
          <w:p w:rsidR="000056F1" w:rsidP="00E06B10" w:rsidRDefault="000056F1" w14:paraId="666FB49D" w14:textId="77777777">
            <w:pPr>
              <w:spacing w:after="0" w:line="240" w:lineRule="auto"/>
              <w:rPr>
                <w:rFonts w:eastAsia="Times New Roman" w:cs="Arial"/>
                <w:bCs/>
              </w:rPr>
            </w:pPr>
          </w:p>
          <w:p w:rsidR="000056F1" w:rsidP="00E06B10" w:rsidRDefault="000056F1" w14:paraId="6670E936" w14:textId="77777777">
            <w:pPr>
              <w:spacing w:after="0" w:line="240" w:lineRule="auto"/>
              <w:rPr>
                <w:rFonts w:eastAsia="Times New Roman" w:cs="Arial"/>
                <w:bCs/>
              </w:rPr>
            </w:pPr>
          </w:p>
          <w:p w:rsidR="000056F1" w:rsidP="00E06B10" w:rsidRDefault="000056F1" w14:paraId="14AFB854" w14:textId="77777777">
            <w:pPr>
              <w:spacing w:after="0" w:line="240" w:lineRule="auto"/>
              <w:rPr>
                <w:rFonts w:eastAsia="Times New Roman" w:cs="Arial"/>
                <w:bCs/>
              </w:rPr>
            </w:pPr>
            <w:r>
              <w:rPr>
                <w:rFonts w:eastAsia="Times New Roman" w:cs="Arial"/>
                <w:bCs/>
              </w:rPr>
              <w:t>Students may offer blank boards if unsure of the answer. Those able will extend by offering their reasoning.</w:t>
            </w:r>
          </w:p>
          <w:p w:rsidR="000056F1" w:rsidP="00E06B10" w:rsidRDefault="000056F1" w14:paraId="343F1DB9" w14:textId="77777777">
            <w:pPr>
              <w:spacing w:after="0" w:line="240" w:lineRule="auto"/>
              <w:rPr>
                <w:rFonts w:eastAsia="Times New Roman" w:cs="Arial"/>
                <w:bCs/>
              </w:rPr>
            </w:pPr>
          </w:p>
          <w:p w:rsidR="000056F1" w:rsidP="00E06B10" w:rsidRDefault="000056F1" w14:paraId="74640650" w14:textId="77777777">
            <w:pPr>
              <w:spacing w:after="0" w:line="240" w:lineRule="auto"/>
              <w:rPr>
                <w:rFonts w:eastAsia="Times New Roman" w:cs="Arial"/>
                <w:bCs/>
              </w:rPr>
            </w:pPr>
          </w:p>
          <w:p w:rsidR="000056F1" w:rsidP="00E06B10" w:rsidRDefault="000056F1" w14:paraId="3C532F89" w14:textId="77777777">
            <w:pPr>
              <w:spacing w:after="0" w:line="240" w:lineRule="auto"/>
              <w:rPr>
                <w:rFonts w:eastAsia="Times New Roman" w:cs="Arial"/>
                <w:bCs/>
              </w:rPr>
            </w:pPr>
            <w:r>
              <w:rPr>
                <w:rFonts w:eastAsia="Times New Roman" w:cs="Arial"/>
                <w:bCs/>
              </w:rPr>
              <w:t xml:space="preserve">The teacher will be available to assist students. </w:t>
            </w:r>
            <w:r w:rsidRPr="003F5778">
              <w:rPr>
                <w:rFonts w:eastAsia="Times New Roman" w:cs="Arial"/>
                <w:bCs/>
                <w:highlight w:val="yellow"/>
              </w:rPr>
              <w:t xml:space="preserve">There is usually a classroom assistant is this lesson who is not available today. Particular students will be </w:t>
            </w:r>
            <w:r w:rsidRPr="003F5778">
              <w:rPr>
                <w:rFonts w:eastAsia="Times New Roman" w:cs="Arial"/>
                <w:bCs/>
                <w:highlight w:val="yellow"/>
              </w:rPr>
              <w:lastRenderedPageBreak/>
              <w:t>highlighted for assistance first.</w:t>
            </w:r>
          </w:p>
          <w:p w:rsidR="000056F1" w:rsidP="00E06B10" w:rsidRDefault="000056F1" w14:paraId="5E537A00" w14:textId="77777777">
            <w:pPr>
              <w:spacing w:after="0" w:line="240" w:lineRule="auto"/>
              <w:rPr>
                <w:rFonts w:eastAsia="Times New Roman" w:cs="Arial"/>
                <w:bCs/>
              </w:rPr>
            </w:pPr>
          </w:p>
          <w:p w:rsidRPr="004318C0" w:rsidR="000056F1" w:rsidP="00E06B10" w:rsidRDefault="000056F1" w14:paraId="437C4D08" w14:textId="77777777">
            <w:pPr>
              <w:spacing w:after="0" w:line="240" w:lineRule="auto"/>
              <w:rPr>
                <w:rFonts w:eastAsia="Times New Roman" w:cs="Arial"/>
                <w:bCs/>
              </w:rPr>
            </w:pPr>
            <w:r>
              <w:rPr>
                <w:rFonts w:eastAsia="Times New Roman" w:cs="Arial"/>
                <w:bCs/>
              </w:rPr>
              <w:t>If there are still no questions which students wish to go through then the extension activity given previously will be used as a class.</w:t>
            </w:r>
          </w:p>
        </w:tc>
      </w:tr>
      <w:tr w:rsidRPr="00964202" w:rsidR="000056F1" w:rsidTr="00FC7A2E" w14:paraId="151DD8A1" w14:textId="77777777">
        <w:trPr>
          <w:trHeight w:val="283"/>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335004" w:rsidRDefault="000056F1" w14:paraId="3AF2F13F"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lastRenderedPageBreak/>
              <w:t>Resources</w:t>
            </w:r>
          </w:p>
        </w:tc>
      </w:tr>
      <w:tr w:rsidRPr="00964202" w:rsidR="000056F1" w:rsidTr="00FC7A2E" w14:paraId="3E2D84AB" w14:textId="77777777">
        <w:trPr>
          <w:trHeight w:val="510"/>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auto"/>
            <w:vAlign w:val="center"/>
          </w:tcPr>
          <w:p w:rsidR="000056F1" w:rsidP="00417DCB" w:rsidRDefault="000056F1" w14:paraId="350C4AB1" w14:textId="77777777">
            <w:pPr>
              <w:spacing w:after="0" w:line="240" w:lineRule="auto"/>
              <w:rPr>
                <w:rFonts w:ascii="Arial" w:hAnsi="Arial" w:eastAsia="Times New Roman" w:cs="Arial"/>
                <w:b/>
                <w:bCs/>
                <w:sz w:val="20"/>
                <w:szCs w:val="20"/>
                <w:u w:val="single"/>
              </w:rPr>
            </w:pPr>
            <w:r>
              <w:rPr>
                <w:rFonts w:ascii="Arial" w:hAnsi="Arial" w:eastAsia="Times New Roman" w:cs="Arial"/>
                <w:b/>
                <w:bCs/>
                <w:sz w:val="20"/>
                <w:szCs w:val="20"/>
                <w:u w:val="single"/>
              </w:rPr>
              <w:t>Resources assumed to be in the classroom:</w:t>
            </w:r>
          </w:p>
          <w:p w:rsidRPr="00A91178" w:rsidR="000056F1" w:rsidP="00B744D3" w:rsidRDefault="000056F1" w14:paraId="339A369A"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White boards, pens and cloths, card sort, cake worksheet, cheese extension, glue.</w:t>
            </w:r>
          </w:p>
        </w:tc>
      </w:tr>
      <w:tr w:rsidRPr="00964202" w:rsidR="000056F1" w:rsidTr="00FC7A2E" w14:paraId="13A06715" w14:textId="77777777">
        <w:trPr>
          <w:trHeight w:val="283"/>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BB1575" w:rsidRDefault="000056F1" w14:paraId="73475BF9"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Homework</w:t>
            </w:r>
            <w:r>
              <w:rPr>
                <w:rFonts w:ascii="Arial" w:hAnsi="Arial" w:eastAsia="Times New Roman" w:cs="Arial"/>
                <w:b/>
                <w:bCs/>
                <w:sz w:val="20"/>
                <w:szCs w:val="20"/>
              </w:rPr>
              <w:t>/Independent Learning</w:t>
            </w:r>
            <w:r w:rsidRPr="00E06B10">
              <w:rPr>
                <w:rFonts w:ascii="Arial" w:hAnsi="Arial" w:eastAsia="Times New Roman" w:cs="Arial"/>
                <w:b/>
                <w:bCs/>
                <w:sz w:val="20"/>
                <w:szCs w:val="20"/>
              </w:rPr>
              <w:t xml:space="preserve"> </w:t>
            </w:r>
            <w:r>
              <w:rPr>
                <w:rFonts w:ascii="Arial" w:hAnsi="Arial" w:eastAsia="Times New Roman" w:cs="Arial"/>
                <w:bCs/>
                <w:sz w:val="20"/>
                <w:szCs w:val="20"/>
              </w:rPr>
              <w:t>(</w:t>
            </w:r>
            <w:r w:rsidRPr="00E06B10">
              <w:rPr>
                <w:rFonts w:ascii="Arial" w:hAnsi="Arial" w:eastAsia="Times New Roman" w:cs="Arial"/>
                <w:i/>
                <w:iCs/>
                <w:sz w:val="20"/>
                <w:szCs w:val="20"/>
              </w:rPr>
              <w:t>as applicable</w:t>
            </w:r>
            <w:r>
              <w:rPr>
                <w:rFonts w:ascii="Arial" w:hAnsi="Arial" w:eastAsia="Times New Roman" w:cs="Arial"/>
                <w:i/>
                <w:iCs/>
                <w:sz w:val="20"/>
                <w:szCs w:val="20"/>
              </w:rPr>
              <w:t xml:space="preserve"> and in line with school/department policy)</w:t>
            </w:r>
          </w:p>
        </w:tc>
      </w:tr>
      <w:tr w:rsidRPr="00964202" w:rsidR="000056F1" w:rsidTr="00FC7A2E" w14:paraId="76B7207B" w14:textId="77777777">
        <w:trPr>
          <w:trHeight w:val="510"/>
          <w:jc w:val="center"/>
        </w:trPr>
        <w:tc>
          <w:tcPr>
            <w:tcW w:w="14175" w:type="dxa"/>
            <w:gridSpan w:val="7"/>
            <w:tcBorders>
              <w:top w:val="single" w:color="auto" w:sz="8" w:space="0"/>
              <w:left w:val="single" w:color="auto" w:sz="8" w:space="0"/>
              <w:bottom w:val="single" w:color="auto" w:sz="8" w:space="0"/>
              <w:right w:val="single" w:color="auto" w:sz="8" w:space="0"/>
            </w:tcBorders>
            <w:shd w:val="clear" w:color="auto" w:fill="FFFFFF"/>
            <w:vAlign w:val="center"/>
          </w:tcPr>
          <w:p w:rsidRPr="00E06B10" w:rsidR="000056F1" w:rsidP="00532655" w:rsidRDefault="000056F1" w14:paraId="0B9F3B6B"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Collected in and reminder of revision homework set.</w:t>
            </w:r>
          </w:p>
        </w:tc>
      </w:tr>
      <w:tr w:rsidRPr="00964202" w:rsidR="000056F1" w:rsidTr="00FC7A2E" w14:paraId="5B1BEEBE" w14:textId="77777777">
        <w:trPr>
          <w:trHeight w:val="283"/>
          <w:jc w:val="center"/>
        </w:trPr>
        <w:tc>
          <w:tcPr>
            <w:tcW w:w="4774"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32655" w:rsidRDefault="000056F1" w14:paraId="6A65F9C1"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Literacy and communication</w:t>
            </w:r>
          </w:p>
        </w:tc>
        <w:tc>
          <w:tcPr>
            <w:tcW w:w="3819" w:type="dxa"/>
            <w:gridSpan w:val="2"/>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32655" w:rsidRDefault="000056F1" w14:paraId="652B50AE" w14:textId="77777777">
            <w:pPr>
              <w:spacing w:after="0" w:line="240" w:lineRule="auto"/>
              <w:rPr>
                <w:rFonts w:ascii="Arial" w:hAnsi="Arial" w:eastAsia="Times New Roman" w:cs="Arial"/>
                <w:b/>
                <w:bCs/>
                <w:sz w:val="20"/>
                <w:szCs w:val="20"/>
              </w:rPr>
            </w:pPr>
            <w:r>
              <w:rPr>
                <w:rFonts w:ascii="Arial" w:hAnsi="Arial" w:eastAsia="Times New Roman" w:cs="Arial"/>
                <w:b/>
                <w:bCs/>
                <w:sz w:val="20"/>
                <w:szCs w:val="20"/>
              </w:rPr>
              <w:t>Numeracy/ICT</w:t>
            </w:r>
          </w:p>
        </w:tc>
        <w:tc>
          <w:tcPr>
            <w:tcW w:w="5582" w:type="dxa"/>
            <w:gridSpan w:val="3"/>
            <w:tcBorders>
              <w:top w:val="single" w:color="auto" w:sz="8" w:space="0"/>
              <w:left w:val="single" w:color="auto" w:sz="8" w:space="0"/>
              <w:bottom w:val="single" w:color="auto" w:sz="8" w:space="0"/>
              <w:right w:val="single" w:color="auto" w:sz="8" w:space="0"/>
            </w:tcBorders>
            <w:shd w:val="clear" w:color="auto" w:fill="D9D9D9"/>
            <w:vAlign w:val="center"/>
          </w:tcPr>
          <w:p w:rsidRPr="00E06B10" w:rsidR="000056F1" w:rsidP="00532655" w:rsidRDefault="000056F1" w14:paraId="49C30ECF" w14:textId="77777777">
            <w:pPr>
              <w:spacing w:after="0" w:line="240" w:lineRule="auto"/>
              <w:rPr>
                <w:rFonts w:ascii="Arial" w:hAnsi="Arial" w:eastAsia="Times New Roman" w:cs="Arial"/>
                <w:b/>
                <w:bCs/>
                <w:sz w:val="20"/>
                <w:szCs w:val="20"/>
              </w:rPr>
            </w:pPr>
            <w:r w:rsidRPr="00E06B10">
              <w:rPr>
                <w:rFonts w:ascii="Arial" w:hAnsi="Arial" w:eastAsia="Times New Roman" w:cs="Arial"/>
                <w:b/>
                <w:bCs/>
                <w:sz w:val="20"/>
                <w:szCs w:val="20"/>
              </w:rPr>
              <w:t>Cit</w:t>
            </w:r>
            <w:r>
              <w:rPr>
                <w:rFonts w:ascii="Arial" w:hAnsi="Arial" w:eastAsia="Times New Roman" w:cs="Arial"/>
                <w:b/>
                <w:bCs/>
                <w:sz w:val="20"/>
                <w:szCs w:val="20"/>
              </w:rPr>
              <w:t>izenship/Cross curricular links/SMSC</w:t>
            </w:r>
          </w:p>
        </w:tc>
      </w:tr>
      <w:tr w:rsidRPr="00964202" w:rsidR="000056F1" w:rsidTr="00FC7A2E" w14:paraId="136F3320" w14:textId="77777777">
        <w:trPr>
          <w:trHeight w:val="60"/>
          <w:jc w:val="center"/>
        </w:trPr>
        <w:tc>
          <w:tcPr>
            <w:tcW w:w="4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000056F1" w:rsidP="00532655" w:rsidRDefault="000056F1" w14:paraId="59A2DD2B" w14:textId="77777777">
            <w:pPr>
              <w:spacing w:after="0" w:line="240" w:lineRule="auto"/>
              <w:rPr>
                <w:rFonts w:ascii="Arial" w:hAnsi="Arial" w:eastAsia="Times New Roman" w:cs="Arial"/>
                <w:b/>
                <w:bCs/>
                <w:sz w:val="20"/>
                <w:szCs w:val="20"/>
              </w:rPr>
            </w:pPr>
          </w:p>
          <w:p w:rsidRPr="00E06B10" w:rsidR="000056F1" w:rsidP="00532655" w:rsidRDefault="000056F1" w14:paraId="580B94E9" w14:textId="77777777">
            <w:pPr>
              <w:spacing w:after="0" w:line="240" w:lineRule="auto"/>
              <w:rPr>
                <w:rFonts w:ascii="Arial" w:hAnsi="Arial" w:eastAsia="Times New Roman" w:cs="Arial"/>
                <w:b/>
                <w:bCs/>
                <w:sz w:val="20"/>
                <w:szCs w:val="20"/>
              </w:rPr>
            </w:pPr>
          </w:p>
        </w:tc>
        <w:tc>
          <w:tcPr>
            <w:tcW w:w="381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E06B10" w:rsidR="000056F1" w:rsidP="00532655" w:rsidRDefault="000056F1" w14:paraId="4F5C83C3" w14:textId="77777777">
            <w:pPr>
              <w:spacing w:after="0" w:line="240" w:lineRule="auto"/>
              <w:rPr>
                <w:rFonts w:ascii="Arial" w:hAnsi="Arial" w:eastAsia="Times New Roman" w:cs="Arial"/>
                <w:b/>
                <w:bCs/>
                <w:sz w:val="20"/>
                <w:szCs w:val="20"/>
              </w:rPr>
            </w:pPr>
          </w:p>
        </w:tc>
        <w:tc>
          <w:tcPr>
            <w:tcW w:w="558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E06B10" w:rsidR="000056F1" w:rsidP="00532655" w:rsidRDefault="000056F1" w14:paraId="2B37B6DE" w14:textId="77777777">
            <w:pPr>
              <w:spacing w:after="0" w:line="240" w:lineRule="auto"/>
              <w:rPr>
                <w:rFonts w:ascii="Arial" w:hAnsi="Arial" w:eastAsia="Times New Roman" w:cs="Arial"/>
                <w:b/>
                <w:bCs/>
                <w:sz w:val="20"/>
                <w:szCs w:val="20"/>
              </w:rPr>
            </w:pPr>
          </w:p>
        </w:tc>
      </w:tr>
    </w:tbl>
    <w:p w:rsidR="000056F1" w:rsidRDefault="000056F1" w14:paraId="2C090940" w14:textId="77777777">
      <w:pPr>
        <w:rPr>
          <w:rFonts w:ascii="Arial" w:hAnsi="Arial" w:cs="Arial"/>
          <w:b/>
          <w:sz w:val="28"/>
          <w:szCs w:val="28"/>
        </w:rPr>
      </w:pPr>
    </w:p>
    <w:p w:rsidR="000056F1" w:rsidRDefault="000056F1" w14:paraId="71B49FAF" w14:textId="77777777">
      <w:pPr>
        <w:rPr>
          <w:rFonts w:ascii="Arial" w:hAnsi="Arial" w:cs="Arial"/>
          <w:b/>
          <w:sz w:val="28"/>
          <w:szCs w:val="28"/>
        </w:rPr>
      </w:pPr>
    </w:p>
    <w:p w:rsidR="000056F1" w:rsidRDefault="000056F1" w14:paraId="395EE8B2" w14:textId="77777777">
      <w:pPr>
        <w:rPr>
          <w:rFonts w:ascii="Arial" w:hAnsi="Arial" w:cs="Arial"/>
          <w:b/>
          <w:sz w:val="28"/>
          <w:szCs w:val="28"/>
        </w:rPr>
      </w:pPr>
    </w:p>
    <w:p w:rsidRPr="00722FAF" w:rsidR="000056F1" w:rsidP="0097798C" w:rsidRDefault="000056F1" w14:paraId="0911D2B4" w14:textId="77777777">
      <w:pPr>
        <w:pStyle w:val="Heading2"/>
        <w:rPr>
          <w:rFonts w:ascii="Arial" w:hAnsi="Arial" w:cs="Arial"/>
          <w:color w:val="auto"/>
          <w:sz w:val="28"/>
          <w:szCs w:val="28"/>
        </w:rPr>
      </w:pPr>
      <w:bookmarkStart w:name="_Toc424210323" w:id="1"/>
      <w:r w:rsidRPr="00722FAF">
        <w:rPr>
          <w:rFonts w:ascii="Arial" w:hAnsi="Arial" w:cs="Arial"/>
          <w:color w:val="auto"/>
          <w:sz w:val="28"/>
          <w:szCs w:val="28"/>
        </w:rPr>
        <w:t>Lesson Plan</w:t>
      </w:r>
      <w:bookmarkEnd w:id="1"/>
      <w:r w:rsidRPr="00722FAF">
        <w:rPr>
          <w:rFonts w:ascii="Arial" w:hAnsi="Arial" w:cs="Arial"/>
          <w:color w:val="auto"/>
          <w:sz w:val="28"/>
          <w:szCs w:val="28"/>
        </w:rPr>
        <w:t xml:space="preserve"> (MFL)</w:t>
      </w:r>
    </w:p>
    <w:p w:rsidRPr="007C7D25" w:rsidR="000056F1" w:rsidP="007C7D25" w:rsidRDefault="000056F1" w14:paraId="0BCCF54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6"/>
        <w:gridCol w:w="1078"/>
        <w:gridCol w:w="956"/>
        <w:gridCol w:w="406"/>
        <w:gridCol w:w="2653"/>
        <w:gridCol w:w="353"/>
        <w:gridCol w:w="3157"/>
        <w:gridCol w:w="4414"/>
      </w:tblGrid>
      <w:tr w:rsidRPr="00CC2627" w:rsidR="000056F1" w:rsidTr="00DC1CDE" w14:paraId="65DF9779" w14:textId="77777777">
        <w:tc>
          <w:tcPr>
            <w:tcW w:w="14950" w:type="dxa"/>
            <w:gridSpan w:val="8"/>
            <w:shd w:val="clear" w:color="auto" w:fill="E0E0E0"/>
          </w:tcPr>
          <w:p w:rsidRPr="00CC2627" w:rsidR="000056F1" w:rsidP="0097798C" w:rsidRDefault="000056F1" w14:paraId="50EB1709" w14:textId="77777777">
            <w:pPr>
              <w:pStyle w:val="Body"/>
              <w:pBdr>
                <w:top w:val="none" w:color="auto" w:sz="0" w:space="0"/>
                <w:left w:val="none" w:color="auto" w:sz="0" w:space="0"/>
                <w:bottom w:val="none" w:color="auto" w:sz="0" w:space="0"/>
                <w:right w:val="none" w:color="auto" w:sz="0" w:space="0"/>
                <w:bar w:val="none" w:color="auto" w:sz="0"/>
              </w:pBdr>
              <w:jc w:val="both"/>
              <w:rPr>
                <w:rFonts w:ascii="Arial" w:hAnsi="Arial" w:cs="Arial"/>
                <w:b/>
                <w:sz w:val="22"/>
                <w:szCs w:val="22"/>
              </w:rPr>
            </w:pPr>
            <w:r w:rsidRPr="00CC2627">
              <w:rPr>
                <w:rFonts w:ascii="Arial" w:hAnsi="Arial" w:cs="Arial"/>
                <w:b/>
                <w:bCs/>
                <w:sz w:val="22"/>
                <w:szCs w:val="22"/>
              </w:rPr>
              <w:t xml:space="preserve">Section 1 </w:t>
            </w:r>
            <w:r w:rsidRPr="00CC2627">
              <w:rPr>
                <w:rFonts w:ascii="Arial" w:hAnsi="Arial" w:cs="Arial"/>
                <w:b/>
                <w:sz w:val="22"/>
                <w:szCs w:val="22"/>
              </w:rPr>
              <w:t>–</w:t>
            </w:r>
            <w:r w:rsidRPr="00CC2627">
              <w:rPr>
                <w:rFonts w:ascii="Arial" w:hAnsi="Arial" w:cs="Arial"/>
                <w:b/>
                <w:bCs/>
                <w:sz w:val="22"/>
                <w:szCs w:val="22"/>
              </w:rPr>
              <w:t xml:space="preserve"> Lesson Information</w:t>
            </w:r>
          </w:p>
        </w:tc>
      </w:tr>
      <w:tr w:rsidRPr="00CC2627" w:rsidR="000056F1" w:rsidTr="00DC1CDE" w14:paraId="1A803FB9" w14:textId="77777777">
        <w:trPr>
          <w:trHeight w:val="70"/>
        </w:trPr>
        <w:tc>
          <w:tcPr>
            <w:tcW w:w="3723" w:type="dxa"/>
            <w:gridSpan w:val="3"/>
          </w:tcPr>
          <w:p w:rsidR="000056F1" w:rsidP="0097798C" w:rsidRDefault="000056F1" w14:paraId="4DC2E9A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Subject:</w:t>
            </w:r>
          </w:p>
          <w:p w:rsidRPr="00CD7B2D" w:rsidR="000056F1" w:rsidP="0097798C" w:rsidRDefault="000056F1" w14:paraId="498B8131"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Spanish</w:t>
            </w:r>
          </w:p>
        </w:tc>
        <w:tc>
          <w:tcPr>
            <w:tcW w:w="3466" w:type="dxa"/>
            <w:gridSpan w:val="3"/>
          </w:tcPr>
          <w:p w:rsidR="000056F1" w:rsidP="00CC2627" w:rsidRDefault="000056F1" w14:paraId="07E80B7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Date:</w:t>
            </w:r>
          </w:p>
          <w:p w:rsidRPr="00CD7B2D" w:rsidR="000056F1" w:rsidP="00CC2627" w:rsidRDefault="000056F1" w14:paraId="6C0DC0AE"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16</w:t>
            </w:r>
            <w:r w:rsidRPr="0003403C">
              <w:rPr>
                <w:rFonts w:ascii="Arial" w:hAnsi="Arial" w:cs="Arial"/>
                <w:b/>
                <w:sz w:val="22"/>
                <w:szCs w:val="22"/>
                <w:vertAlign w:val="superscript"/>
              </w:rPr>
              <w:t>th</w:t>
            </w:r>
            <w:r>
              <w:rPr>
                <w:rFonts w:ascii="Arial" w:hAnsi="Arial" w:cs="Arial"/>
                <w:b/>
                <w:sz w:val="22"/>
                <w:szCs w:val="22"/>
              </w:rPr>
              <w:t xml:space="preserve"> June</w:t>
            </w:r>
          </w:p>
        </w:tc>
        <w:tc>
          <w:tcPr>
            <w:tcW w:w="3240" w:type="dxa"/>
          </w:tcPr>
          <w:p w:rsidR="000056F1" w:rsidP="0097798C" w:rsidRDefault="000056F1" w14:paraId="66A5C03B"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Time of Lesson:</w:t>
            </w:r>
          </w:p>
          <w:p w:rsidRPr="00CD7B2D" w:rsidR="000056F1" w:rsidP="0097798C" w:rsidRDefault="000056F1" w14:paraId="7FCC7C5C"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13:55</w:t>
            </w:r>
          </w:p>
        </w:tc>
        <w:tc>
          <w:tcPr>
            <w:tcW w:w="4521" w:type="dxa"/>
          </w:tcPr>
          <w:p w:rsidR="000056F1" w:rsidP="0097798C" w:rsidRDefault="000056F1" w14:paraId="62CBC8F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Duration of Lesson:</w:t>
            </w:r>
          </w:p>
          <w:p w:rsidRPr="00CD7B2D" w:rsidR="000056F1" w:rsidP="0097798C" w:rsidRDefault="000056F1" w14:paraId="3EE962CE"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50 mins</w:t>
            </w:r>
          </w:p>
        </w:tc>
      </w:tr>
      <w:tr w:rsidRPr="00CC2627" w:rsidR="000056F1" w:rsidTr="00DC1CDE" w14:paraId="3C3999C7" w14:textId="77777777">
        <w:tc>
          <w:tcPr>
            <w:tcW w:w="3723" w:type="dxa"/>
            <w:gridSpan w:val="3"/>
          </w:tcPr>
          <w:p w:rsidR="000056F1" w:rsidP="0097798C" w:rsidRDefault="000056F1" w14:paraId="4519493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Unit of Work:</w:t>
            </w:r>
          </w:p>
          <w:p w:rsidRPr="003E23C9" w:rsidR="000056F1" w:rsidP="0097798C" w:rsidRDefault="000056F1" w14:paraId="761B895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¡Diviértete!</w:t>
            </w:r>
          </w:p>
        </w:tc>
        <w:tc>
          <w:tcPr>
            <w:tcW w:w="3466" w:type="dxa"/>
            <w:gridSpan w:val="3"/>
          </w:tcPr>
          <w:p w:rsidR="000056F1" w:rsidP="0097798C" w:rsidRDefault="000056F1" w14:paraId="1971BDA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Class/Group/level of ability:</w:t>
            </w:r>
          </w:p>
          <w:p w:rsidRPr="00CD7B2D" w:rsidR="000056F1" w:rsidP="0097798C" w:rsidRDefault="000056F1" w14:paraId="3B8690A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9GSp mixed</w:t>
            </w:r>
          </w:p>
        </w:tc>
        <w:tc>
          <w:tcPr>
            <w:tcW w:w="3240" w:type="dxa"/>
          </w:tcPr>
          <w:p w:rsidR="000056F1" w:rsidP="0097798C" w:rsidRDefault="000056F1" w14:paraId="34684BB5"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Cs/>
                <w:sz w:val="22"/>
                <w:szCs w:val="22"/>
              </w:rPr>
            </w:pPr>
            <w:r w:rsidRPr="00CC2627">
              <w:rPr>
                <w:rFonts w:ascii="Arial" w:hAnsi="Arial" w:cs="Arial"/>
                <w:bCs/>
                <w:sz w:val="22"/>
                <w:szCs w:val="22"/>
              </w:rPr>
              <w:t>Number of Pupils:</w:t>
            </w:r>
          </w:p>
          <w:p w:rsidRPr="00CD7B2D" w:rsidR="000056F1" w:rsidP="0097798C" w:rsidRDefault="000056F1" w14:paraId="202D2DF5"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bCs/>
                <w:sz w:val="22"/>
                <w:szCs w:val="22"/>
              </w:rPr>
              <w:t>25</w:t>
            </w:r>
          </w:p>
        </w:tc>
        <w:tc>
          <w:tcPr>
            <w:tcW w:w="4521" w:type="dxa"/>
          </w:tcPr>
          <w:p w:rsidRPr="00CD7B2D" w:rsidR="000056F1" w:rsidP="0097798C" w:rsidRDefault="000056F1" w14:paraId="0048C34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bCs/>
                <w:sz w:val="22"/>
                <w:szCs w:val="22"/>
              </w:rPr>
            </w:pPr>
            <w:r w:rsidRPr="00CC2627">
              <w:rPr>
                <w:rFonts w:ascii="Arial" w:hAnsi="Arial" w:cs="Arial"/>
                <w:bCs/>
                <w:sz w:val="22"/>
                <w:szCs w:val="22"/>
              </w:rPr>
              <w:t>Lesson specifics:</w:t>
            </w:r>
            <w:r>
              <w:rPr>
                <w:rFonts w:ascii="Arial" w:hAnsi="Arial" w:cs="Arial"/>
                <w:bCs/>
                <w:sz w:val="22"/>
                <w:szCs w:val="22"/>
              </w:rPr>
              <w:t xml:space="preserve"> </w:t>
            </w:r>
            <w:r>
              <w:rPr>
                <w:rFonts w:ascii="Arial" w:hAnsi="Arial" w:cs="Arial"/>
                <w:b/>
                <w:bCs/>
                <w:sz w:val="22"/>
                <w:szCs w:val="22"/>
              </w:rPr>
              <w:t>OS6 / DSH</w:t>
            </w:r>
          </w:p>
          <w:p w:rsidRPr="00CC2627" w:rsidR="000056F1" w:rsidP="0097798C" w:rsidRDefault="000056F1" w14:paraId="027777BF"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bCs/>
                <w:sz w:val="22"/>
                <w:szCs w:val="22"/>
              </w:rPr>
              <w:t>(location/usual teacher)</w:t>
            </w:r>
          </w:p>
        </w:tc>
      </w:tr>
      <w:tr w:rsidRPr="00CC2627" w:rsidR="000056F1" w:rsidTr="00DC1CDE" w14:paraId="4587512A" w14:textId="77777777">
        <w:tc>
          <w:tcPr>
            <w:tcW w:w="14950" w:type="dxa"/>
            <w:gridSpan w:val="8"/>
          </w:tcPr>
          <w:p w:rsidRPr="0003403C" w:rsidR="000056F1" w:rsidP="0097798C" w:rsidRDefault="000056F1" w14:paraId="08CD42C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Title/Focus of Lesson:</w:t>
            </w:r>
            <w:r>
              <w:rPr>
                <w:rFonts w:ascii="Arial" w:hAnsi="Arial" w:cs="Arial"/>
                <w:sz w:val="22"/>
                <w:szCs w:val="22"/>
              </w:rPr>
              <w:t xml:space="preserve"> </w:t>
            </w:r>
            <w:r>
              <w:rPr>
                <w:rFonts w:ascii="Arial" w:hAnsi="Arial" w:cs="Arial"/>
                <w:b/>
                <w:sz w:val="22"/>
                <w:szCs w:val="22"/>
              </w:rPr>
              <w:t xml:space="preserve">¡Destino Barcelona! </w:t>
            </w:r>
            <w:r>
              <w:rPr>
                <w:rFonts w:ascii="Arial" w:hAnsi="Arial" w:cs="Arial"/>
                <w:sz w:val="22"/>
                <w:szCs w:val="22"/>
              </w:rPr>
              <w:t xml:space="preserve">– </w:t>
            </w:r>
            <w:r w:rsidRPr="00CC7080">
              <w:rPr>
                <w:rFonts w:ascii="Arial" w:hAnsi="Arial" w:cs="Arial"/>
                <w:sz w:val="22"/>
                <w:szCs w:val="22"/>
                <w:highlight w:val="cyan"/>
              </w:rPr>
              <w:t>Students are revising the preterite tense by using it in the context of a trip to Barcelona</w:t>
            </w:r>
          </w:p>
        </w:tc>
      </w:tr>
      <w:tr w:rsidRPr="00CC2627" w:rsidR="000056F1" w:rsidTr="00DC1CDE" w14:paraId="3472078F" w14:textId="77777777">
        <w:tc>
          <w:tcPr>
            <w:tcW w:w="14950" w:type="dxa"/>
            <w:gridSpan w:val="8"/>
            <w:shd w:val="clear" w:color="auto" w:fill="E0E0E0"/>
          </w:tcPr>
          <w:p w:rsidRPr="00CC2627" w:rsidR="000056F1" w:rsidP="0097798C" w:rsidRDefault="000056F1" w14:paraId="73418AA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2 – Teachers’ Standards and action points:</w:t>
            </w:r>
          </w:p>
        </w:tc>
      </w:tr>
      <w:tr w:rsidRPr="00CC2627" w:rsidR="000056F1" w:rsidTr="00DC1CDE" w14:paraId="2057C478" w14:textId="77777777">
        <w:tc>
          <w:tcPr>
            <w:tcW w:w="2763" w:type="dxa"/>
            <w:gridSpan w:val="2"/>
          </w:tcPr>
          <w:p w:rsidRPr="00CC2627" w:rsidR="000056F1" w:rsidP="0097798C" w:rsidRDefault="000056F1" w14:paraId="1598C46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Focus areas and reference to standards</w:t>
            </w:r>
          </w:p>
        </w:tc>
        <w:tc>
          <w:tcPr>
            <w:tcW w:w="12187" w:type="dxa"/>
            <w:gridSpan w:val="6"/>
          </w:tcPr>
          <w:p w:rsidRPr="00CC2627" w:rsidR="000056F1" w:rsidP="0097798C" w:rsidRDefault="000056F1" w14:paraId="20B379E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sz w:val="22"/>
                <w:szCs w:val="22"/>
              </w:rPr>
              <w:t>How will you achieve them? (Trainee teacher to complete)</w:t>
            </w:r>
          </w:p>
        </w:tc>
      </w:tr>
      <w:tr w:rsidRPr="00CC2627" w:rsidR="000056F1" w:rsidTr="00DC1CDE" w14:paraId="593D43FA" w14:textId="77777777">
        <w:tc>
          <w:tcPr>
            <w:tcW w:w="2763" w:type="dxa"/>
            <w:gridSpan w:val="2"/>
          </w:tcPr>
          <w:p w:rsidRPr="000D35D9" w:rsidR="000056F1" w:rsidP="0097798C" w:rsidRDefault="000056F1" w14:paraId="6219029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yellow"/>
              </w:rPr>
            </w:pPr>
            <w:r w:rsidRPr="000D35D9">
              <w:rPr>
                <w:rFonts w:ascii="Arial" w:hAnsi="Arial" w:cs="Arial"/>
                <w:sz w:val="22"/>
                <w:szCs w:val="22"/>
                <w:highlight w:val="yellow"/>
              </w:rPr>
              <w:t>TS 6 – using differentiation in response to assessment data</w:t>
            </w:r>
          </w:p>
        </w:tc>
        <w:tc>
          <w:tcPr>
            <w:tcW w:w="12187" w:type="dxa"/>
            <w:gridSpan w:val="6"/>
          </w:tcPr>
          <w:p w:rsidRPr="000D35D9" w:rsidR="000056F1" w:rsidP="0097798C" w:rsidRDefault="000056F1" w14:paraId="748624C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yellow"/>
              </w:rPr>
            </w:pPr>
            <w:r w:rsidRPr="000D35D9">
              <w:rPr>
                <w:rFonts w:ascii="Arial" w:hAnsi="Arial" w:cs="Arial"/>
                <w:sz w:val="22"/>
                <w:szCs w:val="22"/>
                <w:highlight w:val="yellow"/>
              </w:rPr>
              <w:t>I have used the recent end of year assessments to decide where my differentiation might need to change for this specific group. For example, Dan S has made a lot of progress and can now be challenged more, whereas Alex and Dylan need more support and scaffolding as they did not perform as well in the end of year assessment.</w:t>
            </w:r>
          </w:p>
        </w:tc>
      </w:tr>
      <w:tr w:rsidRPr="00CC2627" w:rsidR="000056F1" w:rsidTr="00DC1CDE" w14:paraId="4A1C4010" w14:textId="77777777">
        <w:tc>
          <w:tcPr>
            <w:tcW w:w="2763" w:type="dxa"/>
            <w:gridSpan w:val="2"/>
          </w:tcPr>
          <w:p w:rsidRPr="00CC7080" w:rsidR="000056F1" w:rsidP="0097798C" w:rsidRDefault="000056F1" w14:paraId="1E65A078"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cyan"/>
                <w:lang w:val="en-US"/>
              </w:rPr>
            </w:pPr>
            <w:r w:rsidRPr="00CC7080">
              <w:rPr>
                <w:rFonts w:ascii="Arial" w:hAnsi="Arial" w:cs="Arial"/>
                <w:sz w:val="22"/>
                <w:szCs w:val="22"/>
                <w:highlight w:val="cyan"/>
                <w:lang w:val="en-US"/>
              </w:rPr>
              <w:t>TS3 – using real-life contexts to aid motivation</w:t>
            </w:r>
          </w:p>
        </w:tc>
        <w:tc>
          <w:tcPr>
            <w:tcW w:w="12187" w:type="dxa"/>
            <w:gridSpan w:val="6"/>
          </w:tcPr>
          <w:p w:rsidRPr="00CC7080" w:rsidR="000056F1" w:rsidP="0097798C" w:rsidRDefault="000056F1" w14:paraId="3BC9DC7B"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highlight w:val="cyan"/>
                <w:lang w:val="en-US"/>
              </w:rPr>
            </w:pPr>
            <w:r w:rsidRPr="00CC7080">
              <w:rPr>
                <w:rFonts w:ascii="Arial" w:hAnsi="Arial" w:cs="Arial"/>
                <w:sz w:val="22"/>
                <w:szCs w:val="22"/>
                <w:highlight w:val="cyan"/>
                <w:lang w:val="en-US"/>
              </w:rPr>
              <w:t>This is the second lesson of a Barcelona-themed set of lessons, in which students are learning about places in town and the preterite tense in the context of Barcelona. Students will go on to research Barcelona as a tourist destination in subsequent lessons and learn more about cultural aspects of a city in Spain.</w:t>
            </w:r>
          </w:p>
        </w:tc>
      </w:tr>
      <w:tr w:rsidRPr="00CC2627" w:rsidR="000056F1" w:rsidTr="00DC1CDE" w14:paraId="601D3171" w14:textId="77777777">
        <w:tc>
          <w:tcPr>
            <w:tcW w:w="14950" w:type="dxa"/>
            <w:gridSpan w:val="8"/>
          </w:tcPr>
          <w:p w:rsidR="000056F1" w:rsidP="0097798C" w:rsidRDefault="000056F1" w14:paraId="38D27670"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CC2627">
              <w:rPr>
                <w:rFonts w:ascii="Arial" w:hAnsi="Arial" w:cs="Arial"/>
                <w:b/>
                <w:sz w:val="22"/>
                <w:szCs w:val="22"/>
              </w:rPr>
              <w:t>Action Points/building on prior learning</w:t>
            </w:r>
            <w:r w:rsidRPr="00CC2627">
              <w:rPr>
                <w:rFonts w:ascii="Arial" w:hAnsi="Arial" w:cs="Arial"/>
                <w:sz w:val="22"/>
                <w:szCs w:val="22"/>
              </w:rPr>
              <w:t xml:space="preserve"> from last lesson</w:t>
            </w:r>
            <w:r>
              <w:rPr>
                <w:rFonts w:ascii="Arial" w:hAnsi="Arial" w:cs="Arial"/>
                <w:sz w:val="22"/>
                <w:szCs w:val="22"/>
              </w:rPr>
              <w:t>:</w:t>
            </w:r>
          </w:p>
          <w:p w:rsidRPr="00CC2627" w:rsidR="000056F1" w:rsidP="007C7D25" w:rsidRDefault="000056F1" w14:paraId="7D166B3E"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0D35D9">
              <w:rPr>
                <w:rFonts w:ascii="Arial" w:hAnsi="Arial" w:cs="Arial"/>
                <w:sz w:val="22"/>
                <w:szCs w:val="22"/>
                <w:highlight w:val="yellow"/>
              </w:rPr>
              <w:t>Students completed listening and reading activities last lesson which introduced them to Barcelona as a tourist destination and which helped them revise the places in town and the recognition of the preterite tense.</w:t>
            </w:r>
          </w:p>
        </w:tc>
      </w:tr>
      <w:tr w:rsidRPr="00CC2627" w:rsidR="000056F1" w:rsidTr="00DC1CDE" w14:paraId="76A8FC64" w14:textId="77777777">
        <w:tc>
          <w:tcPr>
            <w:tcW w:w="14950" w:type="dxa"/>
            <w:gridSpan w:val="8"/>
            <w:shd w:val="clear" w:color="auto" w:fill="E0E0E0"/>
          </w:tcPr>
          <w:p w:rsidRPr="00CC2627" w:rsidR="000056F1" w:rsidP="0097798C" w:rsidRDefault="000056F1" w14:paraId="5AFEA91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3 – Intended learning</w:t>
            </w:r>
          </w:p>
        </w:tc>
      </w:tr>
      <w:tr w:rsidRPr="00CC2627" w:rsidR="000056F1" w:rsidTr="00DC1CDE" w14:paraId="07D5A82D" w14:textId="77777777">
        <w:tc>
          <w:tcPr>
            <w:tcW w:w="14950" w:type="dxa"/>
            <w:gridSpan w:val="8"/>
          </w:tcPr>
          <w:p w:rsidR="000056F1" w:rsidP="007C7D25" w:rsidRDefault="000056F1" w14:paraId="4BE774E6"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Pr>
                <w:rFonts w:ascii="Arial" w:hAnsi="Arial" w:cs="Arial"/>
                <w:sz w:val="22"/>
                <w:szCs w:val="22"/>
              </w:rPr>
              <w:t>To be able to discuss places in town</w:t>
            </w:r>
          </w:p>
          <w:p w:rsidRPr="00CC2627" w:rsidR="000056F1" w:rsidP="007C7D25" w:rsidRDefault="000056F1" w14:paraId="097C7D0A"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Pr>
                <w:rFonts w:ascii="Arial" w:hAnsi="Arial" w:cs="Arial"/>
                <w:sz w:val="22"/>
                <w:szCs w:val="22"/>
              </w:rPr>
              <w:t>To be able to discuss what you did on a holiday</w:t>
            </w:r>
          </w:p>
        </w:tc>
      </w:tr>
      <w:tr w:rsidRPr="00CC2627" w:rsidR="000056F1" w:rsidTr="00C46840" w14:paraId="0FF96342" w14:textId="77777777">
        <w:tc>
          <w:tcPr>
            <w:tcW w:w="14950" w:type="dxa"/>
            <w:gridSpan w:val="8"/>
          </w:tcPr>
          <w:p w:rsidRPr="00CC2627" w:rsidR="000056F1" w:rsidP="0078649C" w:rsidRDefault="000056F1" w14:paraId="2AA17B0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Pr>
                <w:rFonts w:ascii="Arial" w:hAnsi="Arial" w:cs="Arial"/>
                <w:b/>
                <w:sz w:val="22"/>
                <w:szCs w:val="22"/>
              </w:rPr>
              <w:t>Section 4 – Differentiation</w:t>
            </w:r>
          </w:p>
        </w:tc>
      </w:tr>
      <w:tr w:rsidRPr="0078649C" w:rsidR="000056F1" w:rsidTr="00A14CCB" w14:paraId="3C1A1EDD" w14:textId="77777777">
        <w:tc>
          <w:tcPr>
            <w:tcW w:w="14950" w:type="dxa"/>
            <w:gridSpan w:val="8"/>
          </w:tcPr>
          <w:p w:rsidRPr="0078649C" w:rsidR="000056F1" w:rsidP="00CD7B2D" w:rsidRDefault="000056F1" w14:paraId="6D6198CA"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0D35D9">
              <w:rPr>
                <w:rFonts w:ascii="Arial" w:hAnsi="Arial" w:cs="Arial"/>
                <w:b/>
                <w:sz w:val="22"/>
                <w:szCs w:val="22"/>
                <w:highlight w:val="yellow"/>
              </w:rPr>
              <w:t>Alex, Dylan, Olivia, Pavan, Jessamine, Dan B, Brandon and Maya</w:t>
            </w:r>
            <w:r w:rsidRPr="000D35D9">
              <w:rPr>
                <w:rFonts w:ascii="Arial" w:hAnsi="Arial" w:cs="Arial"/>
                <w:sz w:val="22"/>
                <w:szCs w:val="22"/>
                <w:highlight w:val="yellow"/>
              </w:rPr>
              <w:t xml:space="preserve"> will have differentiated worksheets which will provide them with additional scaffolding to help support them in completing the same activities as the rest of the class.</w:t>
            </w:r>
          </w:p>
          <w:p w:rsidRPr="0078649C" w:rsidR="000056F1" w:rsidP="00CD7B2D" w:rsidRDefault="000056F1" w14:paraId="542F77F7"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tc>
      </w:tr>
      <w:tr w:rsidRPr="00CC2627" w:rsidR="000056F1" w:rsidTr="00DC1CDE" w14:paraId="1342177D" w14:textId="77777777">
        <w:tc>
          <w:tcPr>
            <w:tcW w:w="6829" w:type="dxa"/>
            <w:gridSpan w:val="5"/>
          </w:tcPr>
          <w:p w:rsidRPr="00CC2627" w:rsidR="000056F1" w:rsidP="00CD7B2D" w:rsidRDefault="000056F1" w14:paraId="511EDFD9"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5 – Homework / Independent Learning:</w:t>
            </w:r>
          </w:p>
        </w:tc>
        <w:tc>
          <w:tcPr>
            <w:tcW w:w="8121" w:type="dxa"/>
            <w:gridSpan w:val="3"/>
          </w:tcPr>
          <w:p w:rsidRPr="00CC2627" w:rsidR="000056F1" w:rsidP="00CD7B2D" w:rsidRDefault="000056F1" w14:paraId="287E605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b/>
                <w:sz w:val="22"/>
                <w:szCs w:val="22"/>
              </w:rPr>
            </w:pPr>
            <w:r w:rsidRPr="00CC2627">
              <w:rPr>
                <w:rFonts w:ascii="Arial" w:hAnsi="Arial" w:cs="Arial"/>
                <w:b/>
                <w:sz w:val="22"/>
                <w:szCs w:val="22"/>
              </w:rPr>
              <w:t>Section 6 - Resources</w:t>
            </w:r>
          </w:p>
        </w:tc>
      </w:tr>
      <w:tr w:rsidRPr="00CC2627" w:rsidR="000056F1" w:rsidTr="00DC1CDE" w14:paraId="475654A5" w14:textId="77777777">
        <w:tc>
          <w:tcPr>
            <w:tcW w:w="6829" w:type="dxa"/>
            <w:gridSpan w:val="5"/>
          </w:tcPr>
          <w:p w:rsidRPr="00E46FA9" w:rsidR="000056F1" w:rsidP="00500934" w:rsidRDefault="000056F1" w14:paraId="698BC6E3"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lastRenderedPageBreak/>
              <w:t>No homework to be set</w:t>
            </w:r>
          </w:p>
          <w:p w:rsidRPr="00E46FA9" w:rsidR="000056F1" w:rsidP="00500934" w:rsidRDefault="000056F1" w14:paraId="3259E050"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3CFF1B7A"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21CDFCED"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766CCF42"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p w:rsidRPr="00E46FA9" w:rsidR="000056F1" w:rsidP="00500934" w:rsidRDefault="000056F1" w14:paraId="47581BE6" w14:textId="77777777">
            <w:pPr>
              <w:pStyle w:val="Body"/>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p>
        </w:tc>
        <w:tc>
          <w:tcPr>
            <w:tcW w:w="8121" w:type="dxa"/>
            <w:gridSpan w:val="3"/>
          </w:tcPr>
          <w:p w:rsidRPr="00E46FA9" w:rsidR="000056F1" w:rsidP="007C7D25" w:rsidRDefault="000056F1" w14:paraId="1A332963"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PowerPoint</w:t>
            </w:r>
          </w:p>
          <w:p w:rsidRPr="00E46FA9" w:rsidR="000056F1" w:rsidP="007C7D25" w:rsidRDefault="000056F1" w14:paraId="37C784D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Handout for listening activity</w:t>
            </w:r>
          </w:p>
          <w:p w:rsidRPr="00E46FA9" w:rsidR="000056F1" w:rsidP="007C7D25" w:rsidRDefault="000056F1" w14:paraId="7C40300D"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Reading texts for gallery reading exercise</w:t>
            </w:r>
          </w:p>
          <w:p w:rsidRPr="00E46FA9" w:rsidR="000056F1" w:rsidP="007C7D25" w:rsidRDefault="000056F1" w14:paraId="45805DE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Reading grid for students (differentiated)</w:t>
            </w:r>
          </w:p>
          <w:p w:rsidRPr="00E46FA9" w:rsidR="000056F1" w:rsidP="007C7D25" w:rsidRDefault="000056F1" w14:paraId="689F586F"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A3 paper</w:t>
            </w:r>
          </w:p>
          <w:p w:rsidRPr="00E46FA9" w:rsidR="000056F1" w:rsidP="007C7D25" w:rsidRDefault="000056F1" w14:paraId="44107B48" w14:textId="77777777">
            <w:pPr>
              <w:pStyle w:val="Body"/>
              <w:numPr>
                <w:ilvl w:val="0"/>
                <w:numId w:val="15"/>
              </w:numPr>
              <w:pBdr>
                <w:top w:val="none" w:color="auto" w:sz="0" w:space="0"/>
                <w:left w:val="none" w:color="auto" w:sz="0" w:space="0"/>
                <w:bottom w:val="none" w:color="auto" w:sz="0" w:space="0"/>
                <w:right w:val="none" w:color="auto" w:sz="0" w:space="0"/>
                <w:bar w:val="none" w:color="auto" w:sz="0"/>
              </w:pBdr>
              <w:rPr>
                <w:rFonts w:ascii="Arial" w:hAnsi="Arial" w:cs="Arial"/>
                <w:sz w:val="22"/>
                <w:szCs w:val="22"/>
              </w:rPr>
            </w:pPr>
            <w:r w:rsidRPr="00E46FA9">
              <w:rPr>
                <w:rFonts w:ascii="Arial" w:hAnsi="Arial" w:cs="Arial"/>
                <w:sz w:val="22"/>
                <w:szCs w:val="22"/>
              </w:rPr>
              <w:t>Post it notes</w:t>
            </w:r>
          </w:p>
        </w:tc>
      </w:tr>
      <w:tr w:rsidRPr="00CC2627" w:rsidR="000056F1" w:rsidTr="00DC1CDE" w14:paraId="753013AE"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687"/>
        </w:trPr>
        <w:tc>
          <w:tcPr>
            <w:tcW w:w="14950" w:type="dxa"/>
            <w:gridSpan w:val="8"/>
            <w:tcBorders>
              <w:top w:val="double" w:color="auto" w:sz="4" w:space="0"/>
            </w:tcBorders>
            <w:shd w:val="clear" w:color="auto" w:fill="CCCCCC"/>
          </w:tcPr>
          <w:p w:rsidRPr="00F07F48" w:rsidR="000056F1" w:rsidP="00CD7B2D" w:rsidRDefault="000056F1" w14:paraId="55FA0F76" w14:textId="77777777">
            <w:pPr>
              <w:rPr>
                <w:rFonts w:ascii="Arial" w:hAnsi="Arial" w:cs="Arial"/>
                <w:b/>
                <w:bCs/>
                <w:sz w:val="21"/>
                <w:szCs w:val="21"/>
              </w:rPr>
            </w:pPr>
            <w:r w:rsidRPr="00F07F48">
              <w:rPr>
                <w:rFonts w:ascii="Arial" w:hAnsi="Arial" w:cs="Arial"/>
                <w:b/>
                <w:bCs/>
                <w:sz w:val="21"/>
                <w:szCs w:val="21"/>
              </w:rPr>
              <w:t>Section 7 – Lesson plan</w:t>
            </w:r>
          </w:p>
        </w:tc>
      </w:tr>
      <w:tr w:rsidRPr="00CC2627" w:rsidR="000056F1" w:rsidTr="00DC1CDE" w14:paraId="2818E9C8"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50"/>
        </w:trPr>
        <w:tc>
          <w:tcPr>
            <w:tcW w:w="1683" w:type="dxa"/>
            <w:tcBorders>
              <w:top w:val="double" w:color="auto" w:sz="4" w:space="0"/>
            </w:tcBorders>
            <w:shd w:val="clear" w:color="auto" w:fill="CCCCCC"/>
          </w:tcPr>
          <w:p w:rsidRPr="00F07F48" w:rsidR="000056F1" w:rsidP="00CD7B2D" w:rsidRDefault="000056F1" w14:paraId="506FF70A" w14:textId="77777777">
            <w:pPr>
              <w:rPr>
                <w:rFonts w:ascii="Arial" w:hAnsi="Arial" w:cs="Arial"/>
                <w:b/>
                <w:bCs/>
                <w:sz w:val="21"/>
                <w:szCs w:val="21"/>
              </w:rPr>
            </w:pPr>
            <w:r w:rsidRPr="00F07F48">
              <w:rPr>
                <w:rFonts w:ascii="Arial" w:hAnsi="Arial" w:cs="Arial"/>
                <w:b/>
                <w:bCs/>
                <w:sz w:val="21"/>
                <w:szCs w:val="21"/>
              </w:rPr>
              <w:t>Lesson Stage</w:t>
            </w:r>
          </w:p>
        </w:tc>
        <w:tc>
          <w:tcPr>
            <w:tcW w:w="1080" w:type="dxa"/>
            <w:tcBorders>
              <w:top w:val="double" w:color="auto" w:sz="4" w:space="0"/>
            </w:tcBorders>
            <w:shd w:val="clear" w:color="auto" w:fill="CCCCCC"/>
          </w:tcPr>
          <w:p w:rsidRPr="00F07F48" w:rsidR="000056F1" w:rsidP="00CD7B2D" w:rsidRDefault="000056F1" w14:paraId="72652C25" w14:textId="77777777">
            <w:pPr>
              <w:rPr>
                <w:rFonts w:ascii="Arial" w:hAnsi="Arial" w:cs="Arial"/>
                <w:b/>
                <w:bCs/>
                <w:sz w:val="21"/>
                <w:szCs w:val="21"/>
              </w:rPr>
            </w:pPr>
            <w:r w:rsidRPr="00F07F48">
              <w:rPr>
                <w:rFonts w:ascii="Arial" w:hAnsi="Arial" w:cs="Arial"/>
                <w:b/>
                <w:bCs/>
                <w:sz w:val="21"/>
                <w:szCs w:val="21"/>
              </w:rPr>
              <w:t>Timings</w:t>
            </w:r>
          </w:p>
        </w:tc>
        <w:tc>
          <w:tcPr>
            <w:tcW w:w="1366" w:type="dxa"/>
            <w:gridSpan w:val="2"/>
            <w:tcBorders>
              <w:top w:val="double" w:color="auto" w:sz="4" w:space="0"/>
            </w:tcBorders>
            <w:shd w:val="clear" w:color="auto" w:fill="CCCCCC"/>
          </w:tcPr>
          <w:p w:rsidRPr="00F07F48" w:rsidR="000056F1" w:rsidP="00CD7B2D" w:rsidRDefault="000056F1" w14:paraId="2E5B8EC3" w14:textId="77777777">
            <w:pPr>
              <w:rPr>
                <w:rFonts w:ascii="Arial" w:hAnsi="Arial" w:cs="Arial"/>
                <w:b/>
                <w:bCs/>
                <w:sz w:val="21"/>
                <w:szCs w:val="21"/>
              </w:rPr>
            </w:pPr>
            <w:r w:rsidRPr="00F07F48">
              <w:rPr>
                <w:rFonts w:ascii="Arial" w:hAnsi="Arial" w:cs="Arial"/>
                <w:b/>
                <w:bCs/>
                <w:sz w:val="21"/>
                <w:szCs w:val="21"/>
              </w:rPr>
              <w:t>Intended Learning</w:t>
            </w:r>
          </w:p>
        </w:tc>
        <w:tc>
          <w:tcPr>
            <w:tcW w:w="10821" w:type="dxa"/>
            <w:gridSpan w:val="4"/>
            <w:tcBorders>
              <w:top w:val="double" w:color="auto" w:sz="4" w:space="0"/>
            </w:tcBorders>
            <w:shd w:val="clear" w:color="auto" w:fill="CCCCCC"/>
          </w:tcPr>
          <w:p w:rsidRPr="00F07F48" w:rsidR="000056F1" w:rsidP="00CD7B2D" w:rsidRDefault="000056F1" w14:paraId="0980AA7B" w14:textId="77777777">
            <w:pPr>
              <w:rPr>
                <w:rFonts w:ascii="Arial" w:hAnsi="Arial" w:cs="Arial"/>
                <w:b/>
                <w:bCs/>
                <w:sz w:val="21"/>
                <w:szCs w:val="21"/>
              </w:rPr>
            </w:pPr>
            <w:r w:rsidRPr="00F07F48">
              <w:rPr>
                <w:rFonts w:ascii="Arial" w:hAnsi="Arial" w:cs="Arial"/>
                <w:b/>
                <w:bCs/>
                <w:sz w:val="21"/>
                <w:szCs w:val="21"/>
              </w:rPr>
              <w:t>Teaching / Learning activity</w:t>
            </w:r>
          </w:p>
        </w:tc>
      </w:tr>
      <w:tr w:rsidRPr="00CC2627" w:rsidR="000056F1" w:rsidTr="00DC1CDE" w14:paraId="78EDAD5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5ECD60DE" w14:textId="77777777">
            <w:pPr>
              <w:rPr>
                <w:rFonts w:ascii="Arial" w:hAnsi="Arial" w:cs="Arial"/>
                <w:b/>
                <w:bCs/>
                <w:i/>
                <w:iCs/>
                <w:sz w:val="21"/>
                <w:szCs w:val="21"/>
              </w:rPr>
            </w:pPr>
            <w:r w:rsidRPr="00F07F48">
              <w:rPr>
                <w:rFonts w:ascii="Arial" w:hAnsi="Arial" w:cs="Arial"/>
                <w:b/>
                <w:bCs/>
                <w:i/>
                <w:iCs/>
                <w:sz w:val="21"/>
                <w:szCs w:val="21"/>
              </w:rPr>
              <w:t>Starter</w:t>
            </w:r>
          </w:p>
        </w:tc>
        <w:tc>
          <w:tcPr>
            <w:tcW w:w="1080" w:type="dxa"/>
          </w:tcPr>
          <w:p w:rsidRPr="00F07F48" w:rsidR="000056F1" w:rsidP="00CD7B2D" w:rsidRDefault="000056F1" w14:paraId="0809FBDE" w14:textId="77777777">
            <w:pPr>
              <w:rPr>
                <w:rFonts w:ascii="Arial" w:hAnsi="Arial" w:cs="Arial"/>
                <w:sz w:val="21"/>
                <w:szCs w:val="21"/>
              </w:rPr>
            </w:pPr>
            <w:r w:rsidRPr="00F07F48">
              <w:rPr>
                <w:rFonts w:ascii="Arial" w:hAnsi="Arial" w:cs="Arial"/>
                <w:sz w:val="21"/>
                <w:szCs w:val="21"/>
              </w:rPr>
              <w:t>13:55</w:t>
            </w:r>
          </w:p>
        </w:tc>
        <w:tc>
          <w:tcPr>
            <w:tcW w:w="1366" w:type="dxa"/>
            <w:gridSpan w:val="2"/>
          </w:tcPr>
          <w:p w:rsidRPr="00F07F48" w:rsidR="000056F1" w:rsidP="00CD7B2D" w:rsidRDefault="000056F1" w14:paraId="0210379D" w14:textId="77777777">
            <w:pPr>
              <w:rPr>
                <w:rFonts w:ascii="Arial" w:hAnsi="Arial" w:cs="Arial"/>
                <w:sz w:val="21"/>
                <w:szCs w:val="21"/>
              </w:rPr>
            </w:pPr>
            <w:r w:rsidRPr="00F07F48">
              <w:rPr>
                <w:rFonts w:ascii="Arial" w:hAnsi="Arial" w:cs="Arial"/>
                <w:sz w:val="21"/>
                <w:szCs w:val="21"/>
              </w:rPr>
              <w:t>Word recognition</w:t>
            </w:r>
          </w:p>
        </w:tc>
        <w:tc>
          <w:tcPr>
            <w:tcW w:w="10821" w:type="dxa"/>
            <w:gridSpan w:val="4"/>
          </w:tcPr>
          <w:p w:rsidRPr="00F07F48" w:rsidR="000056F1" w:rsidP="007C7D25" w:rsidRDefault="000056F1" w14:paraId="43322BD8" w14:textId="77777777">
            <w:pPr>
              <w:pStyle w:val="ListParagraph"/>
              <w:numPr>
                <w:ilvl w:val="0"/>
                <w:numId w:val="15"/>
              </w:numPr>
              <w:spacing w:after="0" w:line="240" w:lineRule="auto"/>
              <w:rPr>
                <w:rFonts w:ascii="Arial" w:hAnsi="Arial" w:cs="Arial"/>
                <w:sz w:val="21"/>
                <w:szCs w:val="21"/>
              </w:rPr>
            </w:pPr>
            <w:r w:rsidRPr="00F07F48">
              <w:rPr>
                <w:rFonts w:ascii="Arial" w:hAnsi="Arial" w:cs="Arial"/>
                <w:sz w:val="21"/>
                <w:szCs w:val="21"/>
              </w:rPr>
              <w:t>Students write date / title in books</w:t>
            </w:r>
          </w:p>
          <w:p w:rsidRPr="00CC7080" w:rsidR="000056F1" w:rsidP="007C7D25" w:rsidRDefault="000056F1" w14:paraId="76C8E4F2" w14:textId="77777777">
            <w:pPr>
              <w:pStyle w:val="ListParagraph"/>
              <w:numPr>
                <w:ilvl w:val="0"/>
                <w:numId w:val="15"/>
              </w:numPr>
              <w:spacing w:after="0" w:line="240" w:lineRule="auto"/>
              <w:rPr>
                <w:rFonts w:ascii="Arial" w:hAnsi="Arial" w:cs="Arial"/>
                <w:sz w:val="21"/>
                <w:szCs w:val="21"/>
                <w:highlight w:val="cyan"/>
              </w:rPr>
            </w:pPr>
            <w:r w:rsidRPr="00CC7080">
              <w:rPr>
                <w:rFonts w:ascii="Arial" w:hAnsi="Arial" w:cs="Arial"/>
                <w:sz w:val="21"/>
                <w:szCs w:val="21"/>
                <w:highlight w:val="cyan"/>
              </w:rPr>
              <w:t>Starter activity: vocabulary recall from last lesson</w:t>
            </w:r>
          </w:p>
          <w:p w:rsidRPr="00F07F48" w:rsidR="000056F1" w:rsidP="007C7D25" w:rsidRDefault="000056F1" w14:paraId="140402D7" w14:textId="77777777">
            <w:pPr>
              <w:pStyle w:val="ListParagraph"/>
              <w:numPr>
                <w:ilvl w:val="0"/>
                <w:numId w:val="15"/>
              </w:numPr>
              <w:spacing w:after="0" w:line="240" w:lineRule="auto"/>
              <w:rPr>
                <w:rFonts w:ascii="Arial" w:hAnsi="Arial" w:cs="Arial"/>
                <w:sz w:val="21"/>
                <w:szCs w:val="21"/>
              </w:rPr>
            </w:pPr>
            <w:r w:rsidRPr="00B543DC">
              <w:rPr>
                <w:rFonts w:ascii="Arial" w:hAnsi="Arial" w:cs="Arial"/>
                <w:sz w:val="21"/>
                <w:szCs w:val="21"/>
                <w:highlight w:val="magenta"/>
              </w:rPr>
              <w:t>AFL: Go through words in TL, elicit sentences using the word(s).</w:t>
            </w:r>
          </w:p>
        </w:tc>
      </w:tr>
      <w:tr w:rsidRPr="00CC2627" w:rsidR="000056F1" w:rsidTr="00DC1CDE" w14:paraId="60B7FCE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5121095A" w14:textId="77777777">
            <w:pPr>
              <w:rPr>
                <w:rFonts w:ascii="Arial" w:hAnsi="Arial" w:cs="Arial"/>
                <w:b/>
                <w:bCs/>
                <w:i/>
                <w:iCs/>
                <w:sz w:val="21"/>
                <w:szCs w:val="21"/>
              </w:rPr>
            </w:pPr>
            <w:r w:rsidRPr="00F07F48">
              <w:rPr>
                <w:rFonts w:ascii="Arial" w:hAnsi="Arial" w:cs="Arial"/>
                <w:b/>
                <w:bCs/>
                <w:i/>
                <w:iCs/>
                <w:sz w:val="21"/>
                <w:szCs w:val="21"/>
              </w:rPr>
              <w:t xml:space="preserve">Activity </w:t>
            </w:r>
          </w:p>
        </w:tc>
        <w:tc>
          <w:tcPr>
            <w:tcW w:w="1080" w:type="dxa"/>
          </w:tcPr>
          <w:p w:rsidRPr="00F07F48" w:rsidR="000056F1" w:rsidP="00CD7B2D" w:rsidRDefault="000056F1" w14:paraId="7B7094A3" w14:textId="77777777">
            <w:pPr>
              <w:rPr>
                <w:rFonts w:ascii="Arial" w:hAnsi="Arial" w:cs="Arial"/>
                <w:sz w:val="21"/>
                <w:szCs w:val="21"/>
              </w:rPr>
            </w:pPr>
            <w:r w:rsidRPr="00F07F48">
              <w:rPr>
                <w:rFonts w:ascii="Arial" w:hAnsi="Arial" w:cs="Arial"/>
                <w:sz w:val="21"/>
                <w:szCs w:val="21"/>
              </w:rPr>
              <w:t>14:00</w:t>
            </w:r>
          </w:p>
        </w:tc>
        <w:tc>
          <w:tcPr>
            <w:tcW w:w="1366" w:type="dxa"/>
            <w:gridSpan w:val="2"/>
          </w:tcPr>
          <w:p w:rsidRPr="00F07F48" w:rsidR="000056F1" w:rsidP="00CD7B2D" w:rsidRDefault="000056F1" w14:paraId="29033457" w14:textId="77777777">
            <w:pPr>
              <w:rPr>
                <w:rFonts w:ascii="Arial" w:hAnsi="Arial" w:cs="Arial"/>
                <w:sz w:val="21"/>
                <w:szCs w:val="21"/>
              </w:rPr>
            </w:pPr>
            <w:r w:rsidRPr="00F07F48">
              <w:rPr>
                <w:rFonts w:ascii="Arial" w:hAnsi="Arial" w:cs="Arial"/>
                <w:sz w:val="21"/>
                <w:szCs w:val="21"/>
              </w:rPr>
              <w:t>Listening starter activity</w:t>
            </w:r>
          </w:p>
        </w:tc>
        <w:tc>
          <w:tcPr>
            <w:tcW w:w="10821" w:type="dxa"/>
            <w:gridSpan w:val="4"/>
          </w:tcPr>
          <w:p w:rsidRPr="00CC7080" w:rsidR="000056F1" w:rsidP="007C7D25" w:rsidRDefault="000056F1" w14:paraId="7AFBC2A5" w14:textId="77777777">
            <w:pPr>
              <w:pStyle w:val="ListParagraph"/>
              <w:numPr>
                <w:ilvl w:val="0"/>
                <w:numId w:val="15"/>
              </w:numPr>
              <w:spacing w:after="0" w:line="240" w:lineRule="auto"/>
              <w:rPr>
                <w:rFonts w:ascii="Arial" w:hAnsi="Arial" w:cs="Arial"/>
                <w:sz w:val="21"/>
                <w:szCs w:val="21"/>
                <w:highlight w:val="cyan"/>
              </w:rPr>
            </w:pPr>
            <w:r w:rsidRPr="00CC7080">
              <w:rPr>
                <w:rFonts w:ascii="Arial" w:hAnsi="Arial" w:cs="Arial"/>
                <w:sz w:val="21"/>
                <w:szCs w:val="21"/>
                <w:highlight w:val="cyan"/>
              </w:rPr>
              <w:t>Students had some difficulty with statistics in a previous lesson, so this activity aims to quickly revise numbers and letters in a travelling context.</w:t>
            </w:r>
          </w:p>
          <w:p w:rsidRPr="00A94033" w:rsidR="000056F1" w:rsidP="007C7D25" w:rsidRDefault="000056F1" w14:paraId="27673A5D"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have a list of flights at an airport and have to fill in the missing gaps with times/flight numbers/destinations etc.</w:t>
            </w:r>
          </w:p>
          <w:p w:rsidRPr="00F07F48" w:rsidR="000056F1" w:rsidP="007C7D25" w:rsidRDefault="000056F1" w14:paraId="3E36D688" w14:textId="77777777">
            <w:pPr>
              <w:pStyle w:val="ListParagraph"/>
              <w:numPr>
                <w:ilvl w:val="0"/>
                <w:numId w:val="15"/>
              </w:numPr>
              <w:spacing w:after="0" w:line="240" w:lineRule="auto"/>
              <w:rPr>
                <w:rFonts w:ascii="Arial" w:hAnsi="Arial" w:cs="Arial"/>
                <w:sz w:val="21"/>
                <w:szCs w:val="21"/>
              </w:rPr>
            </w:pPr>
            <w:r w:rsidRPr="00A94033">
              <w:rPr>
                <w:rFonts w:ascii="Arial" w:hAnsi="Arial" w:cs="Arial"/>
                <w:sz w:val="21"/>
                <w:szCs w:val="21"/>
                <w:highlight w:val="green"/>
              </w:rPr>
              <w:t>Two separate sheets. For lower ability pupils, there are fewer gaps allowing them to focus more on the gaps they have</w:t>
            </w:r>
            <w:r w:rsidRPr="00F07F48">
              <w:rPr>
                <w:rFonts w:ascii="Arial" w:hAnsi="Arial" w:cs="Arial"/>
                <w:sz w:val="21"/>
                <w:szCs w:val="21"/>
              </w:rPr>
              <w:t>.</w:t>
            </w:r>
          </w:p>
          <w:p w:rsidRPr="00F07F48" w:rsidR="000056F1" w:rsidP="007C7D25" w:rsidRDefault="000056F1" w14:paraId="58D0E397" w14:textId="77777777">
            <w:pPr>
              <w:pStyle w:val="ListParagraph"/>
              <w:numPr>
                <w:ilvl w:val="0"/>
                <w:numId w:val="15"/>
              </w:numPr>
              <w:spacing w:after="0" w:line="240" w:lineRule="auto"/>
              <w:rPr>
                <w:rFonts w:ascii="Arial" w:hAnsi="Arial" w:cs="Arial"/>
                <w:sz w:val="21"/>
                <w:szCs w:val="21"/>
              </w:rPr>
            </w:pPr>
            <w:r w:rsidRPr="00B543DC">
              <w:rPr>
                <w:rFonts w:ascii="Arial" w:hAnsi="Arial" w:cs="Arial"/>
                <w:sz w:val="21"/>
                <w:szCs w:val="21"/>
                <w:highlight w:val="magenta"/>
              </w:rPr>
              <w:t>AFL: 1 minute to compare, answers displayed on board, check any words not understood</w:t>
            </w:r>
          </w:p>
        </w:tc>
      </w:tr>
      <w:tr w:rsidRPr="00626D92" w:rsidR="000056F1" w:rsidTr="00DC1CDE" w14:paraId="61869A0F"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0D6F37F1" w14:textId="77777777">
            <w:pPr>
              <w:rPr>
                <w:rFonts w:ascii="Arial" w:hAnsi="Arial" w:cs="Arial"/>
                <w:b/>
                <w:bCs/>
                <w:i/>
                <w:iCs/>
                <w:sz w:val="21"/>
                <w:szCs w:val="21"/>
              </w:rPr>
            </w:pPr>
            <w:r w:rsidRPr="00F07F48">
              <w:rPr>
                <w:rFonts w:ascii="Arial" w:hAnsi="Arial" w:cs="Arial"/>
                <w:b/>
                <w:bCs/>
                <w:i/>
                <w:iCs/>
                <w:sz w:val="21"/>
                <w:szCs w:val="21"/>
              </w:rPr>
              <w:t>Activity</w:t>
            </w:r>
          </w:p>
        </w:tc>
        <w:tc>
          <w:tcPr>
            <w:tcW w:w="1080" w:type="dxa"/>
          </w:tcPr>
          <w:p w:rsidRPr="00F07F48" w:rsidR="000056F1" w:rsidP="00CD7B2D" w:rsidRDefault="000056F1" w14:paraId="7EC1C73A" w14:textId="77777777">
            <w:pPr>
              <w:rPr>
                <w:rFonts w:ascii="Arial" w:hAnsi="Arial" w:cs="Arial"/>
                <w:sz w:val="21"/>
                <w:szCs w:val="21"/>
              </w:rPr>
            </w:pPr>
            <w:r w:rsidRPr="00F07F48">
              <w:rPr>
                <w:rFonts w:ascii="Arial" w:hAnsi="Arial" w:cs="Arial"/>
                <w:sz w:val="21"/>
                <w:szCs w:val="21"/>
              </w:rPr>
              <w:t>14:10</w:t>
            </w:r>
          </w:p>
        </w:tc>
        <w:tc>
          <w:tcPr>
            <w:tcW w:w="1366" w:type="dxa"/>
            <w:gridSpan w:val="2"/>
          </w:tcPr>
          <w:p w:rsidRPr="00F07F48" w:rsidR="000056F1" w:rsidP="00CD7B2D" w:rsidRDefault="000056F1" w14:paraId="6B05027D" w14:textId="77777777">
            <w:pPr>
              <w:rPr>
                <w:rFonts w:ascii="Arial" w:hAnsi="Arial" w:cs="Arial"/>
                <w:sz w:val="21"/>
                <w:szCs w:val="21"/>
              </w:rPr>
            </w:pPr>
            <w:r w:rsidRPr="00F07F48">
              <w:rPr>
                <w:rFonts w:ascii="Arial" w:hAnsi="Arial" w:cs="Arial"/>
                <w:sz w:val="21"/>
                <w:szCs w:val="21"/>
              </w:rPr>
              <w:t>Gallery reading</w:t>
            </w:r>
          </w:p>
        </w:tc>
        <w:tc>
          <w:tcPr>
            <w:tcW w:w="10821" w:type="dxa"/>
            <w:gridSpan w:val="4"/>
          </w:tcPr>
          <w:p w:rsidRPr="00A94033" w:rsidR="000056F1" w:rsidP="007C7D25" w:rsidRDefault="000056F1" w14:paraId="3A3D7085"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lang w:val="es-ES"/>
              </w:rPr>
              <w:t xml:space="preserve">Present question “¿Qué hizó Señor Smith?”  </w:t>
            </w:r>
            <w:r w:rsidRPr="00A94033">
              <w:rPr>
                <w:rFonts w:ascii="Arial" w:hAnsi="Arial" w:cs="Arial"/>
                <w:sz w:val="21"/>
                <w:szCs w:val="21"/>
                <w:highlight w:val="green"/>
              </w:rPr>
              <w:t>(what did Mr Smith do?). Present task in TL.</w:t>
            </w:r>
          </w:p>
          <w:p w:rsidRPr="00A94033" w:rsidR="000056F1" w:rsidP="007C7D25" w:rsidRDefault="000056F1" w14:paraId="62126293"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5 texts are displayed around the board giving information about a holiday I spent in Barcelona with pictures. Students are to walk around and use the information from the texts to fill in a grid, requiring them to translate the information into English and record it.</w:t>
            </w:r>
          </w:p>
          <w:p w:rsidRPr="00F07F48" w:rsidR="000056F1" w:rsidP="007C7D25" w:rsidRDefault="000056F1" w14:paraId="765C8D72" w14:textId="77777777">
            <w:pPr>
              <w:pStyle w:val="ListParagraph"/>
              <w:numPr>
                <w:ilvl w:val="0"/>
                <w:numId w:val="15"/>
              </w:numPr>
              <w:spacing w:after="0" w:line="240" w:lineRule="auto"/>
              <w:rPr>
                <w:rFonts w:ascii="Arial" w:hAnsi="Arial" w:cs="Arial"/>
                <w:sz w:val="21"/>
                <w:szCs w:val="21"/>
              </w:rPr>
            </w:pPr>
            <w:r w:rsidRPr="00A94033">
              <w:rPr>
                <w:rFonts w:ascii="Arial" w:hAnsi="Arial" w:cs="Arial"/>
                <w:sz w:val="21"/>
                <w:szCs w:val="21"/>
                <w:highlight w:val="green"/>
              </w:rPr>
              <w:t>2 handout grids are given. For lower ability students</w:t>
            </w:r>
            <w:r w:rsidRPr="00F07F48">
              <w:rPr>
                <w:rFonts w:ascii="Arial" w:hAnsi="Arial" w:cs="Arial"/>
                <w:sz w:val="21"/>
                <w:szCs w:val="21"/>
              </w:rPr>
              <w:t xml:space="preserve">, </w:t>
            </w:r>
            <w:r w:rsidRPr="00CC7080">
              <w:rPr>
                <w:rFonts w:ascii="Arial" w:hAnsi="Arial" w:cs="Arial"/>
                <w:sz w:val="21"/>
                <w:szCs w:val="21"/>
                <w:highlight w:val="cyan"/>
              </w:rPr>
              <w:t>there are more vocabulary prompts and question prompts in the ‘other details’ section to encourage them to engage with the text more closely.</w:t>
            </w:r>
            <w:r w:rsidRPr="00F07F48">
              <w:rPr>
                <w:rFonts w:ascii="Arial" w:hAnsi="Arial" w:cs="Arial"/>
                <w:sz w:val="21"/>
                <w:szCs w:val="21"/>
              </w:rPr>
              <w:t xml:space="preserve"> </w:t>
            </w:r>
            <w:r w:rsidRPr="00A94033">
              <w:rPr>
                <w:rFonts w:ascii="Arial" w:hAnsi="Arial" w:cs="Arial"/>
                <w:sz w:val="21"/>
                <w:szCs w:val="21"/>
                <w:highlight w:val="green"/>
              </w:rPr>
              <w:t>Higher ability pupils have a more basic grid requiring them to select and translate information more independently.</w:t>
            </w:r>
          </w:p>
          <w:p w:rsidRPr="00F07F48" w:rsidR="000056F1" w:rsidP="007C7D25" w:rsidRDefault="000056F1" w14:paraId="57AB4BC5" w14:textId="77777777">
            <w:pPr>
              <w:pStyle w:val="ListParagraph"/>
              <w:numPr>
                <w:ilvl w:val="0"/>
                <w:numId w:val="15"/>
              </w:numPr>
              <w:spacing w:after="0" w:line="240" w:lineRule="auto"/>
              <w:rPr>
                <w:rFonts w:ascii="Arial" w:hAnsi="Arial" w:cs="Arial"/>
                <w:sz w:val="21"/>
                <w:szCs w:val="21"/>
              </w:rPr>
            </w:pPr>
            <w:r w:rsidRPr="00F07F48">
              <w:rPr>
                <w:rFonts w:ascii="Arial" w:hAnsi="Arial" w:cs="Arial"/>
                <w:sz w:val="21"/>
                <w:szCs w:val="21"/>
              </w:rPr>
              <w:t>Students should also note down any vocabulary they are unsure about in the space provided at the bottom</w:t>
            </w:r>
          </w:p>
        </w:tc>
      </w:tr>
      <w:tr w:rsidRPr="00CC2627" w:rsidR="000056F1" w:rsidTr="00DC1CDE" w14:paraId="5F9319E2"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70"/>
        </w:trPr>
        <w:tc>
          <w:tcPr>
            <w:tcW w:w="1683" w:type="dxa"/>
            <w:shd w:val="clear" w:color="auto" w:fill="CCCCCC"/>
          </w:tcPr>
          <w:p w:rsidRPr="00F07F48" w:rsidR="000056F1" w:rsidP="00CD7B2D" w:rsidRDefault="000056F1" w14:paraId="03D114F5" w14:textId="77777777">
            <w:pPr>
              <w:rPr>
                <w:rFonts w:ascii="Arial" w:hAnsi="Arial" w:cs="Arial"/>
                <w:b/>
                <w:bCs/>
                <w:i/>
                <w:iCs/>
                <w:sz w:val="21"/>
                <w:szCs w:val="21"/>
              </w:rPr>
            </w:pPr>
            <w:r w:rsidRPr="00F07F48">
              <w:rPr>
                <w:rFonts w:ascii="Arial" w:hAnsi="Arial" w:cs="Arial"/>
                <w:b/>
                <w:bCs/>
                <w:i/>
                <w:iCs/>
                <w:sz w:val="21"/>
                <w:szCs w:val="21"/>
              </w:rPr>
              <w:t>Activity</w:t>
            </w:r>
          </w:p>
        </w:tc>
        <w:tc>
          <w:tcPr>
            <w:tcW w:w="1080" w:type="dxa"/>
          </w:tcPr>
          <w:p w:rsidRPr="00F07F48" w:rsidR="000056F1" w:rsidP="00CD7B2D" w:rsidRDefault="000056F1" w14:paraId="071DB6E0" w14:textId="77777777">
            <w:pPr>
              <w:rPr>
                <w:rFonts w:ascii="Arial" w:hAnsi="Arial" w:cs="Arial"/>
                <w:sz w:val="21"/>
                <w:szCs w:val="21"/>
              </w:rPr>
            </w:pPr>
            <w:r w:rsidRPr="00F07F48">
              <w:rPr>
                <w:rFonts w:ascii="Arial" w:hAnsi="Arial" w:cs="Arial"/>
                <w:sz w:val="21"/>
                <w:szCs w:val="21"/>
              </w:rPr>
              <w:t>14:25</w:t>
            </w:r>
          </w:p>
        </w:tc>
        <w:tc>
          <w:tcPr>
            <w:tcW w:w="1366" w:type="dxa"/>
            <w:gridSpan w:val="2"/>
          </w:tcPr>
          <w:p w:rsidRPr="00F07F48" w:rsidR="000056F1" w:rsidP="00CD7B2D" w:rsidRDefault="000056F1" w14:paraId="19FD67E0" w14:textId="77777777">
            <w:pPr>
              <w:rPr>
                <w:rFonts w:ascii="Arial" w:hAnsi="Arial" w:cs="Arial"/>
                <w:sz w:val="21"/>
                <w:szCs w:val="21"/>
              </w:rPr>
            </w:pPr>
            <w:r w:rsidRPr="00F07F48">
              <w:rPr>
                <w:rFonts w:ascii="Arial" w:hAnsi="Arial" w:cs="Arial"/>
                <w:sz w:val="21"/>
                <w:szCs w:val="21"/>
              </w:rPr>
              <w:t>Reading round-up + writing brief</w:t>
            </w:r>
          </w:p>
        </w:tc>
        <w:tc>
          <w:tcPr>
            <w:tcW w:w="10821" w:type="dxa"/>
            <w:gridSpan w:val="4"/>
          </w:tcPr>
          <w:p w:rsidRPr="00A94033" w:rsidR="000056F1" w:rsidP="007C7D25" w:rsidRDefault="000056F1" w14:paraId="2986AE34"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return to their seats and have the chance to ask any questions about unfamiliar vocabulary they encountered during the exercise.</w:t>
            </w:r>
          </w:p>
          <w:p w:rsidRPr="00A94033" w:rsidR="000056F1" w:rsidP="007C7D25" w:rsidRDefault="000056F1" w14:paraId="2ED5D2B7"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Explain the writing task:</w:t>
            </w:r>
          </w:p>
          <w:p w:rsidRPr="00A94033" w:rsidR="000056F1" w:rsidP="007C7D25" w:rsidRDefault="000056F1" w14:paraId="5C017771"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t>Students will work in groups of 4 – 5 to recount my trip to Barcelona in Spanish using the information they have recorded in their groups. Groups are mixed with a more able student given the ‘capital’ role and responsible for organising the group and checking accuracy of work produced.</w:t>
            </w:r>
          </w:p>
          <w:p w:rsidRPr="00A94033" w:rsidR="000056F1" w:rsidP="007C7D25" w:rsidRDefault="000056F1" w14:paraId="3F501666" w14:textId="77777777">
            <w:pPr>
              <w:pStyle w:val="ListParagraph"/>
              <w:numPr>
                <w:ilvl w:val="0"/>
                <w:numId w:val="15"/>
              </w:numPr>
              <w:spacing w:after="0" w:line="240" w:lineRule="auto"/>
              <w:rPr>
                <w:rFonts w:ascii="Arial" w:hAnsi="Arial" w:cs="Arial"/>
                <w:sz w:val="21"/>
                <w:szCs w:val="21"/>
                <w:highlight w:val="green"/>
              </w:rPr>
            </w:pPr>
            <w:r w:rsidRPr="00A94033">
              <w:rPr>
                <w:rFonts w:ascii="Arial" w:hAnsi="Arial" w:cs="Arial"/>
                <w:sz w:val="21"/>
                <w:szCs w:val="21"/>
                <w:highlight w:val="green"/>
              </w:rPr>
              <w:lastRenderedPageBreak/>
              <w:t>Success criteria are differentiated in three stages</w:t>
            </w:r>
          </w:p>
          <w:p w:rsidRPr="00F07F48" w:rsidR="000056F1" w:rsidP="007C7D25" w:rsidRDefault="000056F1" w14:paraId="7E78138E" w14:textId="77777777">
            <w:pPr>
              <w:pStyle w:val="ListParagraph"/>
              <w:numPr>
                <w:ilvl w:val="0"/>
                <w:numId w:val="15"/>
              </w:numPr>
              <w:spacing w:after="0" w:line="240" w:lineRule="auto"/>
              <w:rPr>
                <w:rFonts w:ascii="Arial" w:hAnsi="Arial" w:cs="Arial"/>
                <w:sz w:val="21"/>
                <w:szCs w:val="21"/>
              </w:rPr>
            </w:pPr>
            <w:r w:rsidRPr="00CC7080">
              <w:rPr>
                <w:rFonts w:ascii="Arial" w:hAnsi="Arial" w:cs="Arial"/>
                <w:sz w:val="21"/>
                <w:szCs w:val="21"/>
                <w:highlight w:val="cyan"/>
              </w:rPr>
              <w:t>Students are required to use the 3</w:t>
            </w:r>
            <w:r w:rsidRPr="00CC7080">
              <w:rPr>
                <w:rFonts w:ascii="Arial" w:hAnsi="Arial" w:cs="Arial"/>
                <w:sz w:val="21"/>
                <w:szCs w:val="21"/>
                <w:highlight w:val="cyan"/>
                <w:vertAlign w:val="superscript"/>
              </w:rPr>
              <w:t>rd</w:t>
            </w:r>
            <w:r w:rsidRPr="00CC7080">
              <w:rPr>
                <w:rFonts w:ascii="Arial" w:hAnsi="Arial" w:cs="Arial"/>
                <w:sz w:val="21"/>
                <w:szCs w:val="21"/>
                <w:highlight w:val="cyan"/>
              </w:rPr>
              <w:t xml:space="preserve"> person singular form</w:t>
            </w:r>
            <w:r w:rsidRPr="00F07F48">
              <w:rPr>
                <w:rFonts w:ascii="Arial" w:hAnsi="Arial" w:cs="Arial"/>
                <w:sz w:val="21"/>
                <w:szCs w:val="21"/>
              </w:rPr>
              <w:t xml:space="preserve">. </w:t>
            </w:r>
            <w:r w:rsidRPr="00B543DC">
              <w:rPr>
                <w:rFonts w:ascii="Arial" w:hAnsi="Arial" w:cs="Arial"/>
                <w:sz w:val="21"/>
                <w:szCs w:val="21"/>
                <w:highlight w:val="magenta"/>
              </w:rPr>
              <w:t>This task will then form not only the Assessment for Learning strategy for the reading task (have students recorded and written up the correct information?), but will also serve as a chance for me to assess their writing (I will take these in and mark – quick 10 minute DIRT next lesson).</w:t>
            </w:r>
          </w:p>
        </w:tc>
      </w:tr>
      <w:tr w:rsidRPr="00CC2627" w:rsidR="000056F1" w:rsidTr="00DC1CDE" w14:paraId="1ED3B31E" w14:textId="77777777">
        <w:tblPrEx>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Ex>
        <w:trPr>
          <w:trHeight w:val="272"/>
        </w:trPr>
        <w:tc>
          <w:tcPr>
            <w:tcW w:w="1683" w:type="dxa"/>
            <w:shd w:val="clear" w:color="auto" w:fill="CCCCCC"/>
          </w:tcPr>
          <w:p w:rsidRPr="00F07F48" w:rsidR="000056F1" w:rsidP="00CD7B2D" w:rsidRDefault="000056F1" w14:paraId="2954D123" w14:textId="77777777">
            <w:pPr>
              <w:rPr>
                <w:rFonts w:ascii="Arial" w:hAnsi="Arial" w:cs="Arial"/>
                <w:b/>
                <w:bCs/>
                <w:i/>
                <w:iCs/>
                <w:sz w:val="21"/>
                <w:szCs w:val="21"/>
              </w:rPr>
            </w:pPr>
            <w:r w:rsidRPr="00F07F48">
              <w:rPr>
                <w:rFonts w:ascii="Arial" w:hAnsi="Arial" w:cs="Arial"/>
                <w:b/>
                <w:bCs/>
                <w:i/>
                <w:iCs/>
                <w:sz w:val="21"/>
                <w:szCs w:val="21"/>
              </w:rPr>
              <w:lastRenderedPageBreak/>
              <w:t>Plenary</w:t>
            </w:r>
          </w:p>
        </w:tc>
        <w:tc>
          <w:tcPr>
            <w:tcW w:w="1080" w:type="dxa"/>
          </w:tcPr>
          <w:p w:rsidRPr="00F07F48" w:rsidR="000056F1" w:rsidP="00CD7B2D" w:rsidRDefault="000056F1" w14:paraId="35E803FB" w14:textId="77777777">
            <w:pPr>
              <w:rPr>
                <w:rFonts w:ascii="Arial" w:hAnsi="Arial" w:cs="Arial"/>
                <w:sz w:val="21"/>
                <w:szCs w:val="21"/>
              </w:rPr>
            </w:pPr>
            <w:r w:rsidRPr="00F07F48">
              <w:rPr>
                <w:rFonts w:ascii="Arial" w:hAnsi="Arial" w:cs="Arial"/>
                <w:sz w:val="21"/>
                <w:szCs w:val="21"/>
              </w:rPr>
              <w:t>14:40</w:t>
            </w:r>
          </w:p>
        </w:tc>
        <w:tc>
          <w:tcPr>
            <w:tcW w:w="1366" w:type="dxa"/>
            <w:gridSpan w:val="2"/>
          </w:tcPr>
          <w:p w:rsidRPr="00F07F48" w:rsidR="000056F1" w:rsidP="00CD7B2D" w:rsidRDefault="000056F1" w14:paraId="20ED8CFA" w14:textId="77777777">
            <w:pPr>
              <w:rPr>
                <w:rFonts w:ascii="Arial" w:hAnsi="Arial" w:cs="Arial"/>
                <w:sz w:val="21"/>
                <w:szCs w:val="21"/>
              </w:rPr>
            </w:pPr>
            <w:r w:rsidRPr="00F07F48">
              <w:rPr>
                <w:rFonts w:ascii="Arial" w:hAnsi="Arial" w:cs="Arial"/>
                <w:sz w:val="21"/>
                <w:szCs w:val="21"/>
              </w:rPr>
              <w:t>Post-it plenary</w:t>
            </w:r>
          </w:p>
        </w:tc>
        <w:tc>
          <w:tcPr>
            <w:tcW w:w="10821" w:type="dxa"/>
            <w:gridSpan w:val="4"/>
          </w:tcPr>
          <w:p w:rsidRPr="00B543DC" w:rsidR="000056F1" w:rsidP="007C7D25" w:rsidRDefault="000056F1" w14:paraId="54460FA9" w14:textId="77777777">
            <w:pPr>
              <w:pStyle w:val="ListParagraph"/>
              <w:numPr>
                <w:ilvl w:val="0"/>
                <w:numId w:val="15"/>
              </w:numPr>
              <w:spacing w:after="0" w:line="240" w:lineRule="auto"/>
              <w:rPr>
                <w:rFonts w:ascii="Arial" w:hAnsi="Arial" w:cs="Arial"/>
                <w:sz w:val="21"/>
                <w:szCs w:val="21"/>
                <w:highlight w:val="magenta"/>
              </w:rPr>
            </w:pPr>
            <w:r w:rsidRPr="00B543DC">
              <w:rPr>
                <w:rFonts w:ascii="Arial" w:hAnsi="Arial" w:cs="Arial"/>
                <w:sz w:val="21"/>
                <w:szCs w:val="21"/>
                <w:highlight w:val="magenta"/>
              </w:rPr>
              <w:t>Students have the opportunity to go around the other groups’ work and assess their writing. They should write one WWW/EBI on a post-it and stick it to the A3 sheet another group has been working on.</w:t>
            </w:r>
          </w:p>
        </w:tc>
      </w:tr>
    </w:tbl>
    <w:p w:rsidR="000056F1" w:rsidP="008C3DE4" w:rsidRDefault="000056F1" w14:paraId="3A8B4EE1" w14:textId="77777777">
      <w:pPr>
        <w:keepLines/>
        <w:contextualSpacing/>
        <w:rPr>
          <w:rFonts w:ascii="Arial" w:hAnsi="Arial" w:cs="Arial"/>
          <w:b/>
          <w:highlight w:val="yellow"/>
          <w:u w:val="single"/>
        </w:rPr>
      </w:pPr>
      <w:r>
        <w:rPr>
          <w:rFonts w:ascii="Arial" w:hAnsi="Arial" w:cs="Arial"/>
          <w:b/>
          <w:highlight w:val="yellow"/>
          <w:u w:val="single"/>
        </w:rPr>
        <w:t>Who am I teaching?</w:t>
      </w:r>
    </w:p>
    <w:p w:rsidR="000056F1" w:rsidP="007C7D25" w:rsidRDefault="000056F1" w14:paraId="0D5DE46F" w14:textId="77777777">
      <w:pPr>
        <w:keepLines/>
        <w:contextualSpacing/>
        <w:rPr>
          <w:rFonts w:ascii="Arial" w:hAnsi="Arial" w:cs="Arial"/>
          <w:b/>
          <w:highlight w:val="yellow"/>
        </w:rPr>
      </w:pPr>
      <w:r>
        <w:rPr>
          <w:rFonts w:ascii="Arial" w:hAnsi="Arial" w:cs="Arial"/>
          <w:b/>
          <w:highlight w:val="yellow"/>
        </w:rPr>
        <w:t>What do I know about my students? Consider SEND, Most Able, PP, EAL, and student level and assessment data.</w:t>
      </w:r>
    </w:p>
    <w:p w:rsidRPr="007C7D25" w:rsidR="000056F1" w:rsidP="007C7D25" w:rsidRDefault="000056F1" w14:paraId="66112FDE" w14:textId="77777777">
      <w:pPr>
        <w:pStyle w:val="ListParagraph"/>
        <w:keepLines/>
        <w:numPr>
          <w:ilvl w:val="0"/>
          <w:numId w:val="28"/>
        </w:numPr>
        <w:rPr>
          <w:rFonts w:ascii="Arial" w:hAnsi="Arial" w:cs="Arial"/>
          <w:b/>
          <w:highlight w:val="yellow"/>
        </w:rPr>
      </w:pPr>
      <w:r w:rsidRPr="007C7D25">
        <w:rPr>
          <w:rFonts w:ascii="Arial" w:hAnsi="Arial" w:cs="Arial"/>
          <w:highlight w:val="yellow"/>
        </w:rPr>
        <w:t xml:space="preserve">This group is a high ability group. Students are all dual-linguists and have chosen to do Spanish as an </w:t>
      </w:r>
      <w:r w:rsidRPr="007C7D25">
        <w:rPr>
          <w:rFonts w:ascii="Arial" w:hAnsi="Arial" w:cs="Arial"/>
          <w:i/>
          <w:highlight w:val="yellow"/>
        </w:rPr>
        <w:t>ab initio</w:t>
      </w:r>
      <w:r w:rsidRPr="007C7D25">
        <w:rPr>
          <w:rFonts w:ascii="Arial" w:hAnsi="Arial" w:cs="Arial"/>
          <w:highlight w:val="yellow"/>
        </w:rPr>
        <w:t xml:space="preserve"> course in Year 9. They are already working at GCSE level, despite having studied Spanish only for around 7 months. Plenty of opportunities need to be provided for the more able and some support for students who are working slightly behind the more able. There are 3 PP students, all of whom will have more support this lesson.</w:t>
      </w:r>
    </w:p>
    <w:p w:rsidR="000056F1" w:rsidP="007C7D25" w:rsidRDefault="000056F1" w14:paraId="3C6644AB" w14:textId="77777777">
      <w:pPr>
        <w:keepLines/>
        <w:contextualSpacing/>
        <w:rPr>
          <w:rFonts w:ascii="Arial" w:hAnsi="Arial" w:cs="Arial"/>
          <w:b/>
          <w:highlight w:val="yellow"/>
        </w:rPr>
      </w:pPr>
      <w:r>
        <w:rPr>
          <w:rFonts w:ascii="Arial" w:hAnsi="Arial" w:cs="Arial"/>
          <w:b/>
          <w:highlight w:val="yellow"/>
        </w:rPr>
        <w:t xml:space="preserve">What do my students already know (prior knowledge)? How do I find this out? </w:t>
      </w:r>
    </w:p>
    <w:p w:rsidRPr="007C7D25" w:rsidR="000056F1" w:rsidP="007C7D25" w:rsidRDefault="000056F1" w14:paraId="3A6538FA" w14:textId="77777777">
      <w:pPr>
        <w:pStyle w:val="ListParagraph"/>
        <w:keepLines/>
        <w:numPr>
          <w:ilvl w:val="0"/>
          <w:numId w:val="28"/>
        </w:numPr>
        <w:rPr>
          <w:rFonts w:ascii="Arial" w:hAnsi="Arial" w:cs="Arial"/>
          <w:b/>
          <w:highlight w:val="yellow"/>
        </w:rPr>
      </w:pPr>
      <w:r w:rsidRPr="007C7D25">
        <w:rPr>
          <w:rFonts w:ascii="Arial" w:hAnsi="Arial" w:cs="Arial"/>
          <w:highlight w:val="yellow"/>
        </w:rPr>
        <w:t>I have taught the group for all their lessons since February. We have covered the preterite tense, vocabulary for places in town and already looked at Barcelona as a tourist destination last lesson. This lesson will consolidate these areas as well as the starter activity which will work with numbers, something the students struggled with when reading a text with percentages a few lessons ago.</w:t>
      </w:r>
    </w:p>
    <w:p w:rsidRPr="007C7D25" w:rsidR="000056F1" w:rsidP="007C7D25" w:rsidRDefault="000056F1" w14:paraId="58479507" w14:textId="77777777">
      <w:pPr>
        <w:pStyle w:val="ListParagraph"/>
        <w:keepLines/>
        <w:numPr>
          <w:ilvl w:val="0"/>
          <w:numId w:val="28"/>
        </w:numPr>
        <w:rPr>
          <w:rFonts w:ascii="Arial" w:hAnsi="Arial" w:cs="Arial"/>
          <w:b/>
          <w:highlight w:val="yellow"/>
        </w:rPr>
      </w:pPr>
      <w:r w:rsidRPr="007C7D25">
        <w:rPr>
          <w:rFonts w:ascii="Arial" w:hAnsi="Arial" w:cs="Arial"/>
          <w:highlight w:val="yellow"/>
        </w:rPr>
        <w:t>We are following the Viva GCSE Higher scheme of work, and this fits into the ¡Destino Barcelona! section which I have adapted to be more authentic and engaging.</w:t>
      </w:r>
    </w:p>
    <w:p w:rsidR="000056F1" w:rsidP="008C3DE4" w:rsidRDefault="000056F1" w14:paraId="4D2D0EF3" w14:textId="77777777">
      <w:pPr>
        <w:keepLines/>
        <w:contextualSpacing/>
        <w:rPr>
          <w:rFonts w:ascii="Arial" w:hAnsi="Arial" w:cs="Arial"/>
          <w:b/>
          <w:highlight w:val="cyan"/>
          <w:u w:val="single"/>
        </w:rPr>
      </w:pPr>
      <w:r>
        <w:rPr>
          <w:rFonts w:ascii="Arial" w:hAnsi="Arial" w:cs="Arial"/>
          <w:b/>
          <w:highlight w:val="cyan"/>
          <w:u w:val="single"/>
        </w:rPr>
        <w:t>What am I teaching?</w:t>
      </w:r>
    </w:p>
    <w:p w:rsidR="000056F1" w:rsidP="007C7D25" w:rsidRDefault="000056F1" w14:paraId="54A35F36" w14:textId="77777777">
      <w:pPr>
        <w:keepLines/>
        <w:contextualSpacing/>
        <w:rPr>
          <w:rFonts w:ascii="Arial" w:hAnsi="Arial" w:cs="Arial"/>
          <w:b/>
          <w:highlight w:val="cyan"/>
        </w:rPr>
      </w:pPr>
      <w:r>
        <w:rPr>
          <w:rFonts w:ascii="Arial" w:hAnsi="Arial" w:cs="Arial"/>
          <w:b/>
          <w:highlight w:val="cyan"/>
        </w:rPr>
        <w:t>Have I read the long term and medium term plans used by my school?</w:t>
      </w:r>
    </w:p>
    <w:p w:rsidRPr="007C7D25" w:rsidR="000056F1" w:rsidP="007C7D25" w:rsidRDefault="000056F1" w14:paraId="1A8879C7" w14:textId="77777777">
      <w:pPr>
        <w:pStyle w:val="ListParagraph"/>
        <w:keepLines/>
        <w:numPr>
          <w:ilvl w:val="0"/>
          <w:numId w:val="29"/>
        </w:numPr>
        <w:rPr>
          <w:rFonts w:ascii="Arial" w:hAnsi="Arial" w:cs="Arial"/>
          <w:b/>
          <w:highlight w:val="cyan"/>
        </w:rPr>
      </w:pPr>
      <w:r w:rsidRPr="007C7D25">
        <w:rPr>
          <w:rFonts w:ascii="Arial" w:hAnsi="Arial" w:cs="Arial"/>
          <w:highlight w:val="cyan"/>
        </w:rPr>
        <w:t>Yes. At the start of the holidays topic in the scheme of work, I planned long-term to incorporate the structures and language I wanted students to cover with this topic.</w:t>
      </w:r>
    </w:p>
    <w:p w:rsidR="000056F1" w:rsidP="008C3DE4" w:rsidRDefault="000056F1" w14:paraId="00B494FF" w14:textId="77777777">
      <w:pPr>
        <w:keepLines/>
        <w:contextualSpacing/>
        <w:rPr>
          <w:rFonts w:ascii="Arial" w:hAnsi="Arial" w:cs="Arial"/>
          <w:b/>
          <w:highlight w:val="cyan"/>
        </w:rPr>
      </w:pPr>
      <w:r>
        <w:rPr>
          <w:rFonts w:ascii="Arial" w:hAnsi="Arial" w:cs="Arial"/>
          <w:b/>
          <w:highlight w:val="cyan"/>
        </w:rPr>
        <w:t>What do I know and what do I need to know? (Subject knowledge)</w:t>
      </w:r>
    </w:p>
    <w:p w:rsidRPr="0006745C" w:rsidR="000056F1" w:rsidP="007C7D25" w:rsidRDefault="000056F1" w14:paraId="2AC4BBFA" w14:textId="77777777">
      <w:pPr>
        <w:pStyle w:val="ListParagraph"/>
        <w:keepLines/>
        <w:numPr>
          <w:ilvl w:val="0"/>
          <w:numId w:val="18"/>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Preterite tense verbs, plenty of vocabulary which might be quite new to students (teleférico, colina, montaña rusa, artista callejero).</w:t>
      </w:r>
    </w:p>
    <w:p w:rsidRPr="007C7D25" w:rsidR="000056F1" w:rsidP="008C3DE4" w:rsidRDefault="000056F1" w14:paraId="586C2848" w14:textId="77777777">
      <w:pPr>
        <w:pStyle w:val="ListParagraph"/>
        <w:keepLines/>
        <w:numPr>
          <w:ilvl w:val="0"/>
          <w:numId w:val="18"/>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lastRenderedPageBreak/>
        <w:t xml:space="preserve">This is themed on my trip to Barcelona, so will be motivating for students </w:t>
      </w:r>
    </w:p>
    <w:p w:rsidRPr="007C7D25" w:rsidR="000056F1" w:rsidP="007C7D25" w:rsidRDefault="000056F1" w14:paraId="48523BEB" w14:textId="77777777">
      <w:pPr>
        <w:keepLines/>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7C7D25">
        <w:rPr>
          <w:rFonts w:ascii="Arial" w:hAnsi="Arial" w:cs="Arial"/>
          <w:b/>
          <w:highlight w:val="cyan"/>
        </w:rPr>
        <w:t>How do I apply my new subject knowledge to help me interpret the scheme of work?</w:t>
      </w:r>
    </w:p>
    <w:p w:rsidRPr="007C7D25" w:rsidR="000056F1" w:rsidP="008C3DE4" w:rsidRDefault="000056F1" w14:paraId="15D17BCB" w14:textId="77777777">
      <w:pPr>
        <w:pStyle w:val="ListParagraph"/>
        <w:keepLines/>
        <w:numPr>
          <w:ilvl w:val="0"/>
          <w:numId w:val="17"/>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Pr>
          <w:rFonts w:ascii="Arial" w:hAnsi="Arial" w:cs="Arial"/>
          <w:highlight w:val="cyan"/>
        </w:rPr>
        <w:t xml:space="preserve">I have used my knowledge of Barcelona as a tourist destination to develop a task which provides real-life context and motivates students. The textbook only uses Barcelona superficially to contextualise. By using my own photos and personal experiences to talk about Barcelona, this will help students engage with the topic more and hopefully the language side of things too. </w:t>
      </w:r>
    </w:p>
    <w:p w:rsidRPr="007C7D25" w:rsidR="000056F1" w:rsidP="007C7D25" w:rsidRDefault="000056F1" w14:paraId="2086D0EC" w14:textId="77777777">
      <w:pPr>
        <w:keepLines/>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7C7D25">
        <w:rPr>
          <w:rFonts w:ascii="Arial" w:hAnsi="Arial" w:cs="Arial"/>
          <w:b/>
          <w:highlight w:val="cyan"/>
        </w:rPr>
        <w:t xml:space="preserve">What do we mean by </w:t>
      </w:r>
      <w:r w:rsidRPr="007C7D25">
        <w:rPr>
          <w:rFonts w:ascii="Arial" w:hAnsi="Arial" w:cs="Arial"/>
          <w:b/>
          <w:i/>
          <w:highlight w:val="cyan"/>
        </w:rPr>
        <w:t>interpreting</w:t>
      </w:r>
      <w:r w:rsidRPr="007C7D25">
        <w:rPr>
          <w:rFonts w:ascii="Arial" w:hAnsi="Arial" w:cs="Arial"/>
          <w:b/>
          <w:highlight w:val="cyan"/>
        </w:rPr>
        <w:t xml:space="preserve"> the scheme of work?</w:t>
      </w:r>
    </w:p>
    <w:p w:rsidRPr="008C3DE4" w:rsidR="000056F1" w:rsidP="007C7D25" w:rsidRDefault="000056F1" w14:paraId="6F09ADB8"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Taken key learning objectives from scheme of work and used them to plan lessons.</w:t>
      </w:r>
    </w:p>
    <w:p w:rsidRPr="008C3DE4" w:rsidR="000056F1" w:rsidP="007C7D25" w:rsidRDefault="000056F1" w14:paraId="615A70B1"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Looked at objectives, decided on the language to be taught and then contexts in which that language could be taught.</w:t>
      </w:r>
    </w:p>
    <w:p w:rsidRPr="008C3DE4" w:rsidR="000056F1" w:rsidP="007C7D25" w:rsidRDefault="000056F1" w14:paraId="65A21216" w14:textId="77777777">
      <w:pPr>
        <w:pStyle w:val="ListParagraph"/>
        <w:numPr>
          <w:ilvl w:val="0"/>
          <w:numId w:val="16"/>
        </w:numPr>
        <w:pBdr>
          <w:top w:val="none" w:color="FFFFFF" w:sz="96" w:space="31" w:frame="1"/>
          <w:left w:val="none" w:color="FFFFFF" w:sz="96" w:space="31" w:frame="1"/>
          <w:bottom w:val="none" w:color="FFFFFF" w:sz="96" w:space="31" w:frame="1"/>
          <w:right w:val="none" w:color="FFFFFF" w:sz="96" w:space="31" w:frame="1"/>
          <w:bar w:val="none" w:color="000000" w:sz="0"/>
        </w:pBdr>
        <w:spacing w:after="0" w:line="240" w:lineRule="auto"/>
        <w:rPr>
          <w:rFonts w:ascii="Arial" w:hAnsi="Arial" w:cs="Arial"/>
          <w:b/>
          <w:highlight w:val="cyan"/>
        </w:rPr>
      </w:pPr>
      <w:r w:rsidRPr="008C3DE4">
        <w:rPr>
          <w:rFonts w:ascii="Arial" w:hAnsi="Arial" w:cs="Arial"/>
          <w:highlight w:val="cyan"/>
        </w:rPr>
        <w:t>Plan for opportunities to repeat new structures in subsequent lessons as students get plenty of practice and exposure.</w:t>
      </w:r>
    </w:p>
    <w:p w:rsidR="000056F1" w:rsidP="008C3DE4" w:rsidRDefault="000056F1" w14:paraId="159CC364" w14:textId="77777777">
      <w:pPr>
        <w:contextualSpacing/>
        <w:rPr>
          <w:rFonts w:ascii="Arial" w:hAnsi="Arial" w:cs="Arial"/>
          <w:b/>
          <w:highlight w:val="green"/>
          <w:u w:val="single"/>
        </w:rPr>
      </w:pPr>
      <w:r>
        <w:rPr>
          <w:rFonts w:ascii="Arial" w:hAnsi="Arial" w:cs="Arial"/>
          <w:b/>
          <w:highlight w:val="green"/>
          <w:u w:val="single"/>
        </w:rPr>
        <w:t>How am I teaching?</w:t>
      </w:r>
    </w:p>
    <w:p w:rsidR="000056F1" w:rsidP="007C7D25" w:rsidRDefault="000056F1" w14:paraId="3A008E4C" w14:textId="77777777">
      <w:pPr>
        <w:contextualSpacing/>
        <w:rPr>
          <w:rFonts w:ascii="Arial" w:hAnsi="Arial" w:cs="Arial"/>
          <w:b/>
          <w:highlight w:val="green"/>
        </w:rPr>
      </w:pPr>
      <w:r>
        <w:rPr>
          <w:rFonts w:ascii="Arial" w:hAnsi="Arial" w:cs="Arial"/>
          <w:b/>
          <w:highlight w:val="green"/>
        </w:rPr>
        <w:t>What teaching models and/or strategies do I think will work best?</w:t>
      </w:r>
    </w:p>
    <w:p w:rsidRPr="007C7D25" w:rsidR="000056F1" w:rsidP="007C7D25" w:rsidRDefault="000056F1" w14:paraId="425FD193" w14:textId="77777777">
      <w:pPr>
        <w:pStyle w:val="ListParagraph"/>
        <w:numPr>
          <w:ilvl w:val="0"/>
          <w:numId w:val="29"/>
        </w:numPr>
        <w:rPr>
          <w:rFonts w:ascii="Arial" w:hAnsi="Arial" w:cs="Arial"/>
          <w:b/>
          <w:highlight w:val="green"/>
        </w:rPr>
      </w:pPr>
      <w:r w:rsidRPr="007C7D25">
        <w:rPr>
          <w:rFonts w:ascii="Arial" w:hAnsi="Arial" w:cs="Arial"/>
          <w:highlight w:val="green"/>
        </w:rPr>
        <w:t xml:space="preserve">As this is Friday Period 5 I wanted students to be active and work in groups. </w:t>
      </w:r>
    </w:p>
    <w:p w:rsidRPr="007C7D25" w:rsidR="000056F1" w:rsidP="007C7D25" w:rsidRDefault="000056F1" w14:paraId="70F7D7AE" w14:textId="77777777">
      <w:pPr>
        <w:pStyle w:val="ListParagraph"/>
        <w:numPr>
          <w:ilvl w:val="0"/>
          <w:numId w:val="29"/>
        </w:numPr>
        <w:rPr>
          <w:rFonts w:ascii="Arial" w:hAnsi="Arial" w:cs="Arial"/>
          <w:b/>
          <w:highlight w:val="green"/>
        </w:rPr>
      </w:pPr>
      <w:r w:rsidRPr="007C7D25">
        <w:rPr>
          <w:rFonts w:ascii="Arial" w:hAnsi="Arial" w:cs="Arial"/>
          <w:highlight w:val="green"/>
        </w:rPr>
        <w:t>After completing the first activity independently, the reading gallery exercise will allow students to move around and engage better, whilst working in groups will help keep them motivated whilst still doing the work in a more relaxed way.</w:t>
      </w:r>
    </w:p>
    <w:p w:rsidR="000056F1" w:rsidP="007C7D25" w:rsidRDefault="000056F1" w14:paraId="6F1A21E6" w14:textId="77777777">
      <w:pPr>
        <w:rPr>
          <w:rFonts w:ascii="Arial" w:hAnsi="Arial" w:cs="Arial"/>
          <w:b/>
          <w:highlight w:val="green"/>
        </w:rPr>
      </w:pPr>
      <w:r w:rsidRPr="007C7D25">
        <w:rPr>
          <w:rFonts w:ascii="Arial" w:hAnsi="Arial" w:cs="Arial"/>
          <w:b/>
          <w:highlight w:val="green"/>
        </w:rPr>
        <w:t>What learning tasks match my chosen model / strategy?</w:t>
      </w:r>
    </w:p>
    <w:p w:rsidRPr="007C7D25" w:rsidR="000056F1" w:rsidP="007C7D25" w:rsidRDefault="000056F1" w14:paraId="58935FC7" w14:textId="77777777">
      <w:pPr>
        <w:pStyle w:val="ListParagraph"/>
        <w:numPr>
          <w:ilvl w:val="0"/>
          <w:numId w:val="30"/>
        </w:numPr>
        <w:rPr>
          <w:rFonts w:ascii="Arial" w:hAnsi="Arial" w:cs="Arial"/>
          <w:highlight w:val="green"/>
        </w:rPr>
      </w:pPr>
      <w:r w:rsidRPr="007C7D25">
        <w:rPr>
          <w:rFonts w:ascii="Arial" w:hAnsi="Arial" w:cs="Arial"/>
          <w:highlight w:val="green"/>
        </w:rPr>
        <w:t>Listening activity – settler at the start of the lesson to immediately engage students and get them on task before doing more ‘stir’ activity</w:t>
      </w:r>
    </w:p>
    <w:p w:rsidRPr="007C7D25" w:rsidR="000056F1" w:rsidP="007C7D25" w:rsidRDefault="000056F1" w14:paraId="28CE2C70" w14:textId="77777777">
      <w:pPr>
        <w:pStyle w:val="ListParagraph"/>
        <w:numPr>
          <w:ilvl w:val="0"/>
          <w:numId w:val="30"/>
        </w:numPr>
        <w:rPr>
          <w:rFonts w:ascii="Arial" w:hAnsi="Arial" w:cs="Arial"/>
          <w:highlight w:val="green"/>
        </w:rPr>
      </w:pPr>
      <w:r w:rsidRPr="007C7D25">
        <w:rPr>
          <w:rFonts w:ascii="Arial" w:hAnsi="Arial" w:cs="Arial"/>
          <w:highlight w:val="green"/>
        </w:rPr>
        <w:t xml:space="preserve">Reading gallery activity – more active allowing students to move around and discuss answers. </w:t>
      </w:r>
    </w:p>
    <w:p w:rsidRPr="007C7D25" w:rsidR="000056F1" w:rsidP="007C7D25" w:rsidRDefault="000056F1" w14:paraId="088B81AF" w14:textId="77777777">
      <w:pPr>
        <w:pStyle w:val="ListParagraph"/>
        <w:numPr>
          <w:ilvl w:val="0"/>
          <w:numId w:val="30"/>
        </w:numPr>
        <w:rPr>
          <w:rFonts w:ascii="Arial" w:hAnsi="Arial" w:cs="Arial"/>
          <w:b/>
          <w:highlight w:val="green"/>
        </w:rPr>
      </w:pPr>
      <w:r w:rsidRPr="007C7D25">
        <w:rPr>
          <w:rFonts w:ascii="Arial" w:hAnsi="Arial" w:cs="Arial"/>
          <w:highlight w:val="green"/>
        </w:rPr>
        <w:t>Group writing activity – students will be more engaged and motivated by the group work but will also have the chance to discuss ideas and talk about using previous/new language to come to an agreement about their writing piece.</w:t>
      </w:r>
    </w:p>
    <w:p w:rsidR="000056F1" w:rsidP="007C7D25" w:rsidRDefault="000056F1" w14:paraId="6AFAC481" w14:textId="77777777">
      <w:pPr>
        <w:contextualSpacing/>
        <w:rPr>
          <w:rFonts w:ascii="Arial" w:hAnsi="Arial" w:cs="Arial"/>
          <w:b/>
          <w:highlight w:val="green"/>
        </w:rPr>
      </w:pPr>
      <w:r>
        <w:rPr>
          <w:rFonts w:ascii="Arial" w:hAnsi="Arial" w:cs="Arial"/>
          <w:b/>
          <w:highlight w:val="green"/>
        </w:rPr>
        <w:t>Are these tasks appropriate for my students?</w:t>
      </w:r>
    </w:p>
    <w:p w:rsidRPr="007C7D25" w:rsidR="000056F1" w:rsidP="007C7D25" w:rsidRDefault="000056F1" w14:paraId="31516FF7" w14:textId="77777777">
      <w:pPr>
        <w:pStyle w:val="ListParagraph"/>
        <w:numPr>
          <w:ilvl w:val="0"/>
          <w:numId w:val="31"/>
        </w:numPr>
        <w:rPr>
          <w:rFonts w:ascii="Arial" w:hAnsi="Arial" w:cs="Arial"/>
          <w:b/>
          <w:highlight w:val="green"/>
        </w:rPr>
      </w:pPr>
      <w:r w:rsidRPr="007C7D25">
        <w:rPr>
          <w:rFonts w:ascii="Arial" w:hAnsi="Arial" w:cs="Arial"/>
          <w:highlight w:val="green"/>
        </w:rPr>
        <w:t>Tasks are differentiated, by providing extra support to my students who might find the reading activity difficult in terms of vocabulary.</w:t>
      </w:r>
    </w:p>
    <w:p w:rsidRPr="007C7D25" w:rsidR="000056F1" w:rsidP="007C7D25" w:rsidRDefault="000056F1" w14:paraId="1C412E2D" w14:textId="77777777">
      <w:pPr>
        <w:pStyle w:val="ListParagraph"/>
        <w:numPr>
          <w:ilvl w:val="0"/>
          <w:numId w:val="31"/>
        </w:numPr>
        <w:rPr>
          <w:rFonts w:ascii="Arial" w:hAnsi="Arial" w:cs="Arial"/>
          <w:b/>
          <w:highlight w:val="green"/>
        </w:rPr>
      </w:pPr>
      <w:r w:rsidRPr="007C7D25">
        <w:rPr>
          <w:rFonts w:ascii="Arial" w:hAnsi="Arial" w:cs="Arial"/>
          <w:highlight w:val="green"/>
        </w:rPr>
        <w:t>The group work will be led by ‘captains’, who are the more able students, allowing them to help those who need more support, whilst also giving them the role of checking group work thoroughly.</w:t>
      </w:r>
    </w:p>
    <w:p w:rsidRPr="007C7D25" w:rsidR="000056F1" w:rsidP="007C7D25" w:rsidRDefault="000056F1" w14:paraId="0B9526DA" w14:textId="77777777">
      <w:pPr>
        <w:pStyle w:val="ListParagraph"/>
        <w:numPr>
          <w:ilvl w:val="0"/>
          <w:numId w:val="31"/>
        </w:numPr>
        <w:rPr>
          <w:rFonts w:ascii="Arial" w:hAnsi="Arial" w:cs="Arial"/>
          <w:b/>
          <w:highlight w:val="green"/>
        </w:rPr>
      </w:pPr>
      <w:r w:rsidRPr="007C7D25">
        <w:rPr>
          <w:rFonts w:ascii="Arial" w:hAnsi="Arial" w:cs="Arial"/>
          <w:highlight w:val="green"/>
        </w:rPr>
        <w:t>The tasks are appropriate given the time of day also, this group would not work well silently on a Friday afternoon.</w:t>
      </w:r>
    </w:p>
    <w:p w:rsidR="000056F1" w:rsidP="007C7D25" w:rsidRDefault="000056F1" w14:paraId="74003D01" w14:textId="77777777">
      <w:pPr>
        <w:contextualSpacing/>
        <w:rPr>
          <w:rFonts w:ascii="Arial" w:hAnsi="Arial" w:cs="Arial"/>
          <w:b/>
          <w:highlight w:val="green"/>
        </w:rPr>
      </w:pPr>
      <w:r>
        <w:rPr>
          <w:rFonts w:ascii="Arial" w:hAnsi="Arial" w:cs="Arial"/>
          <w:b/>
          <w:highlight w:val="green"/>
        </w:rPr>
        <w:lastRenderedPageBreak/>
        <w:t>How can I structure my lesson appropriately to match the needs of my students?</w:t>
      </w:r>
    </w:p>
    <w:p w:rsidRPr="007C7D25" w:rsidR="000056F1" w:rsidP="007C7D25" w:rsidRDefault="000056F1" w14:paraId="483137F7" w14:textId="77777777">
      <w:pPr>
        <w:pStyle w:val="ListParagraph"/>
        <w:numPr>
          <w:ilvl w:val="0"/>
          <w:numId w:val="32"/>
        </w:numPr>
        <w:rPr>
          <w:rFonts w:ascii="Arial" w:hAnsi="Arial" w:cs="Arial"/>
          <w:b/>
          <w:highlight w:val="green"/>
        </w:rPr>
      </w:pPr>
      <w:r w:rsidRPr="007C7D25">
        <w:rPr>
          <w:rFonts w:ascii="Arial" w:hAnsi="Arial" w:cs="Arial"/>
          <w:highlight w:val="green"/>
        </w:rPr>
        <w:t>Some students in this class mainly require extra support with vocabulary, as they have not had great exposure to new words in Spanish having only learned it for 7 months.</w:t>
      </w:r>
    </w:p>
    <w:p w:rsidRPr="007C7D25" w:rsidR="000056F1" w:rsidP="007C7D25" w:rsidRDefault="000056F1" w14:paraId="233CC816" w14:textId="77777777">
      <w:pPr>
        <w:pStyle w:val="ListParagraph"/>
        <w:numPr>
          <w:ilvl w:val="0"/>
          <w:numId w:val="32"/>
        </w:numPr>
        <w:rPr>
          <w:rFonts w:ascii="Arial" w:hAnsi="Arial" w:cs="Arial"/>
          <w:b/>
          <w:highlight w:val="green"/>
        </w:rPr>
      </w:pPr>
      <w:r w:rsidRPr="007C7D25">
        <w:rPr>
          <w:rFonts w:ascii="Arial" w:hAnsi="Arial" w:cs="Arial"/>
          <w:highlight w:val="green"/>
        </w:rPr>
        <w:t>Less able students have more support in terms of vocabulary for the gallery reading exercise, allowing them to access the same texts but with  the aid of vocabulary to do this. They also have prompt questions for the ‘extra details’ section, allowing them to focus more on what they are looking for in terms of extra detail.</w:t>
      </w:r>
    </w:p>
    <w:p w:rsidR="000056F1" w:rsidP="007C7D25" w:rsidRDefault="000056F1" w14:paraId="6DD4C729" w14:textId="77777777">
      <w:pPr>
        <w:contextualSpacing/>
        <w:rPr>
          <w:rFonts w:ascii="Arial" w:hAnsi="Arial" w:cs="Arial"/>
          <w:b/>
          <w:highlight w:val="green"/>
        </w:rPr>
      </w:pPr>
      <w:r>
        <w:rPr>
          <w:rFonts w:ascii="Arial" w:hAnsi="Arial" w:cs="Arial"/>
          <w:b/>
          <w:highlight w:val="green"/>
        </w:rPr>
        <w:t>How does my chosen structure ensure a clear purpose and process for learning?</w:t>
      </w:r>
    </w:p>
    <w:p w:rsidRPr="007C7D25" w:rsidR="000056F1" w:rsidP="007C7D25" w:rsidRDefault="000056F1" w14:paraId="16E96190" w14:textId="77777777">
      <w:pPr>
        <w:pStyle w:val="ListParagraph"/>
        <w:numPr>
          <w:ilvl w:val="0"/>
          <w:numId w:val="33"/>
        </w:numPr>
        <w:rPr>
          <w:rFonts w:ascii="Arial" w:hAnsi="Arial" w:cs="Arial"/>
          <w:b/>
          <w:highlight w:val="green"/>
        </w:rPr>
      </w:pPr>
      <w:r w:rsidRPr="007C7D25">
        <w:rPr>
          <w:rFonts w:ascii="Arial" w:hAnsi="Arial" w:cs="Arial"/>
          <w:highlight w:val="green"/>
        </w:rPr>
        <w:t>The listening activity shows that I have considered an area to work on for my students (numbers) and thus I am providing practice for this in class and consolidation.</w:t>
      </w:r>
    </w:p>
    <w:p w:rsidRPr="007C7D25" w:rsidR="000056F1" w:rsidP="007C7D25" w:rsidRDefault="000056F1" w14:paraId="125099EC" w14:textId="77777777">
      <w:pPr>
        <w:pStyle w:val="ListParagraph"/>
        <w:numPr>
          <w:ilvl w:val="0"/>
          <w:numId w:val="33"/>
        </w:numPr>
        <w:rPr>
          <w:rFonts w:ascii="Arial" w:hAnsi="Arial" w:cs="Arial"/>
          <w:b/>
          <w:highlight w:val="green"/>
        </w:rPr>
      </w:pPr>
      <w:r w:rsidRPr="007C7D25">
        <w:rPr>
          <w:rFonts w:ascii="Arial" w:hAnsi="Arial" w:cs="Arial"/>
          <w:highlight w:val="green"/>
        </w:rPr>
        <w:t>The reading activity also shows consolidation by bringing together words on town, places in Barcelona and structures in the preterite tense to consolidate all of these areas which have been taught in previous learning.</w:t>
      </w:r>
    </w:p>
    <w:p w:rsidRPr="007C7D25" w:rsidR="000056F1" w:rsidP="007C7D25" w:rsidRDefault="000056F1" w14:paraId="392DA696" w14:textId="77777777">
      <w:pPr>
        <w:pStyle w:val="ListParagraph"/>
        <w:numPr>
          <w:ilvl w:val="0"/>
          <w:numId w:val="33"/>
        </w:numPr>
        <w:rPr>
          <w:rFonts w:ascii="Arial" w:hAnsi="Arial" w:cs="Arial"/>
          <w:b/>
          <w:highlight w:val="green"/>
        </w:rPr>
      </w:pPr>
      <w:r w:rsidRPr="007C7D25">
        <w:rPr>
          <w:rFonts w:ascii="Arial" w:hAnsi="Arial" w:cs="Arial"/>
          <w:highlight w:val="green"/>
        </w:rPr>
        <w:t>The final writing task has a dual-function: it serves as an assessment of the students’ understanding of the reading task – are they able to recount what was said in the text? But it also serves as a creative opportunity for them to demonstrate how well they write and their ability to use the preterite tense in writing.</w:t>
      </w:r>
    </w:p>
    <w:p w:rsidR="000056F1" w:rsidP="007C7D25" w:rsidRDefault="000056F1" w14:paraId="275C96A5" w14:textId="77777777">
      <w:pPr>
        <w:contextualSpacing/>
        <w:rPr>
          <w:rFonts w:ascii="Arial" w:hAnsi="Arial" w:cs="Arial"/>
          <w:b/>
          <w:highlight w:val="green"/>
        </w:rPr>
      </w:pPr>
      <w:r>
        <w:rPr>
          <w:rFonts w:ascii="Arial" w:hAnsi="Arial" w:cs="Arial"/>
          <w:b/>
          <w:highlight w:val="green"/>
        </w:rPr>
        <w:t>What do I need to plan to do or say in between tasks to make the learning explicit?</w:t>
      </w:r>
    </w:p>
    <w:p w:rsidRPr="007C7D25" w:rsidR="000056F1" w:rsidP="007C7D25" w:rsidRDefault="000056F1" w14:paraId="260BFCBA" w14:textId="77777777">
      <w:pPr>
        <w:pStyle w:val="ListParagraph"/>
        <w:numPr>
          <w:ilvl w:val="0"/>
          <w:numId w:val="34"/>
        </w:numPr>
        <w:rPr>
          <w:rFonts w:ascii="Arial" w:hAnsi="Arial" w:cs="Arial"/>
          <w:b/>
          <w:highlight w:val="green"/>
        </w:rPr>
      </w:pPr>
      <w:r w:rsidRPr="007C7D25">
        <w:rPr>
          <w:rFonts w:ascii="Arial" w:hAnsi="Arial" w:cs="Arial"/>
          <w:highlight w:val="green"/>
        </w:rPr>
        <w:t>Make sure each task is clearly explained in the context of the previous task. Explain well how the writing task will lead on from the reading.</w:t>
      </w:r>
    </w:p>
    <w:p w:rsidRPr="007C7D25" w:rsidR="000056F1" w:rsidP="007C7D25" w:rsidRDefault="000056F1" w14:paraId="34EB3BAB" w14:textId="77777777">
      <w:pPr>
        <w:pStyle w:val="ListParagraph"/>
        <w:numPr>
          <w:ilvl w:val="0"/>
          <w:numId w:val="34"/>
        </w:numPr>
        <w:rPr>
          <w:rFonts w:ascii="Arial" w:hAnsi="Arial" w:cs="Arial"/>
          <w:b/>
          <w:highlight w:val="green"/>
        </w:rPr>
      </w:pPr>
      <w:r w:rsidRPr="007C7D25">
        <w:rPr>
          <w:rFonts w:ascii="Arial" w:hAnsi="Arial" w:cs="Arial"/>
          <w:highlight w:val="green"/>
        </w:rPr>
        <w:t>Be sure to model all activities.</w:t>
      </w:r>
    </w:p>
    <w:p w:rsidRPr="007C7D25" w:rsidR="000056F1" w:rsidP="007C7D25" w:rsidRDefault="000056F1" w14:paraId="3F5CEFA1" w14:textId="77777777">
      <w:pPr>
        <w:pStyle w:val="ListParagraph"/>
        <w:numPr>
          <w:ilvl w:val="0"/>
          <w:numId w:val="34"/>
        </w:numPr>
        <w:rPr>
          <w:rFonts w:ascii="Arial" w:hAnsi="Arial" w:cs="Arial"/>
          <w:b/>
          <w:highlight w:val="green"/>
        </w:rPr>
      </w:pPr>
      <w:r w:rsidRPr="007C7D25">
        <w:rPr>
          <w:rFonts w:ascii="Arial" w:hAnsi="Arial" w:cs="Arial"/>
          <w:highlight w:val="green"/>
        </w:rPr>
        <w:t>Recap at the start what we did last lesson and mention at the end how we will use the writing next lesson (DIRT and an activity in which students plan a trip to Barcelona)</w:t>
      </w:r>
    </w:p>
    <w:p w:rsidR="000056F1" w:rsidP="007C7D25" w:rsidRDefault="000056F1" w14:paraId="6B61CB87" w14:textId="77777777">
      <w:pPr>
        <w:contextualSpacing/>
        <w:rPr>
          <w:rFonts w:ascii="Arial" w:hAnsi="Arial" w:cs="Arial"/>
          <w:b/>
          <w:highlight w:val="green"/>
        </w:rPr>
      </w:pPr>
      <w:r>
        <w:rPr>
          <w:rFonts w:ascii="Arial" w:hAnsi="Arial" w:cs="Arial"/>
          <w:b/>
          <w:highlight w:val="green"/>
        </w:rPr>
        <w:t>Do I really understand why I am asking the students to do these tasks?</w:t>
      </w:r>
    </w:p>
    <w:p w:rsidRPr="007C7D25" w:rsidR="000056F1" w:rsidP="007C7D25" w:rsidRDefault="000056F1" w14:paraId="21C9E44B" w14:textId="77777777">
      <w:pPr>
        <w:pStyle w:val="ListParagraph"/>
        <w:numPr>
          <w:ilvl w:val="0"/>
          <w:numId w:val="35"/>
        </w:numPr>
        <w:rPr>
          <w:rFonts w:ascii="Arial" w:hAnsi="Arial" w:cs="Arial"/>
          <w:b/>
          <w:highlight w:val="green"/>
        </w:rPr>
      </w:pPr>
      <w:r w:rsidRPr="007C7D25">
        <w:rPr>
          <w:rFonts w:ascii="Arial" w:hAnsi="Arial" w:cs="Arial"/>
          <w:highlight w:val="green"/>
        </w:rPr>
        <w:t>Tasks follow scheme of work and consolidate previous learnt language</w:t>
      </w:r>
    </w:p>
    <w:p w:rsidRPr="007C7D25" w:rsidR="000056F1" w:rsidP="007C7D25" w:rsidRDefault="000056F1" w14:paraId="5947DA9A" w14:textId="77777777">
      <w:pPr>
        <w:pStyle w:val="ListParagraph"/>
        <w:numPr>
          <w:ilvl w:val="0"/>
          <w:numId w:val="35"/>
        </w:numPr>
        <w:rPr>
          <w:rFonts w:ascii="Arial" w:hAnsi="Arial" w:cs="Arial"/>
          <w:b/>
          <w:highlight w:val="green"/>
        </w:rPr>
      </w:pPr>
      <w:r w:rsidRPr="007C7D25">
        <w:rPr>
          <w:rFonts w:ascii="Arial" w:hAnsi="Arial" w:cs="Arial"/>
          <w:highlight w:val="green"/>
        </w:rPr>
        <w:t xml:space="preserve">All activities serve to consolidate a variety of tenses/structures we have learned as a class. Also revises preterite tense because this is where most students struggled in the end-of-year assessment they have just completed. </w:t>
      </w:r>
    </w:p>
    <w:p w:rsidR="000056F1" w:rsidP="008C3DE4" w:rsidRDefault="000056F1" w14:paraId="349A191E" w14:textId="77777777">
      <w:pPr>
        <w:contextualSpacing/>
        <w:rPr>
          <w:rFonts w:ascii="Arial" w:hAnsi="Arial" w:cs="Arial"/>
          <w:b/>
          <w:highlight w:val="magenta"/>
          <w:u w:val="single"/>
        </w:rPr>
      </w:pPr>
    </w:p>
    <w:p w:rsidR="000056F1" w:rsidP="008C3DE4" w:rsidRDefault="000056F1" w14:paraId="16C25F34" w14:textId="77777777">
      <w:pPr>
        <w:contextualSpacing/>
        <w:rPr>
          <w:rFonts w:ascii="Arial" w:hAnsi="Arial" w:cs="Arial"/>
          <w:b/>
          <w:highlight w:val="magenta"/>
          <w:u w:val="single"/>
        </w:rPr>
      </w:pPr>
    </w:p>
    <w:p w:rsidR="000056F1" w:rsidP="008C3DE4" w:rsidRDefault="000056F1" w14:paraId="39CB166C" w14:textId="77777777">
      <w:pPr>
        <w:contextualSpacing/>
        <w:rPr>
          <w:rFonts w:ascii="Arial" w:hAnsi="Arial" w:cs="Arial"/>
          <w:b/>
          <w:highlight w:val="magenta"/>
          <w:u w:val="single"/>
        </w:rPr>
      </w:pPr>
    </w:p>
    <w:p w:rsidR="000056F1" w:rsidP="007C7D25" w:rsidRDefault="000056F1" w14:paraId="3F28007B" w14:textId="77777777">
      <w:pPr>
        <w:contextualSpacing/>
        <w:rPr>
          <w:rFonts w:ascii="Arial" w:hAnsi="Arial" w:cs="Arial"/>
          <w:b/>
          <w:highlight w:val="magenta"/>
          <w:u w:val="single"/>
        </w:rPr>
      </w:pPr>
      <w:r>
        <w:rPr>
          <w:rFonts w:ascii="Arial" w:hAnsi="Arial" w:cs="Arial"/>
          <w:b/>
          <w:highlight w:val="magenta"/>
          <w:u w:val="single"/>
        </w:rPr>
        <w:lastRenderedPageBreak/>
        <w:t>How will the lesson be assessed?</w:t>
      </w:r>
    </w:p>
    <w:p w:rsidRPr="007C7D25" w:rsidR="000056F1" w:rsidP="007C7D25" w:rsidRDefault="000056F1" w14:paraId="7CA740F4" w14:textId="77777777">
      <w:pPr>
        <w:pStyle w:val="ListParagraph"/>
        <w:numPr>
          <w:ilvl w:val="0"/>
          <w:numId w:val="36"/>
        </w:numPr>
        <w:rPr>
          <w:rFonts w:ascii="Arial" w:hAnsi="Arial" w:cs="Arial"/>
          <w:b/>
          <w:highlight w:val="magenta"/>
          <w:u w:val="single"/>
        </w:rPr>
      </w:pPr>
      <w:r w:rsidRPr="007C7D25">
        <w:rPr>
          <w:rFonts w:ascii="Arial" w:hAnsi="Arial" w:cs="Arial"/>
          <w:highlight w:val="magenta"/>
        </w:rPr>
        <w:t>Listening task – answers displayed on board and I will ask students which particular gaps they found difficult.</w:t>
      </w:r>
    </w:p>
    <w:p w:rsidRPr="007C7D25" w:rsidR="000056F1" w:rsidP="007C7D25" w:rsidRDefault="000056F1" w14:paraId="3773BB6A" w14:textId="77777777">
      <w:pPr>
        <w:pStyle w:val="ListParagraph"/>
        <w:numPr>
          <w:ilvl w:val="0"/>
          <w:numId w:val="36"/>
        </w:numPr>
        <w:rPr>
          <w:rFonts w:ascii="Arial" w:hAnsi="Arial" w:cs="Arial"/>
          <w:b/>
          <w:highlight w:val="magenta"/>
          <w:u w:val="single"/>
        </w:rPr>
      </w:pPr>
      <w:r w:rsidRPr="007C7D25">
        <w:rPr>
          <w:rFonts w:ascii="Arial" w:hAnsi="Arial" w:cs="Arial"/>
          <w:highlight w:val="magenta"/>
        </w:rPr>
        <w:t>Reading will be assessed with the writing task, but also by engaging with students as they go around reading the texts. The writing task will be assessed by peers to see how well they understood the text. I will also mark the texts at home and use them as a base for a DIRT activity in the subsequent lesson, which will focus on language.</w:t>
      </w:r>
    </w:p>
    <w:p w:rsidR="000056F1" w:rsidP="008C3DE4" w:rsidRDefault="000056F1" w14:paraId="6DE9A533" w14:textId="77777777">
      <w:pPr>
        <w:contextualSpacing/>
        <w:rPr>
          <w:rFonts w:ascii="Arial" w:hAnsi="Arial" w:cs="Arial"/>
          <w:b/>
          <w:u w:val="single"/>
        </w:rPr>
      </w:pPr>
      <w:r w:rsidRPr="008C3DE4">
        <w:rPr>
          <w:rFonts w:ascii="Arial" w:hAnsi="Arial" w:cs="Arial"/>
          <w:b/>
          <w:u w:val="single"/>
        </w:rPr>
        <w:t>How did my teaching create learning</w:t>
      </w:r>
      <w:r>
        <w:rPr>
          <w:rFonts w:ascii="Arial" w:hAnsi="Arial" w:cs="Arial"/>
          <w:b/>
          <w:u w:val="single"/>
        </w:rPr>
        <w:t>?</w:t>
      </w:r>
    </w:p>
    <w:p w:rsidRPr="007C7D25" w:rsidR="000056F1" w:rsidP="007C7D25" w:rsidRDefault="000056F1" w14:paraId="3773919C" w14:textId="77777777">
      <w:pPr>
        <w:pStyle w:val="ListParagraph"/>
        <w:numPr>
          <w:ilvl w:val="0"/>
          <w:numId w:val="37"/>
        </w:numPr>
        <w:rPr>
          <w:rFonts w:ascii="Arial" w:hAnsi="Arial" w:cs="Arial"/>
        </w:rPr>
      </w:pPr>
      <w:r w:rsidRPr="007C7D25">
        <w:rPr>
          <w:rFonts w:ascii="Arial" w:hAnsi="Arial" w:cs="Arial"/>
        </w:rPr>
        <w:t>Students were fully engaged with all the tasks – most of them found some challenge in the texts, as they asked questions and discussed points on the texts as they moved around</w:t>
      </w:r>
    </w:p>
    <w:p w:rsidRPr="007C7D25" w:rsidR="000056F1" w:rsidP="007C7D25" w:rsidRDefault="000056F1" w14:paraId="67A5DFB7" w14:textId="77777777">
      <w:pPr>
        <w:pStyle w:val="ListParagraph"/>
        <w:numPr>
          <w:ilvl w:val="0"/>
          <w:numId w:val="37"/>
        </w:numPr>
        <w:rPr>
          <w:rFonts w:ascii="Arial" w:hAnsi="Arial" w:cs="Arial"/>
        </w:rPr>
      </w:pPr>
      <w:r w:rsidRPr="007C7D25">
        <w:rPr>
          <w:rFonts w:ascii="Arial" w:hAnsi="Arial" w:cs="Arial"/>
        </w:rPr>
        <w:t>They learned a lot about Barcelona and were motivated by the topic as they asked me informally about what Barcelona was like and if I really did the activities I had written about. Without a doubt, the topic sparked their curiosity.</w:t>
      </w:r>
    </w:p>
    <w:p w:rsidRPr="007C7D25" w:rsidR="000056F1" w:rsidP="007C7D25" w:rsidRDefault="000056F1" w14:paraId="61846BB6" w14:textId="77777777">
      <w:pPr>
        <w:pStyle w:val="ListParagraph"/>
        <w:numPr>
          <w:ilvl w:val="0"/>
          <w:numId w:val="37"/>
        </w:numPr>
        <w:rPr>
          <w:rFonts w:ascii="Arial" w:hAnsi="Arial" w:cs="Arial"/>
        </w:rPr>
      </w:pPr>
      <w:r w:rsidRPr="007C7D25">
        <w:rPr>
          <w:rFonts w:ascii="Arial" w:hAnsi="Arial" w:cs="Arial"/>
        </w:rPr>
        <w:t>They also understood the texts well and what the past tense verbs meant – this was evident in their group writing pieces. Even if they had written about everything, what they had written accurately relayed the information from the reading tasks.</w:t>
      </w:r>
    </w:p>
    <w:p w:rsidRPr="007C7D25" w:rsidR="000056F1" w:rsidP="007C7D25" w:rsidRDefault="000056F1" w14:paraId="3025051A" w14:textId="77777777">
      <w:pPr>
        <w:pStyle w:val="ListParagraph"/>
        <w:numPr>
          <w:ilvl w:val="0"/>
          <w:numId w:val="37"/>
        </w:numPr>
        <w:rPr>
          <w:rFonts w:ascii="Arial" w:hAnsi="Arial" w:cs="Arial"/>
        </w:rPr>
      </w:pPr>
      <w:r w:rsidRPr="007C7D25">
        <w:rPr>
          <w:rFonts w:ascii="Arial" w:hAnsi="Arial" w:cs="Arial"/>
        </w:rPr>
        <w:t>Timing was a bit of a problem. They could have done with more time to complete the reading task and more time to do the writing. This lesson may have been better to span over a double lesson, where students could have engaged more deeply with the tasks.</w:t>
      </w:r>
    </w:p>
    <w:p w:rsidRPr="007C7D25" w:rsidR="000056F1" w:rsidP="007C7D25" w:rsidRDefault="000056F1" w14:paraId="17418413" w14:textId="77777777">
      <w:pPr>
        <w:pStyle w:val="ListParagraph"/>
        <w:numPr>
          <w:ilvl w:val="0"/>
          <w:numId w:val="37"/>
        </w:numPr>
        <w:rPr>
          <w:rFonts w:ascii="Arial" w:hAnsi="Arial" w:cs="Arial"/>
        </w:rPr>
      </w:pPr>
      <w:r w:rsidRPr="007C7D25">
        <w:rPr>
          <w:rFonts w:ascii="Arial" w:hAnsi="Arial" w:cs="Arial"/>
        </w:rPr>
        <w:t>Observers commented on the high level of student motivation and the quality of the resources used. They also said students were supported well and there was challenge in the texts to suit the more able.</w:t>
      </w:r>
    </w:p>
    <w:p w:rsidR="000056F1" w:rsidP="00E00547" w:rsidRDefault="000056F1" w14:paraId="47748745" w14:textId="77777777">
      <w:pPr>
        <w:pStyle w:val="Heading4"/>
        <w:rPr>
          <w:rFonts w:asciiTheme="minorHAnsi" w:hAnsiTheme="minorHAnsi" w:cstheme="minorHAnsi"/>
          <w:color w:val="auto"/>
          <w:sz w:val="24"/>
          <w:szCs w:val="24"/>
        </w:rPr>
      </w:pPr>
    </w:p>
    <w:p w:rsidR="000056F1" w:rsidRDefault="000056F1" w14:paraId="5C764F03" w14:textId="77777777">
      <w:pPr>
        <w:spacing w:after="0" w:line="240" w:lineRule="auto"/>
      </w:pPr>
    </w:p>
    <w:p w:rsidR="000056F1" w:rsidP="00FB359C" w:rsidRDefault="000056F1" w14:paraId="41C203FA" w14:textId="77777777">
      <w:pPr>
        <w:spacing w:after="0" w:line="240" w:lineRule="auto"/>
      </w:pPr>
    </w:p>
    <w:p w:rsidR="000056F1" w:rsidP="00FB359C" w:rsidRDefault="000056F1" w14:paraId="4B1F5826" w14:textId="77777777">
      <w:pPr>
        <w:spacing w:after="0" w:line="240" w:lineRule="auto"/>
      </w:pPr>
    </w:p>
    <w:p w:rsidR="000056F1" w:rsidP="00FB359C" w:rsidRDefault="000056F1" w14:paraId="0C858AD7" w14:textId="77777777">
      <w:pPr>
        <w:spacing w:after="0" w:line="240" w:lineRule="auto"/>
      </w:pPr>
    </w:p>
    <w:p w:rsidR="000056F1" w:rsidP="00FB359C" w:rsidRDefault="000056F1" w14:paraId="7A2C1632" w14:textId="77777777">
      <w:pPr>
        <w:spacing w:after="0" w:line="240" w:lineRule="auto"/>
      </w:pPr>
    </w:p>
    <w:p w:rsidR="000056F1" w:rsidP="00FB359C" w:rsidRDefault="000056F1" w14:paraId="085C6FEF" w14:textId="77777777">
      <w:pPr>
        <w:spacing w:after="0" w:line="240" w:lineRule="auto"/>
      </w:pPr>
    </w:p>
    <w:p w:rsidR="000056F1" w:rsidP="00FB359C" w:rsidRDefault="000056F1" w14:paraId="5D3EC95D" w14:textId="77777777">
      <w:pPr>
        <w:spacing w:after="0" w:line="240" w:lineRule="auto"/>
      </w:pPr>
    </w:p>
    <w:p w:rsidR="000056F1" w:rsidP="00FB359C" w:rsidRDefault="000056F1" w14:paraId="4CBFCEB3" w14:textId="77777777">
      <w:pPr>
        <w:spacing w:after="0" w:line="240" w:lineRule="auto"/>
      </w:pPr>
    </w:p>
    <w:p w:rsidR="000056F1" w:rsidP="00FB359C" w:rsidRDefault="000056F1" w14:paraId="756981AA" w14:textId="77777777">
      <w:pPr>
        <w:spacing w:after="0" w:line="240" w:lineRule="auto"/>
      </w:pPr>
    </w:p>
    <w:p w:rsidR="000056F1" w:rsidP="00FB359C" w:rsidRDefault="000056F1" w14:paraId="6BA05263" w14:textId="77777777">
      <w:pPr>
        <w:spacing w:after="0" w:line="240" w:lineRule="auto"/>
      </w:pPr>
    </w:p>
    <w:p w:rsidR="000056F1" w:rsidP="00FB359C" w:rsidRDefault="000056F1" w14:paraId="00859515" w14:textId="77777777">
      <w:pPr>
        <w:spacing w:after="0" w:line="240" w:lineRule="auto"/>
      </w:pPr>
    </w:p>
    <w:p w:rsidR="000056F1" w:rsidP="00FB359C" w:rsidRDefault="000056F1" w14:paraId="1FB4F683" w14:textId="77777777">
      <w:pPr>
        <w:spacing w:after="0" w:line="240" w:lineRule="auto"/>
      </w:pPr>
    </w:p>
    <w:p w:rsidR="000056F1" w:rsidP="00FB359C" w:rsidRDefault="000056F1" w14:paraId="7C61B5B0" w14:textId="77777777">
      <w:pPr>
        <w:spacing w:after="0" w:line="240" w:lineRule="auto"/>
      </w:pPr>
    </w:p>
    <w:p w:rsidRPr="00722FAF" w:rsidR="000056F1" w:rsidP="00FB359C" w:rsidRDefault="000056F1" w14:paraId="4B840BD3" w14:textId="77777777">
      <w:pPr>
        <w:pStyle w:val="Heading2"/>
        <w:rPr>
          <w:rFonts w:ascii="Arial" w:hAnsi="Arial" w:cs="Arial"/>
          <w:color w:val="auto"/>
          <w:sz w:val="28"/>
          <w:szCs w:val="28"/>
        </w:rPr>
      </w:pPr>
      <w:r>
        <w:rPr>
          <w:rFonts w:ascii="Arial" w:hAnsi="Arial" w:cs="Arial"/>
          <w:color w:val="auto"/>
          <w:sz w:val="28"/>
          <w:szCs w:val="28"/>
        </w:rPr>
        <w:lastRenderedPageBreak/>
        <w:t>Lesson Plan (ENGLISH</w:t>
      </w:r>
      <w:r w:rsidRPr="00722FAF">
        <w:rPr>
          <w:rFonts w:ascii="Arial" w:hAnsi="Arial" w:cs="Arial"/>
          <w:color w:val="auto"/>
          <w:sz w:val="28"/>
          <w:szCs w:val="28"/>
        </w:rPr>
        <w:t>)</w:t>
      </w:r>
    </w:p>
    <w:p w:rsidRPr="00FB359C" w:rsidR="000056F1" w:rsidP="00FB359C" w:rsidRDefault="000056F1" w14:paraId="23C668A8" w14:textId="77777777">
      <w:pPr>
        <w:spacing w:after="0" w:line="240" w:lineRule="auto"/>
      </w:pPr>
    </w:p>
    <w:tbl>
      <w:tblPr>
        <w:tblW w:w="0" w:type="auto"/>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000" w:firstRow="0" w:lastRow="0" w:firstColumn="0" w:lastColumn="0" w:noHBand="0" w:noVBand="0"/>
      </w:tblPr>
      <w:tblGrid>
        <w:gridCol w:w="2268"/>
        <w:gridCol w:w="3060"/>
        <w:gridCol w:w="908"/>
        <w:gridCol w:w="3515"/>
        <w:gridCol w:w="454"/>
        <w:gridCol w:w="3969"/>
      </w:tblGrid>
      <w:tr w:rsidR="000056F1" w:rsidTr="00C44A8E" w14:paraId="0DC8FB82" w14:textId="77777777">
        <w:tc>
          <w:tcPr>
            <w:tcW w:w="5328" w:type="dxa"/>
            <w:gridSpan w:val="2"/>
            <w:tcBorders>
              <w:top w:val="double" w:color="auto" w:sz="4" w:space="0"/>
              <w:bottom w:val="single" w:color="auto" w:sz="4" w:space="0"/>
            </w:tcBorders>
            <w:shd w:val="clear" w:color="auto" w:fill="CCCCCC"/>
          </w:tcPr>
          <w:p w:rsidR="000056F1" w:rsidP="00C44A8E" w:rsidRDefault="000056F1" w14:paraId="0DA9C80E" w14:textId="77777777">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92032" behindDoc="0" locked="0" layoutInCell="1" allowOverlap="1" wp14:editId="68C0143D" wp14:anchorId="00D439F5">
                      <wp:simplePos x="0" y="0"/>
                      <wp:positionH relativeFrom="column">
                        <wp:posOffset>2477742</wp:posOffset>
                      </wp:positionH>
                      <wp:positionV relativeFrom="paragraph">
                        <wp:posOffset>-858658</wp:posOffset>
                      </wp:positionV>
                      <wp:extent cx="2724150" cy="1057523"/>
                      <wp:effectExtent l="0" t="0" r="19050" b="295275"/>
                      <wp:wrapNone/>
                      <wp:docPr id="53" name="Rectangular Callout 53"/>
                      <wp:cNvGraphicFramePr/>
                      <a:graphic xmlns:a="http://schemas.openxmlformats.org/drawingml/2006/main">
                        <a:graphicData uri="http://schemas.microsoft.com/office/word/2010/wordprocessingShape">
                          <wps:wsp>
                            <wps:cNvSpPr/>
                            <wps:spPr>
                              <a:xfrm>
                                <a:off x="0" y="0"/>
                                <a:ext cx="2724150" cy="1057523"/>
                              </a:xfrm>
                              <a:prstGeom prst="wedgeRectCallout">
                                <a:avLst>
                                  <a:gd name="adj1" fmla="val -42162"/>
                                  <a:gd name="adj2" fmla="val 73736"/>
                                </a:avLst>
                              </a:prstGeom>
                              <a:solidFill>
                                <a:schemeClr val="accent3">
                                  <a:lumMod val="20000"/>
                                  <a:lumOff val="8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84266C" w:rsidR="000056F1" w:rsidP="0084266C" w:rsidRDefault="000056F1" w14:paraId="62089FAE" w14:textId="77777777">
                                  <w:pPr>
                                    <w:rPr>
                                      <w:rFonts w:ascii="Arial" w:hAnsi="Arial" w:cs="Arial"/>
                                      <w:b/>
                                      <w:color w:val="000000" w:themeColor="text1"/>
                                      <w:sz w:val="20"/>
                                      <w:szCs w:val="20"/>
                                    </w:rPr>
                                  </w:pPr>
                                  <w:r w:rsidRPr="0084266C">
                                    <w:rPr>
                                      <w:rFonts w:ascii="Arial" w:hAnsi="Arial" w:cs="Arial"/>
                                      <w:b/>
                                      <w:color w:val="000000" w:themeColor="text1"/>
                                      <w:sz w:val="20"/>
                                      <w:szCs w:val="20"/>
                                    </w:rPr>
                                    <w:t>Who am I teaching?</w:t>
                                  </w:r>
                                </w:p>
                                <w:p w:rsidRPr="0084266C" w:rsidR="000056F1" w:rsidP="0084266C" w:rsidRDefault="000056F1" w14:paraId="7FE2C088" w14:textId="77777777">
                                  <w:pPr>
                                    <w:rPr>
                                      <w:rFonts w:ascii="Arial" w:hAnsi="Arial" w:cs="Arial"/>
                                      <w:color w:val="000000" w:themeColor="text1"/>
                                      <w:sz w:val="20"/>
                                      <w:szCs w:val="20"/>
                                    </w:rPr>
                                  </w:pPr>
                                  <w:r>
                                    <w:rPr>
                                      <w:rFonts w:ascii="Arial" w:hAnsi="Arial" w:cs="Arial"/>
                                      <w:color w:val="000000" w:themeColor="text1"/>
                                      <w:sz w:val="20"/>
                                      <w:szCs w:val="20"/>
                                    </w:rPr>
                                    <w:t>The size and nature of the group will give you an insight into how many, the gender break down and other contextual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53" style="position:absolute;margin-left:195.1pt;margin-top:-67.6pt;width:214.5pt;height: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color="#ededed [662]" strokecolor="#c9c9c9 [1942]" strokeweight="1pt" type="#_x0000_t61" adj="1693,2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" w14:anchorId="00D439F5">
                      <v:textbox>
                        <w:txbxContent>
                          <w:p w:rsidRPr="0084266C" w:rsidR="000056F1" w:rsidP="0084266C" w:rsidRDefault="000056F1" w14:paraId="62089FAE" w14:textId="77777777">
                            <w:pPr>
                              <w:rPr>
                                <w:rFonts w:ascii="Arial" w:hAnsi="Arial" w:cs="Arial"/>
                                <w:b/>
                                <w:color w:val="000000" w:themeColor="text1"/>
                                <w:sz w:val="20"/>
                                <w:szCs w:val="20"/>
                              </w:rPr>
                            </w:pPr>
                            <w:r w:rsidRPr="0084266C">
                              <w:rPr>
                                <w:rFonts w:ascii="Arial" w:hAnsi="Arial" w:cs="Arial"/>
                                <w:b/>
                                <w:color w:val="000000" w:themeColor="text1"/>
                                <w:sz w:val="20"/>
                                <w:szCs w:val="20"/>
                              </w:rPr>
                              <w:t>Who am I teaching?</w:t>
                            </w:r>
                          </w:p>
                          <w:p w:rsidRPr="0084266C" w:rsidR="000056F1" w:rsidP="0084266C" w:rsidRDefault="000056F1" w14:paraId="7FE2C088" w14:textId="77777777">
                            <w:pPr>
                              <w:rPr>
                                <w:rFonts w:ascii="Arial" w:hAnsi="Arial" w:cs="Arial"/>
                                <w:color w:val="000000" w:themeColor="text1"/>
                                <w:sz w:val="20"/>
                                <w:szCs w:val="20"/>
                              </w:rPr>
                            </w:pPr>
                            <w:r>
                              <w:rPr>
                                <w:rFonts w:ascii="Arial" w:hAnsi="Arial" w:cs="Arial"/>
                                <w:color w:val="000000" w:themeColor="text1"/>
                                <w:sz w:val="20"/>
                                <w:szCs w:val="20"/>
                              </w:rPr>
                              <w:t>The size and nature of the group will give you an insight into how many, the gender break down and other contextual considerations.</w:t>
                            </w:r>
                          </w:p>
                        </w:txbxContent>
                      </v:textbox>
                    </v:shape>
                  </w:pict>
                </mc:Fallback>
              </mc:AlternateContent>
            </w:r>
            <w:r>
              <w:rPr>
                <w:rFonts w:ascii="Arial" w:hAnsi="Arial" w:cs="Arial"/>
                <w:b/>
                <w:bCs/>
              </w:rPr>
              <w:t>LESSON PLAN for class: 7P1</w:t>
            </w:r>
          </w:p>
        </w:tc>
        <w:tc>
          <w:tcPr>
            <w:tcW w:w="4423" w:type="dxa"/>
            <w:gridSpan w:val="2"/>
            <w:tcBorders>
              <w:top w:val="double" w:color="auto" w:sz="4" w:space="0"/>
              <w:bottom w:val="single" w:color="auto" w:sz="4" w:space="0"/>
            </w:tcBorders>
            <w:shd w:val="clear" w:color="auto" w:fill="CCCCCC"/>
          </w:tcPr>
          <w:p w:rsidR="000056F1" w:rsidP="0087109F" w:rsidRDefault="000056F1" w14:paraId="456C7E74" w14:textId="77777777">
            <w:pPr>
              <w:rPr>
                <w:rFonts w:ascii="Arial" w:hAnsi="Arial" w:cs="Arial"/>
                <w:b/>
                <w:bCs/>
              </w:rPr>
            </w:pPr>
            <w:r>
              <w:rPr>
                <w:rFonts w:ascii="Arial" w:hAnsi="Arial" w:cs="Arial"/>
                <w:b/>
                <w:bCs/>
              </w:rPr>
              <w:t>Date/Time: 31/01/17- 8:55-9:55 (P1)</w:t>
            </w:r>
          </w:p>
        </w:tc>
        <w:tc>
          <w:tcPr>
            <w:tcW w:w="4423" w:type="dxa"/>
            <w:gridSpan w:val="2"/>
            <w:tcBorders>
              <w:top w:val="double" w:color="auto" w:sz="4" w:space="0"/>
              <w:bottom w:val="single" w:color="auto" w:sz="4" w:space="0"/>
            </w:tcBorders>
            <w:shd w:val="clear" w:color="auto" w:fill="CCCCCC"/>
          </w:tcPr>
          <w:p w:rsidR="000056F1" w:rsidP="00C44A8E" w:rsidRDefault="000056F1" w14:paraId="6E3BF8E9" w14:textId="77777777">
            <w:pPr>
              <w:rPr>
                <w:rFonts w:ascii="Arial" w:hAnsi="Arial" w:cs="Arial"/>
                <w:b/>
                <w:bCs/>
              </w:rPr>
            </w:pPr>
            <w:r>
              <w:rPr>
                <w:rFonts w:ascii="Arial" w:hAnsi="Arial" w:cs="Arial"/>
                <w:b/>
                <w:bCs/>
              </w:rPr>
              <w:t xml:space="preserve">Your Name: </w:t>
            </w:r>
          </w:p>
        </w:tc>
      </w:tr>
      <w:tr w:rsidR="000056F1" w:rsidTr="00C44A8E" w14:paraId="35B754D7" w14:textId="77777777">
        <w:tc>
          <w:tcPr>
            <w:tcW w:w="14174" w:type="dxa"/>
            <w:gridSpan w:val="6"/>
            <w:tcBorders>
              <w:top w:val="double" w:color="auto" w:sz="4" w:space="0"/>
              <w:bottom w:val="single" w:color="auto" w:sz="4" w:space="0"/>
            </w:tcBorders>
            <w:shd w:val="clear" w:color="auto" w:fill="CCCCCC"/>
          </w:tcPr>
          <w:p w:rsidR="000056F1" w:rsidP="0087109F" w:rsidRDefault="000056F1" w14:paraId="72655D40" w14:textId="77777777">
            <w:pPr>
              <w:rPr>
                <w:rFonts w:ascii="Arial" w:hAnsi="Arial" w:cs="Arial"/>
                <w:b/>
                <w:bCs/>
              </w:rPr>
            </w:pPr>
            <w:r>
              <w:rPr>
                <w:rFonts w:ascii="Arial" w:hAnsi="Arial" w:cs="Arial"/>
                <w:b/>
                <w:bCs/>
              </w:rPr>
              <w:t>Size and nature of group:  30 pupils, 10 boys/ 20 girls, lots of movement by teacher to keep them engaged</w:t>
            </w:r>
          </w:p>
        </w:tc>
      </w:tr>
      <w:tr w:rsidR="000056F1" w:rsidTr="00C44A8E" w14:paraId="5AEECEE6" w14:textId="77777777">
        <w:tc>
          <w:tcPr>
            <w:tcW w:w="14174" w:type="dxa"/>
            <w:gridSpan w:val="6"/>
            <w:tcBorders>
              <w:top w:val="double" w:color="auto" w:sz="4" w:space="0"/>
              <w:bottom w:val="single" w:color="auto" w:sz="4" w:space="0"/>
            </w:tcBorders>
            <w:shd w:val="clear" w:color="auto" w:fill="CCCCCC"/>
          </w:tcPr>
          <w:p w:rsidR="000056F1" w:rsidP="00C02160" w:rsidRDefault="000056F1" w14:paraId="553E87DB" w14:textId="77777777">
            <w:pPr>
              <w:rPr>
                <w:rFonts w:ascii="Arial" w:hAnsi="Arial" w:cs="Arial"/>
                <w:b/>
                <w:bCs/>
              </w:rPr>
            </w:pPr>
            <w:r>
              <w:rPr>
                <w:rFonts w:ascii="Arial" w:hAnsi="Arial" w:cs="Arial"/>
                <w:b/>
                <w:bCs/>
              </w:rPr>
              <w:t xml:space="preserve">Context and background of work: Pupils have made predictions of the novel based on the title and front cover illustrations. </w:t>
            </w:r>
          </w:p>
        </w:tc>
      </w:tr>
      <w:tr w:rsidR="000056F1" w:rsidTr="00C02160" w14:paraId="6FE2EDE5" w14:textId="77777777">
        <w:trPr>
          <w:trHeight w:val="535"/>
        </w:trPr>
        <w:tc>
          <w:tcPr>
            <w:tcW w:w="14174" w:type="dxa"/>
            <w:gridSpan w:val="6"/>
            <w:tcBorders>
              <w:top w:val="double" w:color="auto" w:sz="4" w:space="0"/>
              <w:bottom w:val="single" w:color="auto" w:sz="4" w:space="0"/>
            </w:tcBorders>
            <w:shd w:val="clear" w:color="auto" w:fill="CCCCCC"/>
          </w:tcPr>
          <w:p w:rsidR="000056F1" w:rsidP="00C44A8E" w:rsidRDefault="000056F1" w14:paraId="16842E71" w14:textId="77777777">
            <w:pPr>
              <w:rPr>
                <w:rFonts w:ascii="Arial" w:hAnsi="Arial" w:cs="Arial"/>
                <w:b/>
                <w:bCs/>
              </w:rPr>
            </w:pPr>
            <w:r>
              <w:rPr>
                <w:rFonts w:ascii="Arial" w:hAnsi="Arial" w:cs="Arial"/>
                <w:b/>
                <w:bCs/>
              </w:rPr>
              <w:t>Other notes: 1 SEN (ERD) – Dyslexic tendencies, yellow background, chunking of text, 1PP GE</w:t>
            </w:r>
          </w:p>
          <w:p w:rsidR="000056F1" w:rsidP="00C44A8E" w:rsidRDefault="000056F1" w14:paraId="67F65334" w14:textId="77777777">
            <w:pPr>
              <w:rPr>
                <w:rFonts w:ascii="Arial" w:hAnsi="Arial" w:cs="Arial"/>
                <w:b/>
                <w:bCs/>
              </w:rPr>
            </w:pPr>
          </w:p>
        </w:tc>
      </w:tr>
      <w:tr w:rsidR="000056F1" w:rsidTr="00C44A8E" w14:paraId="2042FADD" w14:textId="77777777">
        <w:trPr>
          <w:cantSplit/>
          <w:trHeight w:val="740"/>
        </w:trPr>
        <w:tc>
          <w:tcPr>
            <w:tcW w:w="5328" w:type="dxa"/>
            <w:gridSpan w:val="2"/>
            <w:tcBorders>
              <w:top w:val="single" w:color="auto" w:sz="4" w:space="0"/>
              <w:bottom w:val="single" w:color="auto" w:sz="4" w:space="0"/>
            </w:tcBorders>
            <w:shd w:val="clear" w:color="auto" w:fill="CCCCCC"/>
          </w:tcPr>
          <w:p w:rsidR="000056F1" w:rsidP="00C44A8E" w:rsidRDefault="000056F1" w14:paraId="6FCD5BA1" w14:textId="77777777">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95104" behindDoc="0" locked="0" layoutInCell="1" allowOverlap="1" wp14:editId="326E1350" wp14:anchorId="2BD556C2">
                      <wp:simplePos x="0" y="0"/>
                      <wp:positionH relativeFrom="column">
                        <wp:posOffset>891043</wp:posOffset>
                      </wp:positionH>
                      <wp:positionV relativeFrom="paragraph">
                        <wp:posOffset>960341</wp:posOffset>
                      </wp:positionV>
                      <wp:extent cx="2543175" cy="990600"/>
                      <wp:effectExtent l="0" t="0" r="466725" b="171450"/>
                      <wp:wrapNone/>
                      <wp:docPr id="58" name="Rectangular Callout 58"/>
                      <wp:cNvGraphicFramePr/>
                      <a:graphic xmlns:a="http://schemas.openxmlformats.org/drawingml/2006/main">
                        <a:graphicData uri="http://schemas.microsoft.com/office/word/2010/wordprocessingShape">
                          <wps:wsp>
                            <wps:cNvSpPr/>
                            <wps:spPr>
                              <a:xfrm>
                                <a:off x="0" y="0"/>
                                <a:ext cx="2543175" cy="990600"/>
                              </a:xfrm>
                              <a:prstGeom prst="wedgeRectCallout">
                                <a:avLst>
                                  <a:gd name="adj1" fmla="val 66807"/>
                                  <a:gd name="adj2" fmla="val 6442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404D4" w:rsidR="000056F1" w:rsidP="00A404D4" w:rsidRDefault="000056F1" w14:paraId="7A00602C" w14:textId="77777777">
                                  <w:pPr>
                                    <w:rPr>
                                      <w:rFonts w:ascii="Arial" w:hAnsi="Arial" w:cs="Arial"/>
                                      <w:color w:val="000000" w:themeColor="text1"/>
                                      <w:sz w:val="20"/>
                                      <w:szCs w:val="20"/>
                                    </w:rPr>
                                  </w:pPr>
                                  <w:r w:rsidRPr="00A404D4">
                                    <w:rPr>
                                      <w:rFonts w:ascii="Arial" w:hAnsi="Arial" w:cs="Arial"/>
                                      <w:b/>
                                      <w:color w:val="000000" w:themeColor="text1"/>
                                      <w:sz w:val="20"/>
                                      <w:szCs w:val="20"/>
                                    </w:rPr>
                                    <w:t>How did my teaching create learning?</w:t>
                                  </w:r>
                                  <w:r w:rsidRPr="00A404D4">
                                    <w:rPr>
                                      <w:rFonts w:ascii="Arial" w:hAnsi="Arial" w:cs="Arial"/>
                                      <w:color w:val="000000" w:themeColor="text1"/>
                                      <w:sz w:val="20"/>
                                      <w:szCs w:val="20"/>
                                    </w:rPr>
                                    <w:t xml:space="preserve"> The trainee is constantly reflecting and liaising with her mentor to decide on weekly targets to improve her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58" style="position:absolute;margin-left:70.15pt;margin-top:75.6pt;width:200.25pt;height:7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3" fillcolor="#d9e2f3 [660]" strokecolor="#1f3763 [1604]" strokeweight="1pt" type="#_x0000_t61" adj="25230,2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" w14:anchorId="2BD556C2">
                      <v:textbox>
                        <w:txbxContent>
                          <w:p w:rsidRPr="00A404D4" w:rsidR="000056F1" w:rsidP="00A404D4" w:rsidRDefault="000056F1" w14:paraId="7A00602C" w14:textId="77777777">
                            <w:pPr>
                              <w:rPr>
                                <w:rFonts w:ascii="Arial" w:hAnsi="Arial" w:cs="Arial"/>
                                <w:color w:val="000000" w:themeColor="text1"/>
                                <w:sz w:val="20"/>
                                <w:szCs w:val="20"/>
                              </w:rPr>
                            </w:pPr>
                            <w:r w:rsidRPr="00A404D4">
                              <w:rPr>
                                <w:rFonts w:ascii="Arial" w:hAnsi="Arial" w:cs="Arial"/>
                                <w:b/>
                                <w:color w:val="000000" w:themeColor="text1"/>
                                <w:sz w:val="20"/>
                                <w:szCs w:val="20"/>
                              </w:rPr>
                              <w:t>How did my teaching create learning?</w:t>
                            </w:r>
                            <w:r w:rsidRPr="00A404D4">
                              <w:rPr>
                                <w:rFonts w:ascii="Arial" w:hAnsi="Arial" w:cs="Arial"/>
                                <w:color w:val="000000" w:themeColor="text1"/>
                                <w:sz w:val="20"/>
                                <w:szCs w:val="20"/>
                              </w:rPr>
                              <w:t xml:space="preserve"> The trainee is constantly reflecting and liaising with her mentor to decide on weekly targets to improve her practice.</w:t>
                            </w:r>
                          </w:p>
                        </w:txbxContent>
                      </v:textbox>
                    </v:shape>
                  </w:pict>
                </mc:Fallback>
              </mc:AlternateContent>
            </w:r>
            <w:r>
              <w:rPr>
                <w:rFonts w:ascii="Arial" w:hAnsi="Arial" w:cs="Arial"/>
                <w:b/>
                <w:bCs/>
              </w:rPr>
              <w:t>Overall learning objectives</w:t>
            </w:r>
          </w:p>
        </w:tc>
        <w:tc>
          <w:tcPr>
            <w:tcW w:w="8846" w:type="dxa"/>
            <w:gridSpan w:val="4"/>
            <w:tcBorders>
              <w:top w:val="single" w:color="auto" w:sz="4" w:space="0"/>
            </w:tcBorders>
          </w:tcPr>
          <w:p w:rsidRPr="0087109F" w:rsidR="000056F1" w:rsidP="00C44A8E" w:rsidRDefault="000056F1" w14:paraId="34412FFE" w14:textId="77777777">
            <w:pPr>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94080" behindDoc="0" locked="0" layoutInCell="1" allowOverlap="1" wp14:editId="2C8F970A" wp14:anchorId="43E7BECD">
                      <wp:simplePos x="0" y="0"/>
                      <wp:positionH relativeFrom="column">
                        <wp:posOffset>1363649</wp:posOffset>
                      </wp:positionH>
                      <wp:positionV relativeFrom="paragraph">
                        <wp:posOffset>-156817</wp:posOffset>
                      </wp:positionV>
                      <wp:extent cx="4038600" cy="627407"/>
                      <wp:effectExtent l="590550" t="0" r="19050" b="58420"/>
                      <wp:wrapNone/>
                      <wp:docPr id="59" name="Rectangular Callout 59"/>
                      <wp:cNvGraphicFramePr/>
                      <a:graphic xmlns:a="http://schemas.openxmlformats.org/drawingml/2006/main">
                        <a:graphicData uri="http://schemas.microsoft.com/office/word/2010/wordprocessingShape">
                          <wps:wsp>
                            <wps:cNvSpPr/>
                            <wps:spPr>
                              <a:xfrm>
                                <a:off x="0" y="0"/>
                                <a:ext cx="4038600" cy="627407"/>
                              </a:xfrm>
                              <a:prstGeom prst="wedgeRectCallout">
                                <a:avLst>
                                  <a:gd name="adj1" fmla="val -64229"/>
                                  <a:gd name="adj2" fmla="val 55833"/>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90EE3" w:rsidR="000056F1" w:rsidP="00990EE3" w:rsidRDefault="000056F1" w14:paraId="0C212D6D" w14:textId="77777777">
                                  <w:pPr>
                                    <w:rPr>
                                      <w:rFonts w:ascii="Arial" w:hAnsi="Arial" w:cs="Arial"/>
                                      <w:color w:val="000000" w:themeColor="text1"/>
                                      <w:sz w:val="20"/>
                                      <w:szCs w:val="20"/>
                                    </w:rPr>
                                  </w:pPr>
                                  <w:r w:rsidRPr="00990EE3">
                                    <w:rPr>
                                      <w:rFonts w:ascii="Arial" w:hAnsi="Arial" w:cs="Arial"/>
                                      <w:b/>
                                      <w:color w:val="000000" w:themeColor="text1"/>
                                      <w:sz w:val="20"/>
                                      <w:szCs w:val="20"/>
                                    </w:rPr>
                                    <w:t>What am I teaching?</w:t>
                                  </w:r>
                                  <w:r>
                                    <w:rPr>
                                      <w:rFonts w:ascii="Arial" w:hAnsi="Arial" w:cs="Arial"/>
                                      <w:color w:val="000000" w:themeColor="text1"/>
                                      <w:sz w:val="20"/>
                                      <w:szCs w:val="20"/>
                                    </w:rPr>
                                    <w:t xml:space="preserve"> The learning objectives and outcomes will link to the scheme of work and the expectations of the pupils’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59" style="position:absolute;margin-left:107.35pt;margin-top:-12.35pt;width:318pt;height:4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color="#e2efd9 [665]" strokecolor="#a8d08d [1945]" strokeweight="1pt" type="#_x0000_t61" adj="-307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" w14:anchorId="43E7BECD">
                      <v:textbox>
                        <w:txbxContent>
                          <w:p w:rsidRPr="00990EE3" w:rsidR="000056F1" w:rsidP="00990EE3" w:rsidRDefault="000056F1" w14:paraId="0C212D6D" w14:textId="77777777">
                            <w:pPr>
                              <w:rPr>
                                <w:rFonts w:ascii="Arial" w:hAnsi="Arial" w:cs="Arial"/>
                                <w:color w:val="000000" w:themeColor="text1"/>
                                <w:sz w:val="20"/>
                                <w:szCs w:val="20"/>
                              </w:rPr>
                            </w:pPr>
                            <w:r w:rsidRPr="00990EE3">
                              <w:rPr>
                                <w:rFonts w:ascii="Arial" w:hAnsi="Arial" w:cs="Arial"/>
                                <w:b/>
                                <w:color w:val="000000" w:themeColor="text1"/>
                                <w:sz w:val="20"/>
                                <w:szCs w:val="20"/>
                              </w:rPr>
                              <w:t>What am I teaching?</w:t>
                            </w:r>
                            <w:r>
                              <w:rPr>
                                <w:rFonts w:ascii="Arial" w:hAnsi="Arial" w:cs="Arial"/>
                                <w:color w:val="000000" w:themeColor="text1"/>
                                <w:sz w:val="20"/>
                                <w:szCs w:val="20"/>
                              </w:rPr>
                              <w:t xml:space="preserve"> The learning objectives and outcomes will link to the scheme of work and the expectations of the pupils’ learning. </w:t>
                            </w:r>
                          </w:p>
                        </w:txbxContent>
                      </v:textbox>
                    </v:shape>
                  </w:pict>
                </mc:Fallback>
              </mc:AlternateContent>
            </w:r>
            <w:r w:rsidRPr="008C520F">
              <w:rPr>
                <w:rFonts w:ascii="Arial" w:hAnsi="Arial" w:cs="Arial"/>
                <w:b/>
                <w:u w:val="single"/>
              </w:rPr>
              <w:t>Learning Objectives:</w:t>
            </w:r>
            <w:r>
              <w:rPr>
                <w:rFonts w:ascii="Arial" w:hAnsi="Arial" w:cs="Arial"/>
                <w:b/>
                <w:u w:val="single"/>
              </w:rPr>
              <w:t xml:space="preserve"> </w:t>
            </w:r>
            <w:r w:rsidRPr="00C02160">
              <w:rPr>
                <w:rFonts w:ascii="Arial" w:hAnsi="Arial" w:cs="Arial"/>
              </w:rPr>
              <w:t>To understand how Orwell develops character in the first chapter of Animal Farm</w:t>
            </w:r>
          </w:p>
          <w:p w:rsidR="000056F1" w:rsidP="00C44A8E" w:rsidRDefault="000056F1" w14:paraId="43DAEA88" w14:textId="77777777">
            <w:pPr>
              <w:rPr>
                <w:rFonts w:ascii="Arial" w:hAnsi="Arial" w:cs="Arial"/>
              </w:rPr>
            </w:pPr>
          </w:p>
          <w:p w:rsidRPr="00C02160" w:rsidR="000056F1" w:rsidP="00C44A8E" w:rsidRDefault="000056F1" w14:paraId="40643348" w14:textId="77777777">
            <w:pPr>
              <w:rPr>
                <w:rFonts w:ascii="Arial" w:hAnsi="Arial" w:cs="Arial"/>
              </w:rPr>
            </w:pPr>
            <w:r w:rsidRPr="008C520F">
              <w:rPr>
                <w:rFonts w:ascii="Arial" w:hAnsi="Arial" w:cs="Arial"/>
                <w:b/>
                <w:u w:val="single"/>
              </w:rPr>
              <w:t>Learning Outcomes:</w:t>
            </w:r>
            <w:r>
              <w:rPr>
                <w:rFonts w:ascii="Arial" w:hAnsi="Arial" w:cs="Arial"/>
                <w:b/>
                <w:u w:val="single"/>
              </w:rPr>
              <w:t xml:space="preserve">  </w:t>
            </w:r>
            <w:r w:rsidRPr="00C02160">
              <w:rPr>
                <w:rFonts w:ascii="Arial" w:hAnsi="Arial" w:cs="Arial"/>
              </w:rPr>
              <w:t xml:space="preserve">All Pupils will have read Chapter 1 of </w:t>
            </w:r>
            <w:r w:rsidRPr="000655A6">
              <w:rPr>
                <w:rFonts w:ascii="Arial" w:hAnsi="Arial" w:cs="Arial"/>
                <w:i/>
              </w:rPr>
              <w:t>Animal Farm</w:t>
            </w:r>
            <w:r w:rsidRPr="00C02160">
              <w:rPr>
                <w:rFonts w:ascii="Arial" w:hAnsi="Arial" w:cs="Arial"/>
              </w:rPr>
              <w:t xml:space="preserve"> and</w:t>
            </w:r>
            <w:r>
              <w:rPr>
                <w:rFonts w:ascii="Arial" w:hAnsi="Arial" w:cs="Arial"/>
                <w:b/>
                <w:u w:val="single"/>
              </w:rPr>
              <w:t xml:space="preserve"> </w:t>
            </w:r>
            <w:r w:rsidRPr="00C02160">
              <w:rPr>
                <w:rFonts w:ascii="Arial" w:hAnsi="Arial" w:cs="Arial"/>
              </w:rPr>
              <w:t>completed a table analyzing characters from chapter 1.</w:t>
            </w:r>
          </w:p>
          <w:p w:rsidRPr="00C02160" w:rsidR="000056F1" w:rsidP="00C44A8E" w:rsidRDefault="000056F1" w14:paraId="5F101CC2" w14:textId="77777777">
            <w:pPr>
              <w:rPr>
                <w:rFonts w:ascii="Arial" w:hAnsi="Arial" w:cs="Arial"/>
              </w:rPr>
            </w:pPr>
            <w:r w:rsidRPr="00C02160">
              <w:rPr>
                <w:rFonts w:ascii="Arial" w:hAnsi="Arial" w:cs="Arial"/>
              </w:rPr>
              <w:t>Some pupils would have made inferences about these characters based on Orwell’s descriptions- these inferences could either be plot or character based.</w:t>
            </w:r>
          </w:p>
          <w:p w:rsidRPr="008C520F" w:rsidR="000056F1" w:rsidP="00C44A8E" w:rsidRDefault="000056F1" w14:paraId="082C22E2" w14:textId="77777777">
            <w:pPr>
              <w:rPr>
                <w:rFonts w:ascii="Arial" w:hAnsi="Arial" w:cs="Arial"/>
              </w:rPr>
            </w:pPr>
          </w:p>
        </w:tc>
      </w:tr>
      <w:tr w:rsidR="000056F1" w:rsidTr="00C44A8E" w14:paraId="486ACDCD" w14:textId="77777777">
        <w:trPr>
          <w:cantSplit/>
          <w:trHeight w:val="883"/>
        </w:trPr>
        <w:tc>
          <w:tcPr>
            <w:tcW w:w="5328" w:type="dxa"/>
            <w:gridSpan w:val="2"/>
            <w:tcBorders>
              <w:top w:val="single" w:color="auto" w:sz="4" w:space="0"/>
              <w:bottom w:val="double" w:color="auto" w:sz="4" w:space="0"/>
            </w:tcBorders>
            <w:shd w:val="clear" w:color="auto" w:fill="CCCCCC"/>
          </w:tcPr>
          <w:p w:rsidR="000056F1" w:rsidP="00C44A8E" w:rsidRDefault="000056F1" w14:paraId="449EC40E" w14:textId="77777777">
            <w:pPr>
              <w:rPr>
                <w:rFonts w:ascii="Arial" w:hAnsi="Arial" w:cs="Arial"/>
                <w:b/>
                <w:bCs/>
              </w:rPr>
            </w:pPr>
            <w:r>
              <w:rPr>
                <w:rFonts w:ascii="Arial" w:hAnsi="Arial" w:cs="Arial"/>
                <w:b/>
                <w:bCs/>
              </w:rPr>
              <w:t>Your developmental objectives (referenced to Standards)</w:t>
            </w:r>
          </w:p>
        </w:tc>
        <w:tc>
          <w:tcPr>
            <w:tcW w:w="8846" w:type="dxa"/>
            <w:gridSpan w:val="4"/>
          </w:tcPr>
          <w:p w:rsidR="000056F1" w:rsidP="005E417F" w:rsidRDefault="000056F1" w14:paraId="19D429C6" w14:textId="77777777">
            <w:pPr>
              <w:rPr>
                <w:rFonts w:ascii="Arial" w:hAnsi="Arial" w:cs="Arial"/>
              </w:rPr>
            </w:pPr>
            <w:r>
              <w:rPr>
                <w:rFonts w:ascii="Arial" w:hAnsi="Arial" w:cs="Arial"/>
                <w:b/>
              </w:rPr>
              <w:t>(TS5a,b)</w:t>
            </w:r>
            <w:r w:rsidRPr="00B713F7">
              <w:rPr>
                <w:rFonts w:ascii="Arial" w:hAnsi="Arial" w:cs="Arial"/>
                <w:b/>
              </w:rPr>
              <w:t>Differentiation</w:t>
            </w:r>
            <w:r>
              <w:rPr>
                <w:rFonts w:ascii="Arial" w:hAnsi="Arial" w:cs="Arial"/>
              </w:rPr>
              <w:t>- supporting lower attaining pupils and stretching G&amp; T</w:t>
            </w:r>
          </w:p>
          <w:p w:rsidR="000056F1" w:rsidP="005E417F" w:rsidRDefault="000056F1" w14:paraId="7B535EDA" w14:textId="77777777">
            <w:pPr>
              <w:rPr>
                <w:rFonts w:ascii="Arial" w:hAnsi="Arial" w:cs="Arial"/>
              </w:rPr>
            </w:pPr>
            <w:r>
              <w:rPr>
                <w:rFonts w:ascii="Arial" w:hAnsi="Arial" w:cs="Arial"/>
                <w:b/>
              </w:rPr>
              <w:t xml:space="preserve">(TS7a,b) </w:t>
            </w:r>
            <w:r w:rsidRPr="00B713F7">
              <w:rPr>
                <w:rFonts w:ascii="Arial" w:hAnsi="Arial" w:cs="Arial"/>
                <w:b/>
              </w:rPr>
              <w:t>Expectations</w:t>
            </w:r>
            <w:r>
              <w:rPr>
                <w:rFonts w:ascii="Arial" w:hAnsi="Arial" w:cs="Arial"/>
              </w:rPr>
              <w:t>- rooted mutual respect for peers.</w:t>
            </w:r>
          </w:p>
        </w:tc>
      </w:tr>
      <w:tr w:rsidR="000056F1" w:rsidTr="00C44A8E" w14:paraId="06CF044C" w14:textId="77777777">
        <w:tc>
          <w:tcPr>
            <w:tcW w:w="2268" w:type="dxa"/>
            <w:tcBorders>
              <w:top w:val="double" w:color="auto" w:sz="4" w:space="0"/>
              <w:bottom w:val="single" w:color="auto" w:sz="4" w:space="0"/>
            </w:tcBorders>
            <w:shd w:val="clear" w:color="auto" w:fill="CCCCCC"/>
          </w:tcPr>
          <w:p w:rsidR="000056F1" w:rsidP="00C44A8E" w:rsidRDefault="000056F1" w14:paraId="44660E02" w14:textId="77777777">
            <w:pPr>
              <w:rPr>
                <w:rFonts w:ascii="Arial" w:hAnsi="Arial" w:cs="Arial"/>
                <w:b/>
                <w:bCs/>
              </w:rPr>
            </w:pPr>
            <w:r>
              <w:rPr>
                <w:rFonts w:ascii="Arial" w:hAnsi="Arial" w:cs="Arial"/>
                <w:b/>
                <w:bCs/>
              </w:rPr>
              <w:t>Lesson Stage</w:t>
            </w:r>
          </w:p>
        </w:tc>
        <w:tc>
          <w:tcPr>
            <w:tcW w:w="3968" w:type="dxa"/>
            <w:gridSpan w:val="2"/>
            <w:tcBorders>
              <w:top w:val="double" w:color="auto" w:sz="4" w:space="0"/>
              <w:bottom w:val="single" w:color="auto" w:sz="4" w:space="0"/>
            </w:tcBorders>
            <w:shd w:val="clear" w:color="auto" w:fill="CCCCCC"/>
          </w:tcPr>
          <w:p w:rsidR="000056F1" w:rsidP="00C44A8E" w:rsidRDefault="000056F1" w14:paraId="1A344915" w14:textId="77777777">
            <w:pPr>
              <w:rPr>
                <w:rFonts w:ascii="Arial" w:hAnsi="Arial" w:cs="Arial"/>
                <w:b/>
                <w:bCs/>
              </w:rPr>
            </w:pPr>
            <w:r>
              <w:rPr>
                <w:rFonts w:ascii="Arial" w:hAnsi="Arial" w:cs="Arial"/>
                <w:b/>
                <w:bCs/>
              </w:rPr>
              <w:t>Objective</w:t>
            </w:r>
          </w:p>
        </w:tc>
        <w:tc>
          <w:tcPr>
            <w:tcW w:w="3969" w:type="dxa"/>
            <w:gridSpan w:val="2"/>
            <w:tcBorders>
              <w:top w:val="double" w:color="auto" w:sz="4" w:space="0"/>
              <w:bottom w:val="single" w:color="auto" w:sz="4" w:space="0"/>
            </w:tcBorders>
            <w:shd w:val="clear" w:color="auto" w:fill="CCCCCC"/>
          </w:tcPr>
          <w:p w:rsidR="000056F1" w:rsidP="00C44A8E" w:rsidRDefault="000056F1" w14:paraId="62E462C0" w14:textId="77777777">
            <w:pPr>
              <w:rPr>
                <w:rFonts w:ascii="Arial" w:hAnsi="Arial" w:cs="Arial"/>
                <w:b/>
                <w:bCs/>
              </w:rPr>
            </w:pPr>
            <w:r>
              <w:rPr>
                <w:rFonts w:ascii="Arial" w:hAnsi="Arial" w:cs="Arial"/>
                <w:b/>
                <w:bCs/>
              </w:rPr>
              <w:t>Activity (indicate differentiation)</w:t>
            </w:r>
          </w:p>
        </w:tc>
        <w:tc>
          <w:tcPr>
            <w:tcW w:w="3969" w:type="dxa"/>
            <w:tcBorders>
              <w:top w:val="double" w:color="auto" w:sz="4" w:space="0"/>
              <w:bottom w:val="single" w:color="auto" w:sz="4" w:space="0"/>
            </w:tcBorders>
            <w:shd w:val="clear" w:color="auto" w:fill="CCCCCC"/>
          </w:tcPr>
          <w:p w:rsidR="000056F1" w:rsidP="00C44A8E" w:rsidRDefault="000056F1" w14:paraId="6EAD3B76" w14:textId="77777777">
            <w:pPr>
              <w:rPr>
                <w:rFonts w:ascii="Arial" w:hAnsi="Arial" w:cs="Arial"/>
                <w:b/>
                <w:bCs/>
              </w:rPr>
            </w:pPr>
            <w:r>
              <w:rPr>
                <w:rFonts w:ascii="Arial" w:hAnsi="Arial" w:cs="Arial"/>
                <w:b/>
                <w:bCs/>
              </w:rPr>
              <w:t>Evaluation Methods</w:t>
            </w:r>
          </w:p>
        </w:tc>
      </w:tr>
      <w:tr w:rsidR="000056F1" w:rsidTr="00C44A8E" w14:paraId="5FB9646D"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4EE496C6" w14:textId="77777777">
            <w:pPr>
              <w:rPr>
                <w:rFonts w:ascii="Arial" w:hAnsi="Arial" w:cs="Arial"/>
                <w:b/>
                <w:bCs/>
                <w:i/>
                <w:iCs/>
              </w:rPr>
            </w:pPr>
            <w:r>
              <w:rPr>
                <w:rFonts w:ascii="Arial" w:hAnsi="Arial" w:cs="Arial"/>
                <w:b/>
                <w:bCs/>
                <w:i/>
                <w:iCs/>
              </w:rPr>
              <w:t>Starter</w:t>
            </w:r>
          </w:p>
        </w:tc>
        <w:tc>
          <w:tcPr>
            <w:tcW w:w="3968" w:type="dxa"/>
            <w:gridSpan w:val="2"/>
            <w:tcBorders>
              <w:top w:val="single" w:color="auto" w:sz="4" w:space="0"/>
            </w:tcBorders>
          </w:tcPr>
          <w:p w:rsidR="000056F1" w:rsidP="00C02160" w:rsidRDefault="000056F1" w14:paraId="3279087E" w14:textId="77777777">
            <w:pPr>
              <w:rPr>
                <w:rFonts w:ascii="Arial" w:hAnsi="Arial" w:cs="Arial"/>
                <w:b/>
              </w:rPr>
            </w:pPr>
            <w:r>
              <w:rPr>
                <w:rFonts w:ascii="Arial" w:hAnsi="Arial" w:cs="Arial"/>
                <w:b/>
              </w:rPr>
              <w:t xml:space="preserve">Pupils to develop some ideas about what is means to have a leader. </w:t>
            </w:r>
          </w:p>
          <w:p w:rsidR="000056F1" w:rsidP="00C02160" w:rsidRDefault="000056F1" w14:paraId="68478617" w14:textId="77777777">
            <w:pPr>
              <w:rPr>
                <w:rFonts w:ascii="Arial" w:hAnsi="Arial" w:cs="Arial"/>
                <w:b/>
              </w:rPr>
            </w:pPr>
          </w:p>
          <w:p w:rsidR="000056F1" w:rsidP="00C02160" w:rsidRDefault="000056F1" w14:paraId="1AF002AA" w14:textId="77777777">
            <w:pPr>
              <w:rPr>
                <w:rFonts w:ascii="Arial" w:hAnsi="Arial" w:cs="Arial"/>
                <w:b/>
              </w:rPr>
            </w:pPr>
          </w:p>
          <w:p w:rsidR="000056F1" w:rsidP="00C02160" w:rsidRDefault="000056F1" w14:paraId="04A2F33A" w14:textId="77777777">
            <w:pPr>
              <w:rPr>
                <w:rFonts w:ascii="Arial" w:hAnsi="Arial" w:cs="Arial"/>
                <w:b/>
              </w:rPr>
            </w:pPr>
            <w:r>
              <w:rPr>
                <w:rFonts w:ascii="Arial" w:hAnsi="Arial" w:cs="Arial"/>
                <w:b/>
              </w:rPr>
              <w:t>Resources:</w:t>
            </w:r>
          </w:p>
          <w:p w:rsidRPr="007449FE" w:rsidR="000056F1" w:rsidP="00C02160" w:rsidRDefault="000056F1" w14:paraId="7A59A5C6" w14:textId="77777777">
            <w:pPr>
              <w:rPr>
                <w:rFonts w:ascii="Arial" w:hAnsi="Arial" w:cs="Arial"/>
              </w:rPr>
            </w:pPr>
            <w:r w:rsidRPr="007449FE">
              <w:rPr>
                <w:rFonts w:ascii="Arial" w:hAnsi="Arial" w:cs="Arial"/>
              </w:rPr>
              <w:t>Pupils' exercise books</w:t>
            </w:r>
          </w:p>
        </w:tc>
        <w:tc>
          <w:tcPr>
            <w:tcW w:w="3969" w:type="dxa"/>
            <w:gridSpan w:val="2"/>
            <w:tcBorders>
              <w:top w:val="single" w:color="auto" w:sz="4" w:space="0"/>
            </w:tcBorders>
          </w:tcPr>
          <w:p w:rsidR="000056F1" w:rsidP="00C44A8E" w:rsidRDefault="000056F1" w14:paraId="5C39957D" w14:textId="77777777">
            <w:pPr>
              <w:rPr>
                <w:rFonts w:ascii="Arial" w:hAnsi="Arial" w:cs="Arial"/>
              </w:rPr>
            </w:pPr>
            <w:r>
              <w:rPr>
                <w:rFonts w:ascii="Arial" w:hAnsi="Arial" w:cs="Arial"/>
              </w:rPr>
              <w:lastRenderedPageBreak/>
              <w:t>Talk about expectations regarding manners and reading books- few shuffles of the seating plan</w:t>
            </w:r>
          </w:p>
          <w:p w:rsidR="000056F1" w:rsidP="00C44A8E" w:rsidRDefault="000056F1" w14:paraId="2828C04B" w14:textId="77777777">
            <w:pPr>
              <w:rPr>
                <w:rFonts w:ascii="Arial" w:hAnsi="Arial" w:cs="Arial"/>
              </w:rPr>
            </w:pPr>
            <w:r>
              <w:rPr>
                <w:rFonts w:ascii="Arial" w:hAnsi="Arial" w:cs="Arial"/>
              </w:rPr>
              <w:lastRenderedPageBreak/>
              <w:t>Check everyone has equipment. Make a note of who doesn't- LL and HA forgot RB last lesson.</w:t>
            </w:r>
          </w:p>
          <w:p w:rsidR="000056F1" w:rsidP="00C44A8E" w:rsidRDefault="000056F1" w14:paraId="3E65B598" w14:textId="77777777">
            <w:pPr>
              <w:rPr>
                <w:rFonts w:ascii="Arial" w:hAnsi="Arial" w:cs="Arial"/>
              </w:rPr>
            </w:pPr>
            <w:r>
              <w:rPr>
                <w:rFonts w:ascii="Arial" w:hAnsi="Arial" w:cs="Arial"/>
              </w:rPr>
              <w:t xml:space="preserve">Starter: In pairs discuss ‘Should we be have a one headmaster who leads the school?’ </w:t>
            </w:r>
          </w:p>
          <w:p w:rsidR="000056F1" w:rsidP="00C44A8E" w:rsidRDefault="000056F1" w14:paraId="5EF45279" w14:textId="77777777">
            <w:pPr>
              <w:rPr>
                <w:rFonts w:ascii="Arial" w:hAnsi="Arial" w:cs="Arial"/>
              </w:rPr>
            </w:pPr>
            <w:r>
              <w:rPr>
                <w:rFonts w:ascii="Arial" w:hAnsi="Arial" w:cs="Arial"/>
              </w:rPr>
              <w:t>Examples</w:t>
            </w:r>
          </w:p>
          <w:p w:rsidR="000056F1" w:rsidP="00C44A8E" w:rsidRDefault="000056F1" w14:paraId="5E0CC605" w14:textId="77777777">
            <w:pPr>
              <w:rPr>
                <w:rFonts w:ascii="Arial" w:hAnsi="Arial" w:cs="Arial"/>
              </w:rPr>
            </w:pPr>
            <w:r>
              <w:rPr>
                <w:rFonts w:ascii="Arial" w:hAnsi="Arial" w:cs="Arial"/>
              </w:rPr>
              <w:t>Play devil’s advocate!</w:t>
            </w:r>
          </w:p>
          <w:p w:rsidR="000056F1" w:rsidP="00C44A8E" w:rsidRDefault="000056F1" w14:paraId="2B159465" w14:textId="77777777">
            <w:pPr>
              <w:rPr>
                <w:rFonts w:ascii="Arial" w:hAnsi="Arial" w:cs="Arial"/>
              </w:rPr>
            </w:pPr>
          </w:p>
          <w:p w:rsidR="000056F1" w:rsidP="00C44A8E" w:rsidRDefault="000056F1" w14:paraId="75EAB3B7" w14:textId="77777777">
            <w:pPr>
              <w:rPr>
                <w:rFonts w:ascii="Arial" w:hAnsi="Arial" w:cs="Arial"/>
              </w:rPr>
            </w:pPr>
            <w:r w:rsidRPr="005B4850">
              <w:rPr>
                <w:rFonts w:ascii="Arial" w:hAnsi="Arial" w:cs="Arial"/>
                <w:b/>
              </w:rPr>
              <w:t>Pupils who were quiet last lesson</w:t>
            </w:r>
            <w:r>
              <w:rPr>
                <w:rFonts w:ascii="Arial" w:hAnsi="Arial" w:cs="Arial"/>
              </w:rPr>
              <w:t xml:space="preserve">: EM RD, AL, AM, </w:t>
            </w:r>
            <w:r>
              <w:rPr>
                <w:rFonts w:ascii="Arial" w:hAnsi="Arial" w:cs="Arial"/>
                <w:noProof/>
                <w:lang w:eastAsia="en-GB"/>
              </w:rPr>
              <mc:AlternateContent>
                <mc:Choice Requires="wps">
                  <w:drawing>
                    <wp:anchor distT="0" distB="0" distL="114300" distR="114300" simplePos="0" relativeHeight="251702272" behindDoc="0" locked="0" layoutInCell="1" allowOverlap="1" wp14:editId="37092B8C" wp14:anchorId="1BA228EF">
                      <wp:simplePos x="0" y="0"/>
                      <wp:positionH relativeFrom="column">
                        <wp:posOffset>-2835910</wp:posOffset>
                      </wp:positionH>
                      <wp:positionV relativeFrom="paragraph">
                        <wp:posOffset>-501650</wp:posOffset>
                      </wp:positionV>
                      <wp:extent cx="2533650" cy="866775"/>
                      <wp:effectExtent l="0" t="0" r="209550" b="28575"/>
                      <wp:wrapNone/>
                      <wp:docPr id="60" name="Rectangular Callout 60"/>
                      <wp:cNvGraphicFramePr/>
                      <a:graphic xmlns:a="http://schemas.openxmlformats.org/drawingml/2006/main">
                        <a:graphicData uri="http://schemas.microsoft.com/office/word/2010/wordprocessingShape">
                          <wps:wsp>
                            <wps:cNvSpPr/>
                            <wps:spPr>
                              <a:xfrm>
                                <a:off x="0" y="0"/>
                                <a:ext cx="2533650" cy="866775"/>
                              </a:xfrm>
                              <a:prstGeom prst="wedgeRectCallout">
                                <a:avLst>
                                  <a:gd name="adj1" fmla="val 57363"/>
                                  <a:gd name="adj2" fmla="val 21792"/>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2406E" w:rsidR="000056F1" w:rsidP="00CF6D52" w:rsidRDefault="000056F1" w14:paraId="5A684DE2" w14:textId="77777777">
                                  <w:pPr>
                                    <w:rPr>
                                      <w:rFonts w:ascii="Arial" w:hAnsi="Arial" w:cs="Arial"/>
                                      <w:color w:val="000000" w:themeColor="text1"/>
                                      <w:sz w:val="20"/>
                                      <w:szCs w:val="20"/>
                                    </w:rPr>
                                  </w:pPr>
                                  <w:r w:rsidRPr="0042406E">
                                    <w:rPr>
                                      <w:rFonts w:ascii="Arial" w:hAnsi="Arial" w:cs="Arial"/>
                                      <w:b/>
                                      <w:color w:val="000000" w:themeColor="text1"/>
                                      <w:sz w:val="20"/>
                                      <w:szCs w:val="20"/>
                                    </w:rPr>
                                    <w:t>Who am I teaching?</w:t>
                                  </w:r>
                                  <w:r w:rsidRPr="0042406E">
                                    <w:rPr>
                                      <w:rFonts w:ascii="Arial" w:hAnsi="Arial" w:cs="Arial"/>
                                      <w:color w:val="000000" w:themeColor="text1"/>
                                      <w:sz w:val="20"/>
                                      <w:szCs w:val="20"/>
                                    </w:rPr>
                                    <w:t xml:space="preserve"> Thinking about how you will personalise the learning leads to you consider differentiation and the progress of all pupils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0" style="position:absolute;margin-left:-223.3pt;margin-top:-39.5pt;width:199.5pt;height:6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5" fillcolor="#dbdbdb [1302]" strokecolor="#c9c9c9 [1942]" strokeweight="1pt" type="#_x0000_t61" adj="23190,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" w14:anchorId="1BA228EF">
                      <v:textbox>
                        <w:txbxContent>
                          <w:p w:rsidRPr="0042406E" w:rsidR="000056F1" w:rsidP="00CF6D52" w:rsidRDefault="000056F1" w14:paraId="5A684DE2" w14:textId="77777777">
                            <w:pPr>
                              <w:rPr>
                                <w:rFonts w:ascii="Arial" w:hAnsi="Arial" w:cs="Arial"/>
                                <w:color w:val="000000" w:themeColor="text1"/>
                                <w:sz w:val="20"/>
                                <w:szCs w:val="20"/>
                              </w:rPr>
                            </w:pPr>
                            <w:r w:rsidRPr="0042406E">
                              <w:rPr>
                                <w:rFonts w:ascii="Arial" w:hAnsi="Arial" w:cs="Arial"/>
                                <w:b/>
                                <w:color w:val="000000" w:themeColor="text1"/>
                                <w:sz w:val="20"/>
                                <w:szCs w:val="20"/>
                              </w:rPr>
                              <w:t>Who am I teaching?</w:t>
                            </w:r>
                            <w:r w:rsidRPr="0042406E">
                              <w:rPr>
                                <w:rFonts w:ascii="Arial" w:hAnsi="Arial" w:cs="Arial"/>
                                <w:color w:val="000000" w:themeColor="text1"/>
                                <w:sz w:val="20"/>
                                <w:szCs w:val="20"/>
                              </w:rPr>
                              <w:t xml:space="preserve"> Thinking about how you will personalise the learning leads to you consider differentiation and the progress of all pupils over time.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editId="09298ABE" wp14:anchorId="75D861B6">
                      <wp:simplePos x="0" y="0"/>
                      <wp:positionH relativeFrom="column">
                        <wp:posOffset>2421890</wp:posOffset>
                      </wp:positionH>
                      <wp:positionV relativeFrom="paragraph">
                        <wp:posOffset>-701675</wp:posOffset>
                      </wp:positionV>
                      <wp:extent cx="3267075" cy="809625"/>
                      <wp:effectExtent l="514350" t="0" r="28575" b="28575"/>
                      <wp:wrapNone/>
                      <wp:docPr id="61" name="Rectangular Callout 61"/>
                      <wp:cNvGraphicFramePr/>
                      <a:graphic xmlns:a="http://schemas.openxmlformats.org/drawingml/2006/main">
                        <a:graphicData uri="http://schemas.microsoft.com/office/word/2010/wordprocessingShape">
                          <wps:wsp>
                            <wps:cNvSpPr/>
                            <wps:spPr>
                              <a:xfrm>
                                <a:off x="0" y="0"/>
                                <a:ext cx="3267075" cy="809625"/>
                              </a:xfrm>
                              <a:prstGeom prst="wedgeRectCallout">
                                <a:avLst>
                                  <a:gd name="adj1" fmla="val -65417"/>
                                  <a:gd name="adj2" fmla="val 39423"/>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36E72" w:rsidR="000056F1" w:rsidP="00736E72" w:rsidRDefault="000056F1" w14:paraId="5E3E2F1D" w14:textId="77777777">
                                  <w:pPr>
                                    <w:jc w:val="center"/>
                                    <w:rPr>
                                      <w:rFonts w:ascii="Arial" w:hAnsi="Arial" w:cs="Arial"/>
                                      <w:color w:val="000000" w:themeColor="text1"/>
                                      <w:sz w:val="20"/>
                                      <w:szCs w:val="20"/>
                                    </w:rPr>
                                  </w:pPr>
                                  <w:r w:rsidRPr="00AD3091">
                                    <w:rPr>
                                      <w:rFonts w:ascii="Arial" w:hAnsi="Arial" w:cs="Arial"/>
                                      <w:b/>
                                      <w:color w:val="000000" w:themeColor="text1"/>
                                      <w:sz w:val="20"/>
                                      <w:szCs w:val="20"/>
                                    </w:rPr>
                                    <w:t>How will the learning be assessed?</w:t>
                                  </w:r>
                                  <w:r>
                                    <w:rPr>
                                      <w:rFonts w:ascii="Arial" w:hAnsi="Arial" w:cs="Arial"/>
                                      <w:color w:val="000000" w:themeColor="text1"/>
                                      <w:sz w:val="20"/>
                                      <w:szCs w:val="20"/>
                                    </w:rPr>
                                    <w:t xml:space="preserve"> This will look different at different points of the lesson and will allow you to focus on certain individuals. This also helps you to consider differentiation.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1" style="position:absolute;margin-left:190.7pt;margin-top:-55.25pt;width:257.2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color="#bdd6ee [1304]" strokecolor="#9cc2e5 [1944]" strokeweight="1pt" type="#_x0000_t61" adj="-3330,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" w14:anchorId="75D861B6">
                      <v:textbox>
                        <w:txbxContent>
                          <w:p w:rsidRPr="00736E72" w:rsidR="000056F1" w:rsidP="00736E72" w:rsidRDefault="000056F1" w14:paraId="5E3E2F1D" w14:textId="77777777">
                            <w:pPr>
                              <w:jc w:val="center"/>
                              <w:rPr>
                                <w:rFonts w:ascii="Arial" w:hAnsi="Arial" w:cs="Arial"/>
                                <w:color w:val="000000" w:themeColor="text1"/>
                                <w:sz w:val="20"/>
                                <w:szCs w:val="20"/>
                              </w:rPr>
                            </w:pPr>
                            <w:r w:rsidRPr="00AD3091">
                              <w:rPr>
                                <w:rFonts w:ascii="Arial" w:hAnsi="Arial" w:cs="Arial"/>
                                <w:b/>
                                <w:color w:val="000000" w:themeColor="text1"/>
                                <w:sz w:val="20"/>
                                <w:szCs w:val="20"/>
                              </w:rPr>
                              <w:t>How will the learning be assessed?</w:t>
                            </w:r>
                            <w:r>
                              <w:rPr>
                                <w:rFonts w:ascii="Arial" w:hAnsi="Arial" w:cs="Arial"/>
                                <w:color w:val="000000" w:themeColor="text1"/>
                                <w:sz w:val="20"/>
                                <w:szCs w:val="20"/>
                              </w:rPr>
                              <w:t xml:space="preserve"> This will look different at different points of the lesson and will allow you to focus on certain individuals. This also helps you to consider differentiation.</w:t>
                            </w:r>
                          </w:p>
                        </w:txbxContent>
                      </v:textbox>
                    </v:shape>
                  </w:pict>
                </mc:Fallback>
              </mc:AlternateContent>
            </w:r>
            <w:r>
              <w:rPr>
                <w:rFonts w:ascii="Arial" w:hAnsi="Arial" w:cs="Arial"/>
              </w:rPr>
              <w:t>UZ, AM, LU, LUC, AN- try and target these</w:t>
            </w:r>
          </w:p>
        </w:tc>
        <w:tc>
          <w:tcPr>
            <w:tcW w:w="3969" w:type="dxa"/>
            <w:tcBorders>
              <w:top w:val="single" w:color="auto" w:sz="4" w:space="0"/>
            </w:tcBorders>
          </w:tcPr>
          <w:p w:rsidR="000056F1" w:rsidP="00C44A8E" w:rsidRDefault="000056F1" w14:paraId="47FD6931" w14:textId="77777777">
            <w:pPr>
              <w:rPr>
                <w:rFonts w:ascii="Arial" w:hAnsi="Arial" w:cs="Arial"/>
              </w:rPr>
            </w:pPr>
            <w:r>
              <w:rPr>
                <w:rFonts w:ascii="Arial" w:hAnsi="Arial" w:cs="Arial"/>
              </w:rPr>
              <w:lastRenderedPageBreak/>
              <w:t xml:space="preserve">Class feedback- challenge ideas presented by class by giving them scenarios that could occur either with or without leadership. </w:t>
            </w:r>
          </w:p>
        </w:tc>
      </w:tr>
      <w:tr w:rsidR="000056F1" w:rsidTr="00C44A8E" w14:paraId="229AD27C"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664E8B74" w14:textId="77777777">
            <w:pPr>
              <w:rPr>
                <w:rFonts w:ascii="Arial" w:hAnsi="Arial" w:cs="Arial"/>
                <w:b/>
                <w:bCs/>
                <w:i/>
                <w:iCs/>
              </w:rPr>
            </w:pPr>
            <w:r>
              <w:rPr>
                <w:rFonts w:ascii="Arial" w:hAnsi="Arial" w:cs="Arial"/>
                <w:b/>
                <w:bCs/>
                <w:i/>
                <w:iCs/>
              </w:rPr>
              <w:t>Transition</w:t>
            </w:r>
          </w:p>
        </w:tc>
        <w:tc>
          <w:tcPr>
            <w:tcW w:w="11906" w:type="dxa"/>
            <w:gridSpan w:val="5"/>
            <w:tcBorders>
              <w:top w:val="single" w:color="auto" w:sz="4" w:space="0"/>
            </w:tcBorders>
          </w:tcPr>
          <w:p w:rsidR="000056F1" w:rsidP="00C44A8E" w:rsidRDefault="000056F1" w14:paraId="6E48C385" w14:textId="77777777">
            <w:pPr>
              <w:rPr>
                <w:rFonts w:ascii="Arial" w:hAnsi="Arial" w:cs="Arial"/>
              </w:rPr>
            </w:pPr>
            <w:r>
              <w:rPr>
                <w:rFonts w:ascii="Arial" w:hAnsi="Arial" w:cs="Arial"/>
              </w:rPr>
              <w:t xml:space="preserve">We are finally going to begin reading Animal Farm but as we are reading the first chapter I want you to keep in mind the past two lessons with myself and Mrs T. </w:t>
            </w:r>
          </w:p>
          <w:p w:rsidR="000056F1" w:rsidP="00C44A8E" w:rsidRDefault="000056F1" w14:paraId="7881B21C"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editId="66CEE52C" wp14:anchorId="19BC45CF">
                      <wp:simplePos x="0" y="0"/>
                      <wp:positionH relativeFrom="column">
                        <wp:posOffset>3139771</wp:posOffset>
                      </wp:positionH>
                      <wp:positionV relativeFrom="paragraph">
                        <wp:posOffset>407725</wp:posOffset>
                      </wp:positionV>
                      <wp:extent cx="4733925" cy="683812"/>
                      <wp:effectExtent l="0" t="152400" r="28575" b="21590"/>
                      <wp:wrapNone/>
                      <wp:docPr id="62" name="Rectangular Callout 62"/>
                      <wp:cNvGraphicFramePr/>
                      <a:graphic xmlns:a="http://schemas.openxmlformats.org/drawingml/2006/main">
                        <a:graphicData uri="http://schemas.microsoft.com/office/word/2010/wordprocessingShape">
                          <wps:wsp>
                            <wps:cNvSpPr/>
                            <wps:spPr>
                              <a:xfrm>
                                <a:off x="0" y="0"/>
                                <a:ext cx="4733925" cy="683812"/>
                              </a:xfrm>
                              <a:prstGeom prst="wedgeRectCallout">
                                <a:avLst>
                                  <a:gd name="adj1" fmla="val -23611"/>
                                  <a:gd name="adj2" fmla="val -70336"/>
                                </a:avLst>
                              </a:prstGeom>
                              <a:gradFill flip="none" rotWithShape="1">
                                <a:gsLst>
                                  <a:gs pos="0">
                                    <a:srgbClr val="CE2D1C">
                                      <a:tint val="66000"/>
                                      <a:satMod val="160000"/>
                                    </a:srgbClr>
                                  </a:gs>
                                  <a:gs pos="50000">
                                    <a:srgbClr val="CE2D1C">
                                      <a:tint val="44500"/>
                                      <a:satMod val="160000"/>
                                    </a:srgbClr>
                                  </a:gs>
                                  <a:gs pos="100000">
                                    <a:srgbClr val="CE2D1C">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0D6A47" w:rsidR="000056F1" w:rsidP="001C2037" w:rsidRDefault="000056F1" w14:paraId="767A437A" w14:textId="77777777">
                                  <w:pPr>
                                    <w:rPr>
                                      <w:rFonts w:ascii="Arial" w:hAnsi="Arial" w:cs="Arial"/>
                                      <w:color w:val="000000" w:themeColor="text1"/>
                                      <w:sz w:val="20"/>
                                      <w:szCs w:val="20"/>
                                    </w:rPr>
                                  </w:pPr>
                                  <w:r w:rsidRPr="001C2037">
                                    <w:rPr>
                                      <w:rFonts w:ascii="Arial" w:hAnsi="Arial" w:cs="Arial"/>
                                      <w:b/>
                                      <w:color w:val="000000" w:themeColor="text1"/>
                                      <w:sz w:val="20"/>
                                      <w:szCs w:val="20"/>
                                    </w:rPr>
                                    <w:t>How am I teaching?</w:t>
                                  </w:r>
                                  <w:r>
                                    <w:rPr>
                                      <w:rFonts w:ascii="Arial" w:hAnsi="Arial" w:cs="Arial"/>
                                      <w:color w:val="000000" w:themeColor="text1"/>
                                      <w:sz w:val="20"/>
                                      <w:szCs w:val="20"/>
                                    </w:rPr>
                                    <w:t xml:space="preserve"> Thinking about transitions and how you will offer the commentary to link one activity to the next will prompt you to consider the lesson from the learner’s point of view. How do the pupils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2" style="position:absolute;margin-left:247.25pt;margin-top:32.1pt;width:372.75pt;height:5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f48f8c" strokecolor="red" strokeweight="1pt" type="#_x0000_t61" adj="570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" w14:anchorId="19BC45CF">
                      <v:fill type="gradient" color2="#fadede" colors="0 #f48f8c;.5 #f6bcba;1 #fadede" angle="45" focus="100%" rotate="t"/>
                      <v:textbox>
                        <w:txbxContent>
                          <w:p w:rsidRPr="000D6A47" w:rsidR="000056F1" w:rsidP="001C2037" w:rsidRDefault="000056F1" w14:paraId="767A437A" w14:textId="77777777">
                            <w:pPr>
                              <w:rPr>
                                <w:rFonts w:ascii="Arial" w:hAnsi="Arial" w:cs="Arial"/>
                                <w:color w:val="000000" w:themeColor="text1"/>
                                <w:sz w:val="20"/>
                                <w:szCs w:val="20"/>
                              </w:rPr>
                            </w:pPr>
                            <w:r w:rsidRPr="001C2037">
                              <w:rPr>
                                <w:rFonts w:ascii="Arial" w:hAnsi="Arial" w:cs="Arial"/>
                                <w:b/>
                                <w:color w:val="000000" w:themeColor="text1"/>
                                <w:sz w:val="20"/>
                                <w:szCs w:val="20"/>
                              </w:rPr>
                              <w:t>How am I teaching?</w:t>
                            </w:r>
                            <w:r>
                              <w:rPr>
                                <w:rFonts w:ascii="Arial" w:hAnsi="Arial" w:cs="Arial"/>
                                <w:color w:val="000000" w:themeColor="text1"/>
                                <w:sz w:val="20"/>
                                <w:szCs w:val="20"/>
                              </w:rPr>
                              <w:t xml:space="preserve"> Thinking about transitions and how you will offer the commentary to link one activity to the next will prompt you to consider the lesson from the learner’s point of view. How do the pupils learn?</w:t>
                            </w:r>
                          </w:p>
                        </w:txbxContent>
                      </v:textbox>
                    </v:shape>
                  </w:pict>
                </mc:Fallback>
              </mc:AlternateContent>
            </w:r>
            <w:r>
              <w:rPr>
                <w:rFonts w:ascii="Arial" w:hAnsi="Arial" w:cs="Arial"/>
              </w:rPr>
              <w:t>As we are reading I am going to be stopping at certain points to talk through what’s happening, what are first impressions are and any language or structural features that might occur. We should always be thinking like this but keep this in mind as we read the first chapter.</w:t>
            </w:r>
          </w:p>
        </w:tc>
      </w:tr>
      <w:tr w:rsidR="000056F1" w:rsidTr="00C44A8E" w14:paraId="2D30AA6E"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2889B1B2" w14:textId="77777777">
            <w:pPr>
              <w:rPr>
                <w:rFonts w:ascii="Arial" w:hAnsi="Arial" w:cs="Arial"/>
                <w:b/>
                <w:bCs/>
                <w:i/>
                <w:iCs/>
              </w:rPr>
            </w:pPr>
            <w:r>
              <w:rPr>
                <w:rFonts w:ascii="Arial" w:hAnsi="Arial" w:cs="Arial"/>
                <w:b/>
                <w:bCs/>
                <w:i/>
                <w:iCs/>
              </w:rPr>
              <w:t>Main Activity</w:t>
            </w:r>
          </w:p>
        </w:tc>
        <w:tc>
          <w:tcPr>
            <w:tcW w:w="3968" w:type="dxa"/>
            <w:gridSpan w:val="2"/>
          </w:tcPr>
          <w:p w:rsidR="000056F1" w:rsidP="00C44A8E" w:rsidRDefault="000056F1" w14:paraId="4572BA8D" w14:textId="77777777">
            <w:pPr>
              <w:rPr>
                <w:rFonts w:ascii="Arial" w:hAnsi="Arial" w:cs="Arial"/>
                <w:b/>
              </w:rPr>
            </w:pPr>
            <w:r>
              <w:rPr>
                <w:rFonts w:ascii="Arial" w:hAnsi="Arial" w:cs="Arial"/>
                <w:b/>
              </w:rPr>
              <w:t xml:space="preserve">Pupils to read and engage with Chapter 1. </w:t>
            </w:r>
          </w:p>
          <w:p w:rsidR="000056F1" w:rsidP="00C44A8E" w:rsidRDefault="000056F1" w14:paraId="5D6B9899" w14:textId="77777777">
            <w:pPr>
              <w:rPr>
                <w:rFonts w:ascii="Arial" w:hAnsi="Arial" w:cs="Arial"/>
                <w:b/>
              </w:rPr>
            </w:pPr>
          </w:p>
          <w:p w:rsidR="000056F1" w:rsidP="00C44A8E" w:rsidRDefault="000056F1" w14:paraId="03CA1C92" w14:textId="77777777">
            <w:pPr>
              <w:rPr>
                <w:rFonts w:ascii="Arial" w:hAnsi="Arial" w:cs="Arial"/>
                <w:b/>
              </w:rPr>
            </w:pPr>
            <w:r>
              <w:rPr>
                <w:rFonts w:ascii="Arial" w:hAnsi="Arial" w:cs="Arial"/>
                <w:b/>
              </w:rPr>
              <w:t>Have an understanding of how Orwell sets the scene and presents certain characters</w:t>
            </w:r>
          </w:p>
          <w:p w:rsidR="000056F1" w:rsidP="00C44A8E" w:rsidRDefault="000056F1" w14:paraId="7BB6D198" w14:textId="77777777">
            <w:pPr>
              <w:rPr>
                <w:rFonts w:ascii="Arial" w:hAnsi="Arial" w:cs="Arial"/>
                <w:b/>
              </w:rPr>
            </w:pPr>
            <w:r>
              <w:rPr>
                <w:rFonts w:ascii="Arial" w:hAnsi="Arial" w:cs="Arial"/>
                <w:b/>
              </w:rPr>
              <w:lastRenderedPageBreak/>
              <w:t xml:space="preserve">Understand how Orwell uses language and structural techniques for a purpose. </w:t>
            </w:r>
          </w:p>
          <w:p w:rsidR="000056F1" w:rsidP="00C44A8E" w:rsidRDefault="000056F1" w14:paraId="2F93BC24" w14:textId="77777777">
            <w:pPr>
              <w:rPr>
                <w:rFonts w:ascii="Arial" w:hAnsi="Arial" w:cs="Arial"/>
                <w:b/>
              </w:rPr>
            </w:pPr>
          </w:p>
          <w:p w:rsidR="000056F1" w:rsidP="00C44A8E" w:rsidRDefault="000056F1" w14:paraId="51A577BC"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703296" behindDoc="0" locked="0" layoutInCell="1" allowOverlap="1" wp14:editId="291A6C95" wp14:anchorId="2A3AB40F">
                      <wp:simplePos x="0" y="0"/>
                      <wp:positionH relativeFrom="column">
                        <wp:posOffset>1912620</wp:posOffset>
                      </wp:positionH>
                      <wp:positionV relativeFrom="paragraph">
                        <wp:posOffset>19050</wp:posOffset>
                      </wp:positionV>
                      <wp:extent cx="2924175" cy="1295400"/>
                      <wp:effectExtent l="0" t="381000" r="28575" b="19050"/>
                      <wp:wrapNone/>
                      <wp:docPr id="63" name="Rectangular Callout 63"/>
                      <wp:cNvGraphicFramePr/>
                      <a:graphic xmlns:a="http://schemas.openxmlformats.org/drawingml/2006/main">
                        <a:graphicData uri="http://schemas.microsoft.com/office/word/2010/wordprocessingShape">
                          <wps:wsp>
                            <wps:cNvSpPr/>
                            <wps:spPr>
                              <a:xfrm>
                                <a:off x="0" y="0"/>
                                <a:ext cx="2924175" cy="1295400"/>
                              </a:xfrm>
                              <a:prstGeom prst="wedgeRectCallout">
                                <a:avLst>
                                  <a:gd name="adj1" fmla="val -49823"/>
                                  <a:gd name="adj2" fmla="val -7824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60540" w:rsidR="000056F1" w:rsidP="00560540" w:rsidRDefault="000056F1" w14:paraId="5C7099CB" w14:textId="77777777">
                                  <w:pPr>
                                    <w:rPr>
                                      <w:rFonts w:ascii="Arial" w:hAnsi="Arial" w:cs="Arial"/>
                                      <w:color w:val="000000" w:themeColor="text1"/>
                                      <w:sz w:val="20"/>
                                      <w:szCs w:val="20"/>
                                    </w:rPr>
                                  </w:pPr>
                                  <w:r w:rsidRPr="00560540">
                                    <w:rPr>
                                      <w:rFonts w:ascii="Arial" w:hAnsi="Arial" w:cs="Arial"/>
                                      <w:b/>
                                      <w:color w:val="000000" w:themeColor="text1"/>
                                      <w:sz w:val="20"/>
                                      <w:szCs w:val="20"/>
                                    </w:rPr>
                                    <w:t>What am I teaching?</w:t>
                                  </w:r>
                                  <w:r>
                                    <w:rPr>
                                      <w:rFonts w:ascii="Arial" w:hAnsi="Arial" w:cs="Arial"/>
                                      <w:color w:val="000000" w:themeColor="text1"/>
                                      <w:sz w:val="20"/>
                                      <w:szCs w:val="20"/>
                                    </w:rPr>
                                    <w:t xml:space="preserve"> The guidance from the scheme of work will be inextricably linked with a consideration as to how you will do this. These three columns have a clear relationship: Understanding of chapter 1, questions to check understanding during reading and assessing their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3" style="position:absolute;margin-left:150.6pt;margin-top:1.5pt;width:230.25pt;height:10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8" fillcolor="#e2efd9 [665]" strokecolor="#a8d08d [1945]" strokeweight="1pt" type="#_x0000_t61" adj="3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" w14:anchorId="2A3AB40F">
                      <v:textbox>
                        <w:txbxContent>
                          <w:p w:rsidRPr="00560540" w:rsidR="000056F1" w:rsidP="00560540" w:rsidRDefault="000056F1" w14:paraId="5C7099CB" w14:textId="77777777">
                            <w:pPr>
                              <w:rPr>
                                <w:rFonts w:ascii="Arial" w:hAnsi="Arial" w:cs="Arial"/>
                                <w:color w:val="000000" w:themeColor="text1"/>
                                <w:sz w:val="20"/>
                                <w:szCs w:val="20"/>
                              </w:rPr>
                            </w:pPr>
                            <w:r w:rsidRPr="00560540">
                              <w:rPr>
                                <w:rFonts w:ascii="Arial" w:hAnsi="Arial" w:cs="Arial"/>
                                <w:b/>
                                <w:color w:val="000000" w:themeColor="text1"/>
                                <w:sz w:val="20"/>
                                <w:szCs w:val="20"/>
                              </w:rPr>
                              <w:t>What am I teaching?</w:t>
                            </w:r>
                            <w:r>
                              <w:rPr>
                                <w:rFonts w:ascii="Arial" w:hAnsi="Arial" w:cs="Arial"/>
                                <w:color w:val="000000" w:themeColor="text1"/>
                                <w:sz w:val="20"/>
                                <w:szCs w:val="20"/>
                              </w:rPr>
                              <w:t xml:space="preserve"> The guidance from the scheme of work will be inextricably linked with a consideration as to how you will do this. These three columns have a clear relationship: Understanding of chapter 1, questions to check understanding during reading and assessing their response.</w:t>
                            </w:r>
                          </w:p>
                        </w:txbxContent>
                      </v:textbox>
                    </v:shape>
                  </w:pict>
                </mc:Fallback>
              </mc:AlternateContent>
            </w:r>
          </w:p>
          <w:p w:rsidR="000056F1" w:rsidP="00C44A8E" w:rsidRDefault="000056F1" w14:paraId="53EF4C26"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93056" behindDoc="0" locked="0" layoutInCell="1" allowOverlap="1" wp14:editId="0700505C" wp14:anchorId="75C44E64">
                      <wp:simplePos x="0" y="0"/>
                      <wp:positionH relativeFrom="column">
                        <wp:posOffset>369570</wp:posOffset>
                      </wp:positionH>
                      <wp:positionV relativeFrom="paragraph">
                        <wp:posOffset>161925</wp:posOffset>
                      </wp:positionV>
                      <wp:extent cx="1657350" cy="895350"/>
                      <wp:effectExtent l="7620" t="9525" r="11430" b="95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5350"/>
                              </a:xfrm>
                              <a:prstGeom prst="rect">
                                <a:avLst/>
                              </a:prstGeom>
                              <a:solidFill>
                                <a:srgbClr val="FFFFFF"/>
                              </a:solidFill>
                              <a:ln w="9525">
                                <a:solidFill>
                                  <a:srgbClr val="000000"/>
                                </a:solidFill>
                                <a:miter lim="800000"/>
                                <a:headEnd/>
                                <a:tailEnd/>
                              </a:ln>
                            </wps:spPr>
                            <wps:txbx>
                              <w:txbxContent>
                                <w:p w:rsidRPr="000531BA" w:rsidR="000056F1" w:rsidRDefault="000056F1" w14:paraId="44734746" w14:textId="77777777">
                                  <w:pPr>
                                    <w:rPr>
                                      <w:b/>
                                      <w:u w:val="single"/>
                                    </w:rPr>
                                  </w:pPr>
                                  <w:r w:rsidRPr="000531BA">
                                    <w:rPr>
                                      <w:b/>
                                      <w:u w:val="single"/>
                                    </w:rPr>
                                    <w:t>Subject terminology</w:t>
                                  </w:r>
                                </w:p>
                                <w:p w:rsidR="000056F1" w:rsidRDefault="000056F1" w14:paraId="1582214C" w14:textId="77777777">
                                  <w:r>
                                    <w:t>Repetition</w:t>
                                  </w:r>
                                </w:p>
                                <w:p w:rsidR="000056F1" w:rsidRDefault="000056F1" w14:paraId="3C44246C" w14:textId="77777777">
                                  <w:r>
                                    <w:t>Rhetorical questions</w:t>
                                  </w:r>
                                </w:p>
                                <w:p w:rsidRPr="000531BA" w:rsidR="000056F1" w:rsidRDefault="000056F1" w14:paraId="1D360579" w14:textId="77777777">
                                  <w:r>
                                    <w:t xml:space="preserve">Emotive language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29.1pt;margin-top:12.75pt;width:130.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4iKwIAAFk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" w14:anchorId="75C44E64">
                      <v:textbox>
                        <w:txbxContent>
                          <w:p w:rsidRPr="000531BA" w:rsidR="000056F1" w:rsidRDefault="000056F1" w14:paraId="44734746" w14:textId="77777777">
                            <w:pPr>
                              <w:rPr>
                                <w:b/>
                                <w:u w:val="single"/>
                              </w:rPr>
                            </w:pPr>
                            <w:r w:rsidRPr="000531BA">
                              <w:rPr>
                                <w:b/>
                                <w:u w:val="single"/>
                              </w:rPr>
                              <w:t>Subject terminology</w:t>
                            </w:r>
                          </w:p>
                          <w:p w:rsidR="000056F1" w:rsidRDefault="000056F1" w14:paraId="1582214C" w14:textId="77777777">
                            <w:r>
                              <w:t>Repetition</w:t>
                            </w:r>
                          </w:p>
                          <w:p w:rsidR="000056F1" w:rsidRDefault="000056F1" w14:paraId="3C44246C" w14:textId="77777777">
                            <w:r>
                              <w:t>Rhetorical questions</w:t>
                            </w:r>
                          </w:p>
                          <w:p w:rsidRPr="000531BA" w:rsidR="000056F1" w:rsidRDefault="000056F1" w14:paraId="1D360579" w14:textId="77777777">
                            <w:r>
                              <w:t xml:space="preserve">Emotive language </w:t>
                            </w:r>
                          </w:p>
                        </w:txbxContent>
                      </v:textbox>
                    </v:shape>
                  </w:pict>
                </mc:Fallback>
              </mc:AlternateContent>
            </w:r>
          </w:p>
          <w:p w:rsidR="000056F1" w:rsidP="00C44A8E" w:rsidRDefault="000056F1" w14:paraId="1E493A61" w14:textId="77777777">
            <w:pPr>
              <w:rPr>
                <w:rFonts w:ascii="Arial" w:hAnsi="Arial" w:cs="Arial"/>
                <w:b/>
              </w:rPr>
            </w:pPr>
          </w:p>
          <w:p w:rsidR="000056F1" w:rsidP="00C44A8E" w:rsidRDefault="000056F1" w14:paraId="7A515647" w14:textId="77777777">
            <w:pPr>
              <w:rPr>
                <w:rFonts w:ascii="Arial" w:hAnsi="Arial" w:cs="Arial"/>
                <w:b/>
              </w:rPr>
            </w:pPr>
          </w:p>
          <w:p w:rsidR="000056F1" w:rsidP="00C44A8E" w:rsidRDefault="000056F1" w14:paraId="1D67E718" w14:textId="77777777">
            <w:pPr>
              <w:rPr>
                <w:rFonts w:ascii="Arial" w:hAnsi="Arial" w:cs="Arial"/>
                <w:b/>
              </w:rPr>
            </w:pPr>
          </w:p>
          <w:p w:rsidR="000056F1" w:rsidP="00C44A8E" w:rsidRDefault="000056F1" w14:paraId="36193C97" w14:textId="77777777">
            <w:pPr>
              <w:rPr>
                <w:rFonts w:ascii="Arial" w:hAnsi="Arial" w:cs="Arial"/>
                <w:b/>
              </w:rPr>
            </w:pPr>
          </w:p>
          <w:p w:rsidR="000056F1" w:rsidP="00C44A8E" w:rsidRDefault="000056F1" w14:paraId="01364187" w14:textId="77777777">
            <w:pPr>
              <w:rPr>
                <w:rFonts w:ascii="Arial" w:hAnsi="Arial" w:cs="Arial"/>
                <w:b/>
              </w:rPr>
            </w:pPr>
          </w:p>
          <w:p w:rsidR="000056F1" w:rsidP="00C44A8E" w:rsidRDefault="000056F1" w14:paraId="197C9543" w14:textId="77777777">
            <w:pPr>
              <w:rPr>
                <w:rFonts w:ascii="Arial" w:hAnsi="Arial" w:cs="Arial"/>
                <w:b/>
              </w:rPr>
            </w:pPr>
          </w:p>
          <w:p w:rsidR="000056F1" w:rsidP="00C44A8E" w:rsidRDefault="000056F1" w14:paraId="5B76EE2D" w14:textId="77777777">
            <w:pPr>
              <w:rPr>
                <w:rFonts w:ascii="Arial" w:hAnsi="Arial" w:cs="Arial"/>
                <w:b/>
              </w:rPr>
            </w:pPr>
            <w:r>
              <w:rPr>
                <w:rFonts w:ascii="Arial" w:hAnsi="Arial" w:cs="Arial"/>
                <w:b/>
              </w:rPr>
              <w:t>Resources:</w:t>
            </w:r>
          </w:p>
          <w:p w:rsidR="000056F1" w:rsidP="00C44A8E" w:rsidRDefault="000056F1" w14:paraId="7C9C1A95" w14:textId="77777777">
            <w:pPr>
              <w:rPr>
                <w:rFonts w:ascii="Arial" w:hAnsi="Arial" w:cs="Arial"/>
                <w:b/>
              </w:rPr>
            </w:pPr>
          </w:p>
          <w:p w:rsidRPr="000531BA" w:rsidR="000056F1" w:rsidP="00C44A8E" w:rsidRDefault="000056F1" w14:paraId="0BB4D3BF" w14:textId="77777777">
            <w:pPr>
              <w:rPr>
                <w:rFonts w:ascii="Arial" w:hAnsi="Arial" w:cs="Arial"/>
              </w:rPr>
            </w:pPr>
            <w:r w:rsidRPr="000531BA">
              <w:rPr>
                <w:rFonts w:ascii="Arial" w:hAnsi="Arial" w:cs="Arial"/>
              </w:rPr>
              <w:t>Animal Farm</w:t>
            </w:r>
            <w:r>
              <w:rPr>
                <w:rFonts w:ascii="Arial" w:hAnsi="Arial" w:cs="Arial"/>
              </w:rPr>
              <w:t>- Chapter 1</w:t>
            </w:r>
          </w:p>
          <w:p w:rsidRPr="000531BA" w:rsidR="000056F1" w:rsidP="00C44A8E" w:rsidRDefault="000056F1" w14:paraId="332C058D" w14:textId="77777777">
            <w:pPr>
              <w:rPr>
                <w:rFonts w:ascii="Arial" w:hAnsi="Arial" w:cs="Arial"/>
              </w:rPr>
            </w:pPr>
            <w:r w:rsidRPr="000531BA">
              <w:rPr>
                <w:rFonts w:ascii="Arial" w:hAnsi="Arial" w:cs="Arial"/>
              </w:rPr>
              <w:t>Pupils’ exercise books</w:t>
            </w:r>
          </w:p>
          <w:p w:rsidRPr="003920F5" w:rsidR="000056F1" w:rsidP="00C44A8E" w:rsidRDefault="000056F1" w14:paraId="3ADDD0C8" w14:textId="77777777">
            <w:pPr>
              <w:rPr>
                <w:rFonts w:ascii="Arial" w:hAnsi="Arial" w:cs="Arial"/>
                <w:b/>
              </w:rPr>
            </w:pPr>
          </w:p>
        </w:tc>
        <w:tc>
          <w:tcPr>
            <w:tcW w:w="3969" w:type="dxa"/>
            <w:gridSpan w:val="2"/>
          </w:tcPr>
          <w:p w:rsidR="000056F1" w:rsidP="00C44A8E" w:rsidRDefault="000056F1" w14:paraId="6A9F6B56" w14:textId="77777777">
            <w:pPr>
              <w:rPr>
                <w:rFonts w:ascii="Arial" w:hAnsi="Arial" w:cs="Arial"/>
                <w:i/>
              </w:rPr>
            </w:pPr>
            <w:r>
              <w:rPr>
                <w:rFonts w:ascii="Arial" w:hAnsi="Arial" w:cs="Arial"/>
              </w:rPr>
              <w:lastRenderedPageBreak/>
              <w:t xml:space="preserve">Class read of Chapter 1 of </w:t>
            </w:r>
            <w:r w:rsidRPr="00C02160">
              <w:rPr>
                <w:rFonts w:ascii="Arial" w:hAnsi="Arial" w:cs="Arial"/>
                <w:i/>
              </w:rPr>
              <w:t>Animal Farm.</w:t>
            </w:r>
          </w:p>
          <w:p w:rsidR="000056F1" w:rsidP="00C44A8E" w:rsidRDefault="000056F1" w14:paraId="00E5A48D" w14:textId="77777777">
            <w:pPr>
              <w:rPr>
                <w:rFonts w:ascii="Arial" w:hAnsi="Arial" w:cs="Arial"/>
              </w:rPr>
            </w:pPr>
            <w:r>
              <w:rPr>
                <w:rFonts w:ascii="Arial" w:hAnsi="Arial" w:cs="Arial"/>
              </w:rPr>
              <w:t>Stop at ‘…was already snoring.’-</w:t>
            </w:r>
          </w:p>
          <w:p w:rsidR="000056F1" w:rsidP="00C44A8E" w:rsidRDefault="000056F1" w14:paraId="04E674B1" w14:textId="77777777">
            <w:pPr>
              <w:rPr>
                <w:rFonts w:ascii="Arial" w:hAnsi="Arial" w:cs="Arial"/>
              </w:rPr>
            </w:pPr>
            <w:r>
              <w:rPr>
                <w:rFonts w:ascii="Arial" w:hAnsi="Arial" w:cs="Arial"/>
              </w:rPr>
              <w:t xml:space="preserve">‘First impressions of Mr Jones?’ </w:t>
            </w:r>
          </w:p>
          <w:p w:rsidR="000056F1" w:rsidP="00C44A8E" w:rsidRDefault="000056F1" w14:paraId="18175803" w14:textId="77777777">
            <w:pPr>
              <w:rPr>
                <w:rFonts w:ascii="Arial" w:hAnsi="Arial" w:cs="Arial"/>
              </w:rPr>
            </w:pPr>
            <w:r>
              <w:rPr>
                <w:rFonts w:ascii="Arial" w:hAnsi="Arial" w:cs="Arial"/>
              </w:rPr>
              <w:t xml:space="preserve">Stop at ‘Comrades’- ‘What is a comrade?’ ‘Why would the animals call each other comrades?’ ‘What </w:t>
            </w:r>
            <w:r>
              <w:rPr>
                <w:rFonts w:ascii="Arial" w:hAnsi="Arial" w:cs="Arial"/>
              </w:rPr>
              <w:lastRenderedPageBreak/>
              <w:t xml:space="preserve">does this show about their relationship towards each other?’ </w:t>
            </w:r>
          </w:p>
          <w:p w:rsidR="000056F1" w:rsidP="00C44A8E" w:rsidRDefault="000056F1" w14:paraId="5298226B" w14:textId="77777777">
            <w:pPr>
              <w:rPr>
                <w:rFonts w:ascii="Arial" w:hAnsi="Arial" w:cs="Arial"/>
              </w:rPr>
            </w:pPr>
            <w:r>
              <w:rPr>
                <w:rFonts w:ascii="Arial" w:hAnsi="Arial" w:cs="Arial"/>
              </w:rPr>
              <w:t>Stop at repetition of ‘No’ in speech</w:t>
            </w:r>
          </w:p>
          <w:p w:rsidR="000056F1" w:rsidP="00C44A8E" w:rsidRDefault="000056F1" w14:paraId="316D4DB4" w14:textId="77777777">
            <w:pPr>
              <w:rPr>
                <w:rFonts w:ascii="Arial" w:hAnsi="Arial" w:cs="Arial"/>
              </w:rPr>
            </w:pPr>
            <w:r>
              <w:rPr>
                <w:rFonts w:ascii="Arial" w:hAnsi="Arial" w:cs="Arial"/>
              </w:rPr>
              <w:t xml:space="preserve">‘Why have I stopped? What has interested me?’- ‘Why has Orwell used repetition?’ </w:t>
            </w:r>
          </w:p>
          <w:p w:rsidR="000056F1" w:rsidP="00C44A8E" w:rsidRDefault="000056F1" w14:paraId="494AAE7C" w14:textId="77777777">
            <w:pPr>
              <w:rPr>
                <w:rFonts w:ascii="Arial" w:hAnsi="Arial" w:cs="Arial"/>
              </w:rPr>
            </w:pPr>
            <w:r>
              <w:rPr>
                <w:rFonts w:ascii="Arial" w:hAnsi="Arial" w:cs="Arial"/>
              </w:rPr>
              <w:t xml:space="preserve">Stop at ‘…dwell upon it?’- What technique is being used? Why does Orwell have Old Major use this technique? What is Old Major’s purpose? </w:t>
            </w:r>
          </w:p>
          <w:p w:rsidR="000056F1" w:rsidP="00C44A8E" w:rsidRDefault="000056F1" w14:paraId="51149872" w14:textId="77777777">
            <w:pPr>
              <w:rPr>
                <w:rFonts w:ascii="Arial" w:hAnsi="Arial" w:cs="Arial"/>
              </w:rPr>
            </w:pPr>
            <w:r>
              <w:rPr>
                <w:rFonts w:ascii="Arial" w:hAnsi="Arial" w:cs="Arial"/>
              </w:rPr>
              <w:t xml:space="preserve">Stop at ‘All animals are equal.’- ‘What type of sentence is this?’ ‘Why has Orwell used a short sentence here?’ </w:t>
            </w:r>
          </w:p>
          <w:p w:rsidRPr="007449FE" w:rsidR="000056F1" w:rsidP="00C44A8E" w:rsidRDefault="000056F1" w14:paraId="1E293F9B" w14:textId="77777777">
            <w:pPr>
              <w:rPr>
                <w:rFonts w:ascii="Arial" w:hAnsi="Arial" w:cs="Arial"/>
              </w:rPr>
            </w:pPr>
            <w:r w:rsidRPr="00CE4348">
              <w:rPr>
                <w:rFonts w:ascii="Arial" w:hAnsi="Arial" w:cs="Arial"/>
                <w:b/>
              </w:rPr>
              <w:t>PERSUASIVE WRITING TECHNIQUES</w:t>
            </w:r>
            <w:r>
              <w:rPr>
                <w:rFonts w:ascii="Arial" w:hAnsi="Arial" w:cs="Arial"/>
                <w:b/>
              </w:rPr>
              <w:t xml:space="preserve">- </w:t>
            </w:r>
            <w:r w:rsidRPr="007449FE">
              <w:rPr>
                <w:rFonts w:ascii="Arial" w:hAnsi="Arial" w:cs="Arial"/>
              </w:rPr>
              <w:t>point them out as much as possible without disturbing the flow of the reading.</w:t>
            </w:r>
          </w:p>
          <w:p w:rsidRPr="00674D09" w:rsidR="000056F1" w:rsidP="00C44A8E" w:rsidRDefault="000056F1" w14:paraId="2F79F041" w14:textId="77777777">
            <w:pPr>
              <w:rPr>
                <w:rFonts w:ascii="Arial" w:hAnsi="Arial" w:cs="Arial"/>
              </w:rPr>
            </w:pPr>
          </w:p>
        </w:tc>
        <w:tc>
          <w:tcPr>
            <w:tcW w:w="3969" w:type="dxa"/>
          </w:tcPr>
          <w:p w:rsidR="000056F1" w:rsidP="00C44A8E" w:rsidRDefault="000056F1" w14:paraId="7402CA5F" w14:textId="77777777">
            <w:pPr>
              <w:rPr>
                <w:rFonts w:ascii="Arial" w:hAnsi="Arial" w:cs="Arial"/>
              </w:rPr>
            </w:pPr>
            <w:r>
              <w:rPr>
                <w:rFonts w:ascii="Arial" w:hAnsi="Arial" w:cs="Arial"/>
              </w:rPr>
              <w:lastRenderedPageBreak/>
              <w:t xml:space="preserve">Monitoring class reading, helping with difficult words and definitions. </w:t>
            </w:r>
          </w:p>
          <w:p w:rsidR="000056F1" w:rsidP="00C44A8E" w:rsidRDefault="000056F1" w14:paraId="2A1A99C5" w14:textId="77777777">
            <w:pPr>
              <w:rPr>
                <w:rFonts w:ascii="Arial" w:hAnsi="Arial" w:cs="Arial"/>
              </w:rPr>
            </w:pPr>
          </w:p>
          <w:p w:rsidR="000056F1" w:rsidP="00C44A8E" w:rsidRDefault="000056F1" w14:paraId="5989ECC3" w14:textId="77777777">
            <w:pPr>
              <w:rPr>
                <w:rFonts w:ascii="Arial" w:hAnsi="Arial" w:cs="Arial"/>
              </w:rPr>
            </w:pPr>
            <w:r>
              <w:rPr>
                <w:rFonts w:ascii="Arial" w:hAnsi="Arial" w:cs="Arial"/>
              </w:rPr>
              <w:t xml:space="preserve">Questioning throughout the reading to engage pupils and get them to develop their ideas. </w:t>
            </w:r>
          </w:p>
          <w:p w:rsidR="000056F1" w:rsidP="00C44A8E" w:rsidRDefault="000056F1" w14:paraId="1B4CD8A6" w14:textId="77777777">
            <w:pPr>
              <w:rPr>
                <w:rFonts w:ascii="Arial" w:hAnsi="Arial" w:cs="Arial"/>
              </w:rPr>
            </w:pPr>
            <w:r>
              <w:rPr>
                <w:rFonts w:ascii="Arial" w:hAnsi="Arial" w:cs="Arial"/>
              </w:rPr>
              <w:lastRenderedPageBreak/>
              <w:t>Questions moving up Bloom’s taxonomy:</w:t>
            </w:r>
          </w:p>
          <w:p w:rsidR="000056F1" w:rsidP="00C44A8E" w:rsidRDefault="000056F1" w14:paraId="6E2009A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editId="4F878291" wp14:anchorId="3217A0FB">
                      <wp:simplePos x="0" y="0"/>
                      <wp:positionH relativeFrom="column">
                        <wp:posOffset>867272</wp:posOffset>
                      </wp:positionH>
                      <wp:positionV relativeFrom="paragraph">
                        <wp:posOffset>37492</wp:posOffset>
                      </wp:positionV>
                      <wp:extent cx="2133600" cy="990600"/>
                      <wp:effectExtent l="0" t="438150" r="19050" b="19050"/>
                      <wp:wrapNone/>
                      <wp:docPr id="65" name="Rectangular Callout 65"/>
                      <wp:cNvGraphicFramePr/>
                      <a:graphic xmlns:a="http://schemas.openxmlformats.org/drawingml/2006/main">
                        <a:graphicData uri="http://schemas.microsoft.com/office/word/2010/wordprocessingShape">
                          <wps:wsp>
                            <wps:cNvSpPr/>
                            <wps:spPr>
                              <a:xfrm>
                                <a:off x="0" y="0"/>
                                <a:ext cx="2133600" cy="990600"/>
                              </a:xfrm>
                              <a:prstGeom prst="wedgeRectCallout">
                                <a:avLst>
                                  <a:gd name="adj1" fmla="val -24404"/>
                                  <a:gd name="adj2" fmla="val -94167"/>
                                </a:avLst>
                              </a:prstGeom>
                              <a:gradFill flip="none" rotWithShape="1">
                                <a:gsLst>
                                  <a:gs pos="0">
                                    <a:srgbClr val="CE2D1C">
                                      <a:tint val="66000"/>
                                      <a:satMod val="160000"/>
                                    </a:srgbClr>
                                  </a:gs>
                                  <a:gs pos="50000">
                                    <a:srgbClr val="CE2D1C">
                                      <a:tint val="44500"/>
                                      <a:satMod val="160000"/>
                                    </a:srgbClr>
                                  </a:gs>
                                  <a:gs pos="100000">
                                    <a:srgbClr val="CE2D1C">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AC020D" w:rsidR="000056F1" w:rsidP="00AC020D" w:rsidRDefault="000056F1" w14:paraId="18511C3C" w14:textId="77777777">
                                  <w:pPr>
                                    <w:rPr>
                                      <w:rFonts w:ascii="Arial" w:hAnsi="Arial" w:cs="Arial"/>
                                      <w:color w:val="000000" w:themeColor="text1"/>
                                      <w:sz w:val="20"/>
                                      <w:szCs w:val="20"/>
                                    </w:rPr>
                                  </w:pPr>
                                  <w:r w:rsidRPr="00AC020D">
                                    <w:rPr>
                                      <w:rFonts w:ascii="Arial" w:hAnsi="Arial" w:cs="Arial"/>
                                      <w:b/>
                                      <w:color w:val="000000" w:themeColor="text1"/>
                                      <w:sz w:val="20"/>
                                      <w:szCs w:val="20"/>
                                    </w:rPr>
                                    <w:t>How am I teaching?</w:t>
                                  </w:r>
                                  <w:r w:rsidRPr="00AC020D">
                                    <w:rPr>
                                      <w:rFonts w:ascii="Arial" w:hAnsi="Arial" w:cs="Arial"/>
                                      <w:color w:val="000000" w:themeColor="text1"/>
                                      <w:sz w:val="20"/>
                                      <w:szCs w:val="20"/>
                                    </w:rPr>
                                    <w:t xml:space="preserve"> Thinking about the strategies for teaching will sometimes overlap with how you are assessing.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5" style="position:absolute;margin-left:68.3pt;margin-top:2.95pt;width:168pt;height: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0" fillcolor="#f48f8c" strokecolor="red" strokeweight="1pt" type="#_x0000_t61" adj="5529,-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" w14:anchorId="3217A0FB">
                      <v:fill type="gradient" color2="#fadede" colors="0 #f48f8c;.5 #f6bcba;1 #fadede" angle="45" focus="100%" rotate="t"/>
                      <v:textbox>
                        <w:txbxContent>
                          <w:p w:rsidRPr="00AC020D" w:rsidR="000056F1" w:rsidP="00AC020D" w:rsidRDefault="000056F1" w14:paraId="18511C3C" w14:textId="77777777">
                            <w:pPr>
                              <w:rPr>
                                <w:rFonts w:ascii="Arial" w:hAnsi="Arial" w:cs="Arial"/>
                                <w:color w:val="000000" w:themeColor="text1"/>
                                <w:sz w:val="20"/>
                                <w:szCs w:val="20"/>
                              </w:rPr>
                            </w:pPr>
                            <w:r w:rsidRPr="00AC020D">
                              <w:rPr>
                                <w:rFonts w:ascii="Arial" w:hAnsi="Arial" w:cs="Arial"/>
                                <w:b/>
                                <w:color w:val="000000" w:themeColor="text1"/>
                                <w:sz w:val="20"/>
                                <w:szCs w:val="20"/>
                              </w:rPr>
                              <w:t>How am I teaching?</w:t>
                            </w:r>
                            <w:r w:rsidRPr="00AC020D">
                              <w:rPr>
                                <w:rFonts w:ascii="Arial" w:hAnsi="Arial" w:cs="Arial"/>
                                <w:color w:val="000000" w:themeColor="text1"/>
                                <w:sz w:val="20"/>
                                <w:szCs w:val="20"/>
                              </w:rPr>
                              <w:t xml:space="preserve"> Thinking about the strategies for teaching will sometimes overlap with how you are assessing.</w:t>
                            </w:r>
                          </w:p>
                        </w:txbxContent>
                      </v:textbox>
                    </v:shape>
                  </w:pict>
                </mc:Fallback>
              </mc:AlternateContent>
            </w:r>
          </w:p>
          <w:p w:rsidR="000056F1" w:rsidP="00C44A8E" w:rsidRDefault="000056F1" w14:paraId="5E204CF3" w14:textId="77777777">
            <w:pPr>
              <w:rPr>
                <w:rFonts w:ascii="Arial" w:hAnsi="Arial" w:cs="Arial"/>
              </w:rPr>
            </w:pPr>
            <w:r>
              <w:rPr>
                <w:rFonts w:ascii="Arial" w:hAnsi="Arial" w:cs="Arial"/>
              </w:rPr>
              <w:t>Lower ability: What is this?</w:t>
            </w:r>
          </w:p>
          <w:p w:rsidR="000056F1" w:rsidP="00C44A8E" w:rsidRDefault="000056F1" w14:paraId="1834E01E" w14:textId="77777777">
            <w:pPr>
              <w:rPr>
                <w:rFonts w:ascii="Arial" w:hAnsi="Arial" w:cs="Arial"/>
              </w:rPr>
            </w:pPr>
            <w:r>
              <w:rPr>
                <w:rFonts w:ascii="Arial" w:hAnsi="Arial" w:cs="Arial"/>
              </w:rPr>
              <w:t>Higher ability: Why is it used?</w:t>
            </w:r>
          </w:p>
          <w:p w:rsidR="000056F1" w:rsidP="00C44A8E" w:rsidRDefault="000056F1" w14:paraId="3F86B092" w14:textId="77777777">
            <w:pPr>
              <w:rPr>
                <w:rFonts w:ascii="Arial" w:hAnsi="Arial" w:cs="Arial"/>
              </w:rPr>
            </w:pPr>
            <w:r>
              <w:rPr>
                <w:rFonts w:ascii="Arial" w:hAnsi="Arial" w:cs="Arial"/>
              </w:rPr>
              <w:t xml:space="preserve">Higher ability: What is the effect? Etc. </w:t>
            </w:r>
          </w:p>
        </w:tc>
      </w:tr>
      <w:tr w:rsidR="000056F1" w:rsidTr="00C44A8E" w14:paraId="56AB4B2D"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3F070C30" w14:textId="77777777">
            <w:pPr>
              <w:rPr>
                <w:rFonts w:ascii="Arial" w:hAnsi="Arial" w:cs="Arial"/>
                <w:b/>
                <w:bCs/>
                <w:i/>
                <w:iCs/>
              </w:rPr>
            </w:pPr>
            <w:r>
              <w:rPr>
                <w:rFonts w:ascii="Arial" w:hAnsi="Arial" w:cs="Arial"/>
                <w:b/>
                <w:bCs/>
                <w:i/>
                <w:iCs/>
              </w:rPr>
              <w:lastRenderedPageBreak/>
              <w:t>Transition</w:t>
            </w:r>
          </w:p>
        </w:tc>
        <w:tc>
          <w:tcPr>
            <w:tcW w:w="11906" w:type="dxa"/>
            <w:gridSpan w:val="5"/>
          </w:tcPr>
          <w:p w:rsidR="000056F1" w:rsidP="00C02160" w:rsidRDefault="000056F1" w14:paraId="0C6B5932" w14:textId="77777777">
            <w:pPr>
              <w:rPr>
                <w:rFonts w:ascii="Arial" w:hAnsi="Arial" w:cs="Arial"/>
              </w:rPr>
            </w:pPr>
            <w:r>
              <w:rPr>
                <w:rFonts w:ascii="Arial" w:hAnsi="Arial" w:cs="Arial"/>
              </w:rPr>
              <w:t xml:space="preserve">Talk through what we have just read. How does Orwell set the scene? What are we thinking? What do we think about the animals in comparison to the humans? Who do we think is going to be significant in the novel? Now we are going to look closely at how Orwell presents and develops characters in the first chapter of the novel by completing a grid in our books. </w:t>
            </w:r>
          </w:p>
          <w:p w:rsidR="000056F1" w:rsidP="00C44A8E" w:rsidRDefault="000056F1" w14:paraId="0D4978C8" w14:textId="77777777">
            <w:pPr>
              <w:rPr>
                <w:rFonts w:ascii="Arial" w:hAnsi="Arial" w:cs="Arial"/>
              </w:rPr>
            </w:pPr>
          </w:p>
        </w:tc>
      </w:tr>
      <w:tr w:rsidR="000056F1" w:rsidTr="00C44A8E" w14:paraId="20A5F93A"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046FD1DF" w14:textId="77777777">
            <w:pPr>
              <w:rPr>
                <w:rFonts w:ascii="Arial" w:hAnsi="Arial" w:cs="Arial"/>
                <w:b/>
                <w:bCs/>
                <w:i/>
                <w:iCs/>
              </w:rPr>
            </w:pPr>
            <w:r>
              <w:rPr>
                <w:rFonts w:ascii="Arial" w:hAnsi="Arial" w:cs="Arial"/>
                <w:b/>
                <w:bCs/>
                <w:i/>
                <w:iCs/>
              </w:rPr>
              <w:lastRenderedPageBreak/>
              <w:t>Developmental Activity</w:t>
            </w:r>
          </w:p>
        </w:tc>
        <w:tc>
          <w:tcPr>
            <w:tcW w:w="3968" w:type="dxa"/>
            <w:gridSpan w:val="2"/>
          </w:tcPr>
          <w:p w:rsidR="000056F1" w:rsidP="00C44A8E" w:rsidRDefault="000056F1" w14:paraId="50D3074A" w14:textId="77777777">
            <w:pPr>
              <w:rPr>
                <w:rFonts w:ascii="Arial" w:hAnsi="Arial" w:cs="Arial"/>
                <w:b/>
              </w:rPr>
            </w:pPr>
            <w:r>
              <w:rPr>
                <w:rFonts w:ascii="Arial" w:hAnsi="Arial" w:cs="Arial"/>
                <w:b/>
              </w:rPr>
              <w:t>Pupils will complete character profiles which will help with their understanding of how Orwell develops characters.</w:t>
            </w:r>
          </w:p>
          <w:p w:rsidR="000056F1" w:rsidP="00C44A8E" w:rsidRDefault="000056F1" w14:paraId="4ACB9353" w14:textId="77777777">
            <w:pPr>
              <w:rPr>
                <w:rFonts w:ascii="Arial" w:hAnsi="Arial" w:cs="Arial"/>
                <w:b/>
              </w:rPr>
            </w:pPr>
          </w:p>
          <w:p w:rsidRPr="003920F5" w:rsidR="000056F1" w:rsidP="00C44A8E" w:rsidRDefault="000056F1" w14:paraId="7EDFB123" w14:textId="77777777">
            <w:pPr>
              <w:rPr>
                <w:rFonts w:ascii="Arial" w:hAnsi="Arial" w:cs="Arial"/>
                <w:b/>
              </w:rPr>
            </w:pPr>
            <w:r>
              <w:rPr>
                <w:rFonts w:ascii="Arial" w:hAnsi="Arial" w:cs="Arial"/>
                <w:b/>
              </w:rPr>
              <w:t>Some pupils will make predictions and inferences based on Orwell's language.</w:t>
            </w:r>
          </w:p>
        </w:tc>
        <w:tc>
          <w:tcPr>
            <w:tcW w:w="3969" w:type="dxa"/>
            <w:gridSpan w:val="2"/>
          </w:tcPr>
          <w:p w:rsidR="000056F1" w:rsidP="00C02160" w:rsidRDefault="000056F1" w14:paraId="669B91AF" w14:textId="77777777">
            <w:pPr>
              <w:rPr>
                <w:rFonts w:ascii="Arial" w:hAnsi="Arial" w:cs="Arial"/>
              </w:rPr>
            </w:pPr>
            <w:r>
              <w:rPr>
                <w:rFonts w:ascii="Arial" w:hAnsi="Arial" w:cs="Arial"/>
              </w:rPr>
              <w:t>Character development and analysis.</w:t>
            </w:r>
          </w:p>
          <w:p w:rsidR="000056F1" w:rsidP="00C02160" w:rsidRDefault="000056F1" w14:paraId="7930DE15" w14:textId="77777777">
            <w:pPr>
              <w:rPr>
                <w:rFonts w:ascii="Arial" w:hAnsi="Arial" w:cs="Arial"/>
              </w:rPr>
            </w:pPr>
          </w:p>
          <w:p w:rsidR="000056F1" w:rsidP="00C02160" w:rsidRDefault="000056F1" w14:paraId="62C4C0F7" w14:textId="77777777">
            <w:pPr>
              <w:rPr>
                <w:rFonts w:ascii="Arial" w:hAnsi="Arial" w:cs="Arial"/>
              </w:rPr>
            </w:pPr>
            <w:r>
              <w:rPr>
                <w:rFonts w:ascii="Arial" w:hAnsi="Arial" w:cs="Arial"/>
              </w:rPr>
              <w:t>Pupils will complete a table in their books on how Orwell develops characters in the first chapter and give evidence from the novel to support this.</w:t>
            </w:r>
          </w:p>
          <w:p w:rsidR="000056F1" w:rsidP="00C02160" w:rsidRDefault="000056F1" w14:paraId="312BAEF4" w14:textId="77777777">
            <w:pPr>
              <w:rPr>
                <w:rFonts w:ascii="Arial" w:hAnsi="Arial" w:cs="Arial"/>
              </w:rPr>
            </w:pPr>
          </w:p>
          <w:p w:rsidR="000056F1" w:rsidP="00C02160" w:rsidRDefault="000056F1" w14:paraId="73E39DB4" w14:textId="77777777">
            <w:pPr>
              <w:rPr>
                <w:rFonts w:ascii="Arial" w:hAnsi="Arial" w:cs="Arial"/>
              </w:rPr>
            </w:pPr>
            <w:r>
              <w:rPr>
                <w:rFonts w:ascii="Arial" w:hAnsi="Arial" w:cs="Arial"/>
              </w:rPr>
              <w:t>Target: JT, TF, GM</w:t>
            </w:r>
          </w:p>
        </w:tc>
        <w:tc>
          <w:tcPr>
            <w:tcW w:w="3969" w:type="dxa"/>
          </w:tcPr>
          <w:p w:rsidR="000056F1" w:rsidP="00C44A8E" w:rsidRDefault="000056F1" w14:paraId="7E260523" w14:textId="77777777">
            <w:pPr>
              <w:rPr>
                <w:rFonts w:ascii="Arial" w:hAnsi="Arial" w:cs="Arial"/>
              </w:rPr>
            </w:pPr>
            <w:r w:rsidRPr="00824324">
              <w:rPr>
                <w:rFonts w:ascii="Arial" w:hAnsi="Arial" w:cs="Arial"/>
                <w:b/>
              </w:rPr>
              <w:t>G&amp;T</w:t>
            </w:r>
            <w:r>
              <w:rPr>
                <w:rFonts w:ascii="Arial" w:hAnsi="Arial" w:cs="Arial"/>
              </w:rPr>
              <w:t xml:space="preserve">: some pupils will be able to make inferences about these characters- these inferences could be about their personality, actions or could be in relation to plot predictions for this character. </w:t>
            </w:r>
          </w:p>
          <w:p w:rsidR="000056F1" w:rsidP="00C44A8E" w:rsidRDefault="000056F1" w14:paraId="13A00E92" w14:textId="77777777">
            <w:pPr>
              <w:rPr>
                <w:rFonts w:ascii="Arial" w:hAnsi="Arial" w:cs="Arial"/>
              </w:rPr>
            </w:pPr>
          </w:p>
          <w:p w:rsidR="000056F1" w:rsidP="00C44A8E" w:rsidRDefault="000056F1" w14:paraId="7E5BBE71" w14:textId="77777777">
            <w:pPr>
              <w:rPr>
                <w:rFonts w:ascii="Arial" w:hAnsi="Arial" w:cs="Arial"/>
              </w:rPr>
            </w:pPr>
            <w:r w:rsidRPr="00B713F7">
              <w:rPr>
                <w:rFonts w:ascii="Arial" w:hAnsi="Arial" w:cs="Arial"/>
                <w:b/>
              </w:rPr>
              <w:t>Support</w:t>
            </w:r>
            <w:r>
              <w:rPr>
                <w:rFonts w:ascii="Arial" w:hAnsi="Arial" w:cs="Arial"/>
              </w:rPr>
              <w:t>: writing frame given to pupils who need longer to process and who are struggling in the class</w:t>
            </w:r>
          </w:p>
        </w:tc>
      </w:tr>
      <w:tr w:rsidR="000056F1" w:rsidTr="00C44A8E" w14:paraId="0065689F" w14:textId="77777777">
        <w:trPr>
          <w:trHeight w:val="1140"/>
        </w:trPr>
        <w:tc>
          <w:tcPr>
            <w:tcW w:w="2268" w:type="dxa"/>
            <w:tcBorders>
              <w:top w:val="single" w:color="auto" w:sz="4" w:space="0"/>
              <w:bottom w:val="single" w:color="auto" w:sz="4" w:space="0"/>
            </w:tcBorders>
            <w:shd w:val="clear" w:color="auto" w:fill="CCCCCC"/>
          </w:tcPr>
          <w:p w:rsidR="000056F1" w:rsidP="00C44A8E" w:rsidRDefault="000056F1" w14:paraId="1A56E96F" w14:textId="77777777">
            <w:pPr>
              <w:rPr>
                <w:rFonts w:ascii="Arial" w:hAnsi="Arial" w:cs="Arial"/>
                <w:b/>
                <w:bCs/>
                <w:i/>
                <w:iCs/>
              </w:rPr>
            </w:pPr>
            <w:r>
              <w:rPr>
                <w:rFonts w:ascii="Arial" w:hAnsi="Arial" w:cs="Arial"/>
                <w:b/>
                <w:bCs/>
                <w:i/>
                <w:iCs/>
              </w:rPr>
              <w:t>Transition</w:t>
            </w:r>
          </w:p>
        </w:tc>
        <w:tc>
          <w:tcPr>
            <w:tcW w:w="11906" w:type="dxa"/>
            <w:gridSpan w:val="5"/>
          </w:tcPr>
          <w:p w:rsidR="000056F1" w:rsidP="00C44A8E" w:rsidRDefault="000056F1" w14:paraId="1346061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editId="142CA270" wp14:anchorId="1CA8D629">
                      <wp:simplePos x="0" y="0"/>
                      <wp:positionH relativeFrom="column">
                        <wp:posOffset>2103120</wp:posOffset>
                      </wp:positionH>
                      <wp:positionV relativeFrom="paragraph">
                        <wp:posOffset>333376</wp:posOffset>
                      </wp:positionV>
                      <wp:extent cx="2895600" cy="857250"/>
                      <wp:effectExtent l="0" t="171450" r="19050" b="19050"/>
                      <wp:wrapNone/>
                      <wp:docPr id="66" name="Rectangular Callout 66"/>
                      <wp:cNvGraphicFramePr/>
                      <a:graphic xmlns:a="http://schemas.openxmlformats.org/drawingml/2006/main">
                        <a:graphicData uri="http://schemas.microsoft.com/office/word/2010/wordprocessingShape">
                          <wps:wsp>
                            <wps:cNvSpPr/>
                            <wps:spPr>
                              <a:xfrm>
                                <a:off x="0" y="0"/>
                                <a:ext cx="2895600" cy="857250"/>
                              </a:xfrm>
                              <a:prstGeom prst="wedgeRectCallout">
                                <a:avLst>
                                  <a:gd name="adj1" fmla="val -36622"/>
                                  <a:gd name="adj2" fmla="val -68341"/>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EA4A20" w:rsidR="000056F1" w:rsidP="00EA4A20" w:rsidRDefault="000056F1" w14:paraId="0B2BAEFB" w14:textId="77777777">
                                  <w:pPr>
                                    <w:rPr>
                                      <w:rFonts w:ascii="Arial" w:hAnsi="Arial" w:cs="Arial"/>
                                      <w:color w:val="000000" w:themeColor="text1"/>
                                      <w:sz w:val="20"/>
                                      <w:szCs w:val="20"/>
                                    </w:rPr>
                                  </w:pPr>
                                  <w:r w:rsidRPr="00EA4A20">
                                    <w:rPr>
                                      <w:rFonts w:ascii="Arial" w:hAnsi="Arial" w:cs="Arial"/>
                                      <w:b/>
                                      <w:color w:val="000000" w:themeColor="text1"/>
                                      <w:sz w:val="20"/>
                                      <w:szCs w:val="20"/>
                                    </w:rPr>
                                    <w:t>How will the learning be assessed?</w:t>
                                  </w:r>
                                  <w:r w:rsidRPr="00EA4A20">
                                    <w:rPr>
                                      <w:rFonts w:ascii="Arial" w:hAnsi="Arial" w:cs="Arial"/>
                                      <w:color w:val="000000" w:themeColor="text1"/>
                                      <w:sz w:val="20"/>
                                      <w:szCs w:val="20"/>
                                    </w:rPr>
                                    <w:t xml:space="preserve"> Sometimes you will be engaging the pupils in this thought process through questioning, reviewing and recapping.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6" style="position:absolute;margin-left:165.6pt;margin-top:26.25pt;width:228pt;height: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1" fillcolor="#bdd6ee [1304]" strokecolor="#9cc2e5 [1944]" strokeweight="1pt" type="#_x0000_t61" adj="289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" w14:anchorId="1CA8D629">
                      <v:textbox>
                        <w:txbxContent>
                          <w:p w:rsidRPr="00EA4A20" w:rsidR="000056F1" w:rsidP="00EA4A20" w:rsidRDefault="000056F1" w14:paraId="0B2BAEFB" w14:textId="77777777">
                            <w:pPr>
                              <w:rPr>
                                <w:rFonts w:ascii="Arial" w:hAnsi="Arial" w:cs="Arial"/>
                                <w:color w:val="000000" w:themeColor="text1"/>
                                <w:sz w:val="20"/>
                                <w:szCs w:val="20"/>
                              </w:rPr>
                            </w:pPr>
                            <w:r w:rsidRPr="00EA4A20">
                              <w:rPr>
                                <w:rFonts w:ascii="Arial" w:hAnsi="Arial" w:cs="Arial"/>
                                <w:b/>
                                <w:color w:val="000000" w:themeColor="text1"/>
                                <w:sz w:val="20"/>
                                <w:szCs w:val="20"/>
                              </w:rPr>
                              <w:t>How will the learning be assessed?</w:t>
                            </w:r>
                            <w:r w:rsidRPr="00EA4A20">
                              <w:rPr>
                                <w:rFonts w:ascii="Arial" w:hAnsi="Arial" w:cs="Arial"/>
                                <w:color w:val="000000" w:themeColor="text1"/>
                                <w:sz w:val="20"/>
                                <w:szCs w:val="20"/>
                              </w:rPr>
                              <w:t xml:space="preserve"> Sometimes you will be engaging the pupils in this thought process through questioning, reviewing and recapping.</w:t>
                            </w:r>
                          </w:p>
                        </w:txbxContent>
                      </v:textbox>
                    </v:shape>
                  </w:pict>
                </mc:Fallback>
              </mc:AlternateContent>
            </w:r>
            <w:r>
              <w:rPr>
                <w:rFonts w:ascii="Arial" w:hAnsi="Arial" w:cs="Arial"/>
              </w:rPr>
              <w:t xml:space="preserve">Recap what has happened in the chapter- ‘What do you think the most important part of Chapter 1 is with moving the novel forward?’  </w:t>
            </w:r>
          </w:p>
        </w:tc>
      </w:tr>
      <w:tr w:rsidR="000056F1" w:rsidTr="00C44A8E" w14:paraId="6409ABBB" w14:textId="77777777">
        <w:trPr>
          <w:cantSplit/>
          <w:trHeight w:val="1140"/>
        </w:trPr>
        <w:tc>
          <w:tcPr>
            <w:tcW w:w="2268" w:type="dxa"/>
            <w:tcBorders>
              <w:top w:val="single" w:color="auto" w:sz="4" w:space="0"/>
              <w:bottom w:val="double" w:color="auto" w:sz="4" w:space="0"/>
            </w:tcBorders>
            <w:shd w:val="clear" w:color="auto" w:fill="CCCCCC"/>
          </w:tcPr>
          <w:p w:rsidR="000056F1" w:rsidP="00C44A8E" w:rsidRDefault="000056F1" w14:paraId="4D6B4652" w14:textId="77777777">
            <w:pPr>
              <w:rPr>
                <w:rFonts w:ascii="Arial" w:hAnsi="Arial" w:cs="Arial"/>
                <w:b/>
                <w:bCs/>
                <w:i/>
                <w:iCs/>
              </w:rPr>
            </w:pPr>
            <w:r>
              <w:rPr>
                <w:rFonts w:ascii="Arial" w:hAnsi="Arial" w:cs="Arial"/>
                <w:b/>
                <w:bCs/>
                <w:i/>
                <w:iCs/>
              </w:rPr>
              <w:lastRenderedPageBreak/>
              <w:t>Plenary</w:t>
            </w:r>
          </w:p>
        </w:tc>
        <w:tc>
          <w:tcPr>
            <w:tcW w:w="3968" w:type="dxa"/>
            <w:gridSpan w:val="2"/>
          </w:tcPr>
          <w:p w:rsidR="000056F1" w:rsidP="00C44A8E" w:rsidRDefault="000056F1" w14:paraId="2775983A" w14:textId="77777777">
            <w:pPr>
              <w:rPr>
                <w:rFonts w:ascii="Arial" w:hAnsi="Arial" w:cs="Arial"/>
                <w:i/>
                <w:iCs/>
              </w:rPr>
            </w:pPr>
            <w:r>
              <w:rPr>
                <w:rFonts w:ascii="Arial" w:hAnsi="Arial" w:cs="Arial"/>
                <w:i/>
                <w:iCs/>
              </w:rPr>
              <w:t>Evaluation of lesson objectives</w:t>
            </w:r>
          </w:p>
          <w:p w:rsidR="000056F1" w:rsidP="00C44A8E" w:rsidRDefault="000056F1" w14:paraId="655DA22A" w14:textId="77777777">
            <w:pPr>
              <w:rPr>
                <w:rFonts w:ascii="Arial" w:hAnsi="Arial" w:cs="Arial"/>
                <w:i/>
                <w:iCs/>
              </w:rPr>
            </w:pPr>
          </w:p>
          <w:p w:rsidRPr="000531BA" w:rsidR="000056F1" w:rsidP="00C44A8E" w:rsidRDefault="000056F1" w14:paraId="54230ED5" w14:textId="77777777">
            <w:pPr>
              <w:rPr>
                <w:rFonts w:ascii="Arial" w:hAnsi="Arial" w:cs="Arial"/>
                <w:b/>
                <w:iCs/>
              </w:rPr>
            </w:pPr>
            <w:r w:rsidRPr="000531BA">
              <w:rPr>
                <w:rFonts w:ascii="Arial" w:hAnsi="Arial" w:cs="Arial"/>
                <w:b/>
                <w:iCs/>
              </w:rPr>
              <w:t>Resources:</w:t>
            </w:r>
          </w:p>
          <w:p w:rsidR="000056F1" w:rsidP="00C44A8E" w:rsidRDefault="000056F1" w14:paraId="5FFCD898" w14:textId="77777777">
            <w:pPr>
              <w:rPr>
                <w:rFonts w:ascii="Arial" w:hAnsi="Arial" w:cs="Arial"/>
                <w:b/>
                <w:i/>
                <w:iCs/>
              </w:rPr>
            </w:pPr>
          </w:p>
          <w:p w:rsidRPr="000531BA" w:rsidR="000056F1" w:rsidP="00C44A8E" w:rsidRDefault="000056F1" w14:paraId="020E298C" w14:textId="77777777">
            <w:pPr>
              <w:rPr>
                <w:rFonts w:ascii="Arial" w:hAnsi="Arial" w:cs="Arial"/>
                <w:iCs/>
              </w:rPr>
            </w:pPr>
            <w:r w:rsidRPr="000531BA">
              <w:rPr>
                <w:rFonts w:ascii="Arial" w:hAnsi="Arial" w:cs="Arial"/>
                <w:iCs/>
              </w:rPr>
              <w:t>PowerPoint slide</w:t>
            </w:r>
          </w:p>
          <w:p w:rsidRPr="000531BA" w:rsidR="000056F1" w:rsidP="00C44A8E" w:rsidRDefault="000056F1" w14:paraId="745C89AB" w14:textId="77777777">
            <w:pPr>
              <w:rPr>
                <w:rFonts w:ascii="Arial" w:hAnsi="Arial" w:cs="Arial"/>
                <w:iCs/>
              </w:rPr>
            </w:pPr>
            <w:r w:rsidRPr="000531BA">
              <w:rPr>
                <w:rFonts w:ascii="Arial" w:hAnsi="Arial" w:cs="Arial"/>
                <w:iCs/>
              </w:rPr>
              <w:t>Old Major’s tweet sheet</w:t>
            </w:r>
          </w:p>
          <w:p w:rsidRPr="003920F5" w:rsidR="000056F1" w:rsidP="00C44A8E" w:rsidRDefault="000056F1" w14:paraId="1D1A4C9A" w14:textId="77777777">
            <w:pPr>
              <w:rPr>
                <w:rFonts w:ascii="Arial" w:hAnsi="Arial" w:cs="Arial"/>
                <w:b/>
                <w:i/>
                <w:iCs/>
              </w:rPr>
            </w:pPr>
            <w:r>
              <w:rPr>
                <w:rFonts w:ascii="Arial" w:hAnsi="Arial" w:cs="Arial"/>
                <w:b/>
                <w:i/>
                <w:iCs/>
                <w:noProof/>
                <w:lang w:eastAsia="en-GB"/>
              </w:rPr>
              <mc:AlternateContent>
                <mc:Choice Requires="wps">
                  <w:drawing>
                    <wp:anchor distT="0" distB="0" distL="114300" distR="114300" simplePos="0" relativeHeight="251701248" behindDoc="0" locked="0" layoutInCell="1" allowOverlap="1" wp14:editId="7E0458DB" wp14:anchorId="0F60575E">
                      <wp:simplePos x="0" y="0"/>
                      <wp:positionH relativeFrom="column">
                        <wp:posOffset>483870</wp:posOffset>
                      </wp:positionH>
                      <wp:positionV relativeFrom="paragraph">
                        <wp:posOffset>372745</wp:posOffset>
                      </wp:positionV>
                      <wp:extent cx="2000250" cy="1333500"/>
                      <wp:effectExtent l="0" t="400050" r="19050" b="19050"/>
                      <wp:wrapNone/>
                      <wp:docPr id="67" name="Rectangular Callout 67"/>
                      <wp:cNvGraphicFramePr/>
                      <a:graphic xmlns:a="http://schemas.openxmlformats.org/drawingml/2006/main">
                        <a:graphicData uri="http://schemas.microsoft.com/office/word/2010/wordprocessingShape">
                          <wps:wsp>
                            <wps:cNvSpPr/>
                            <wps:spPr>
                              <a:xfrm>
                                <a:off x="0" y="0"/>
                                <a:ext cx="2000250" cy="1333500"/>
                              </a:xfrm>
                              <a:prstGeom prst="wedgeRectCallout">
                                <a:avLst>
                                  <a:gd name="adj1" fmla="val 45834"/>
                                  <a:gd name="adj2" fmla="val -78929"/>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7632A" w:rsidR="000056F1" w:rsidP="0057632A" w:rsidRDefault="000056F1" w14:paraId="4A11DE72" w14:textId="77777777">
                                  <w:pPr>
                                    <w:rPr>
                                      <w:rFonts w:ascii="Arial" w:hAnsi="Arial" w:cs="Arial"/>
                                      <w:color w:val="000000" w:themeColor="text1"/>
                                      <w:sz w:val="20"/>
                                      <w:szCs w:val="20"/>
                                    </w:rPr>
                                  </w:pPr>
                                  <w:r w:rsidRPr="0057632A">
                                    <w:rPr>
                                      <w:rFonts w:ascii="Arial" w:hAnsi="Arial" w:cs="Arial"/>
                                      <w:b/>
                                      <w:color w:val="000000" w:themeColor="text1"/>
                                      <w:sz w:val="20"/>
                                      <w:szCs w:val="20"/>
                                    </w:rPr>
                                    <w:t>How will the learning be assessed?</w:t>
                                  </w:r>
                                  <w:r w:rsidRPr="0057632A">
                                    <w:rPr>
                                      <w:rFonts w:ascii="Arial" w:hAnsi="Arial" w:cs="Arial"/>
                                      <w:color w:val="000000" w:themeColor="text1"/>
                                      <w:sz w:val="20"/>
                                      <w:szCs w:val="20"/>
                                    </w:rPr>
                                    <w:t xml:space="preserve"> The pupils responses to a well thought out plenary will give you further insight into their progress and help you to plan for the next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7" style="position:absolute;margin-left:38.1pt;margin-top:29.35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52" fillcolor="#bdd6ee [1304]" strokecolor="#9cc2e5 [1944]" strokeweight="1pt" type="#_x0000_t61" adj="20700,-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" w14:anchorId="0F60575E">
                      <v:textbox>
                        <w:txbxContent>
                          <w:p w:rsidRPr="0057632A" w:rsidR="000056F1" w:rsidP="0057632A" w:rsidRDefault="000056F1" w14:paraId="4A11DE72" w14:textId="77777777">
                            <w:pPr>
                              <w:rPr>
                                <w:rFonts w:ascii="Arial" w:hAnsi="Arial" w:cs="Arial"/>
                                <w:color w:val="000000" w:themeColor="text1"/>
                                <w:sz w:val="20"/>
                                <w:szCs w:val="20"/>
                              </w:rPr>
                            </w:pPr>
                            <w:r w:rsidRPr="0057632A">
                              <w:rPr>
                                <w:rFonts w:ascii="Arial" w:hAnsi="Arial" w:cs="Arial"/>
                                <w:b/>
                                <w:color w:val="000000" w:themeColor="text1"/>
                                <w:sz w:val="20"/>
                                <w:szCs w:val="20"/>
                              </w:rPr>
                              <w:t>How will the learning be assessed?</w:t>
                            </w:r>
                            <w:r w:rsidRPr="0057632A">
                              <w:rPr>
                                <w:rFonts w:ascii="Arial" w:hAnsi="Arial" w:cs="Arial"/>
                                <w:color w:val="000000" w:themeColor="text1"/>
                                <w:sz w:val="20"/>
                                <w:szCs w:val="20"/>
                              </w:rPr>
                              <w:t xml:space="preserve"> The pupils responses to a well thought out plenary will give you further insight into their progress and help you to plan for the next lesson.</w:t>
                            </w:r>
                          </w:p>
                        </w:txbxContent>
                      </v:textbox>
                    </v:shape>
                  </w:pict>
                </mc:Fallback>
              </mc:AlternateContent>
            </w:r>
          </w:p>
        </w:tc>
        <w:tc>
          <w:tcPr>
            <w:tcW w:w="7938" w:type="dxa"/>
            <w:gridSpan w:val="3"/>
          </w:tcPr>
          <w:p w:rsidR="000056F1" w:rsidP="00C02160" w:rsidRDefault="000056F1" w14:paraId="14F97482" w14:textId="77777777">
            <w:pPr>
              <w:rPr>
                <w:rFonts w:ascii="Arial" w:hAnsi="Arial" w:cs="Arial"/>
                <w:i/>
                <w:iCs/>
              </w:rPr>
            </w:pPr>
            <w:r>
              <w:rPr>
                <w:rFonts w:ascii="Arial" w:hAnsi="Arial" w:cs="Arial"/>
                <w:i/>
                <w:iCs/>
              </w:rPr>
              <w:t>Activity: #OldMajor</w:t>
            </w:r>
          </w:p>
          <w:p w:rsidR="000056F1" w:rsidP="00C02160" w:rsidRDefault="000056F1" w14:paraId="40F75A6C" w14:textId="77777777">
            <w:pPr>
              <w:rPr>
                <w:rFonts w:ascii="Arial" w:hAnsi="Arial" w:cs="Arial"/>
                <w:i/>
                <w:iCs/>
              </w:rPr>
            </w:pPr>
          </w:p>
          <w:p w:rsidR="000056F1" w:rsidP="00C02160" w:rsidRDefault="000056F1" w14:paraId="6C54A7BD" w14:textId="77777777">
            <w:pPr>
              <w:rPr>
                <w:rFonts w:ascii="Arial" w:hAnsi="Arial" w:cs="Arial"/>
                <w:i/>
                <w:iCs/>
              </w:rPr>
            </w:pPr>
            <w:r>
              <w:rPr>
                <w:rFonts w:ascii="Arial" w:hAnsi="Arial" w:cs="Arial"/>
                <w:i/>
                <w:iCs/>
              </w:rPr>
              <w:t xml:space="preserve">Pupils will need to write a tweet that summarises Old Major’s speech without using the maxim ‘Four legs, two legs bad’. </w:t>
            </w:r>
          </w:p>
          <w:p w:rsidR="000056F1" w:rsidP="00C02160" w:rsidRDefault="000056F1" w14:paraId="06B3FAF2" w14:textId="77777777">
            <w:pPr>
              <w:rPr>
                <w:rFonts w:ascii="Arial" w:hAnsi="Arial" w:cs="Arial"/>
                <w:i/>
                <w:iCs/>
              </w:rPr>
            </w:pPr>
          </w:p>
          <w:p w:rsidR="000056F1" w:rsidP="00C02160" w:rsidRDefault="000056F1" w14:paraId="41AEBE00" w14:textId="77777777">
            <w:pPr>
              <w:rPr>
                <w:rFonts w:ascii="Arial" w:hAnsi="Arial" w:cs="Arial"/>
                <w:i/>
                <w:iCs/>
              </w:rPr>
            </w:pPr>
            <w:r>
              <w:rPr>
                <w:rFonts w:ascii="Arial" w:hAnsi="Arial" w:cs="Arial"/>
                <w:i/>
                <w:iCs/>
              </w:rPr>
              <w:t xml:space="preserve">Ask three volunteers to read out their tweets. I will type these on the board- class vote (retweet) their favourite one. House point for the pupil who has the most 'retweets'. </w:t>
            </w:r>
          </w:p>
          <w:p w:rsidR="000056F1" w:rsidP="00C02160" w:rsidRDefault="000056F1" w14:paraId="67BBE6A8" w14:textId="77777777">
            <w:pPr>
              <w:rPr>
                <w:rFonts w:ascii="Arial" w:hAnsi="Arial" w:cs="Arial"/>
                <w:i/>
                <w:iCs/>
              </w:rPr>
            </w:pPr>
          </w:p>
          <w:p w:rsidR="000056F1" w:rsidP="00C02160" w:rsidRDefault="000056F1" w14:paraId="2E8CA103" w14:textId="77777777">
            <w:pPr>
              <w:rPr>
                <w:rFonts w:ascii="Arial" w:hAnsi="Arial" w:cs="Arial"/>
                <w:i/>
                <w:iCs/>
              </w:rPr>
            </w:pPr>
            <w:r>
              <w:rPr>
                <w:rFonts w:ascii="Arial" w:hAnsi="Arial" w:cs="Arial"/>
                <w:i/>
                <w:iCs/>
              </w:rPr>
              <w:t xml:space="preserve">REMIND PUPILS HMWK DUE 6TH FEB </w:t>
            </w:r>
          </w:p>
        </w:tc>
      </w:tr>
    </w:tbl>
    <w:p w:rsidR="000056F1" w:rsidRDefault="000056F1" w14:paraId="620E1540" w14:textId="77777777">
      <w:r>
        <w:rPr>
          <w:rFonts w:ascii="Arial" w:hAnsi="Arial" w:cs="Arial"/>
          <w:i/>
          <w:iCs/>
          <w:noProof/>
          <w:lang w:eastAsia="en-GB"/>
        </w:rPr>
        <mc:AlternateContent>
          <mc:Choice Requires="wps">
            <w:drawing>
              <wp:anchor distT="0" distB="0" distL="114300" distR="114300" simplePos="0" relativeHeight="251699200" behindDoc="0" locked="0" layoutInCell="1" allowOverlap="1" wp14:editId="17C2BDBE" wp14:anchorId="07D1D41B">
                <wp:simplePos x="0" y="0"/>
                <wp:positionH relativeFrom="column">
                  <wp:posOffset>5338721</wp:posOffset>
                </wp:positionH>
                <wp:positionV relativeFrom="paragraph">
                  <wp:posOffset>-743336</wp:posOffset>
                </wp:positionV>
                <wp:extent cx="3457575" cy="1041621"/>
                <wp:effectExtent l="0" t="228600" r="28575" b="25400"/>
                <wp:wrapNone/>
                <wp:docPr id="68" name="Rectangular Callout 68"/>
                <wp:cNvGraphicFramePr/>
                <a:graphic xmlns:a="http://schemas.openxmlformats.org/drawingml/2006/main">
                  <a:graphicData uri="http://schemas.microsoft.com/office/word/2010/wordprocessingShape">
                    <wps:wsp>
                      <wps:cNvSpPr/>
                      <wps:spPr>
                        <a:xfrm>
                          <a:off x="0" y="0"/>
                          <a:ext cx="3457575" cy="1041621"/>
                        </a:xfrm>
                        <a:prstGeom prst="wedgeRectCallout">
                          <a:avLst>
                            <a:gd name="adj1" fmla="val -38739"/>
                            <a:gd name="adj2" fmla="val -7083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83D3A" w:rsidR="000056F1" w:rsidP="00B83D3A" w:rsidRDefault="000056F1" w14:paraId="63E7530E" w14:textId="77777777">
                            <w:pPr>
                              <w:rPr>
                                <w:rFonts w:ascii="Arial" w:hAnsi="Arial" w:cs="Arial"/>
                                <w:color w:val="000000" w:themeColor="text1"/>
                                <w:sz w:val="20"/>
                                <w:szCs w:val="20"/>
                              </w:rPr>
                            </w:pPr>
                            <w:r w:rsidRPr="00B83D3A">
                              <w:rPr>
                                <w:rFonts w:ascii="Arial" w:hAnsi="Arial" w:cs="Arial"/>
                                <w:b/>
                                <w:color w:val="000000" w:themeColor="text1"/>
                                <w:sz w:val="20"/>
                                <w:szCs w:val="20"/>
                              </w:rPr>
                              <w:t>How did my teaching create learning?</w:t>
                            </w:r>
                            <w:r>
                              <w:rPr>
                                <w:rFonts w:ascii="Arial" w:hAnsi="Arial" w:cs="Arial"/>
                                <w:color w:val="000000" w:themeColor="text1"/>
                                <w:sz w:val="20"/>
                                <w:szCs w:val="20"/>
                              </w:rPr>
                              <w:t xml:space="preserve"> Thinking about an appropriate plenary will engage you with this question and ensure that you evaluate the lesson at this stage of the planning. Does your plan facilitate the learning you expect?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ectangular Callout 68" style="position:absolute;margin-left:420.35pt;margin-top:-58.55pt;width:272.25pt;height:8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53" fillcolor="#d9e2f3 [660]" strokecolor="#1f3763 [1604]" strokeweight="1pt" type="#_x0000_t61" adj="243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" w14:anchorId="07D1D41B">
                <v:textbox>
                  <w:txbxContent>
                    <w:p w:rsidRPr="00B83D3A" w:rsidR="000056F1" w:rsidP="00B83D3A" w:rsidRDefault="000056F1" w14:paraId="63E7530E" w14:textId="77777777">
                      <w:pPr>
                        <w:rPr>
                          <w:rFonts w:ascii="Arial" w:hAnsi="Arial" w:cs="Arial"/>
                          <w:color w:val="000000" w:themeColor="text1"/>
                          <w:sz w:val="20"/>
                          <w:szCs w:val="20"/>
                        </w:rPr>
                      </w:pPr>
                      <w:r w:rsidRPr="00B83D3A">
                        <w:rPr>
                          <w:rFonts w:ascii="Arial" w:hAnsi="Arial" w:cs="Arial"/>
                          <w:b/>
                          <w:color w:val="000000" w:themeColor="text1"/>
                          <w:sz w:val="20"/>
                          <w:szCs w:val="20"/>
                        </w:rPr>
                        <w:t>How did my teaching create learning?</w:t>
                      </w:r>
                      <w:r>
                        <w:rPr>
                          <w:rFonts w:ascii="Arial" w:hAnsi="Arial" w:cs="Arial"/>
                          <w:color w:val="000000" w:themeColor="text1"/>
                          <w:sz w:val="20"/>
                          <w:szCs w:val="20"/>
                        </w:rPr>
                        <w:t xml:space="preserve"> Thinking about an appropriate plenary will engage you with this question and ensure that you evaluate the lesson at this stage of the planning. Does your plan facilitate the learning you expect?</w:t>
                      </w:r>
                    </w:p>
                  </w:txbxContent>
                </v:textbox>
              </v:shape>
            </w:pict>
          </mc:Fallback>
        </mc:AlternateContent>
      </w:r>
    </w:p>
    <w:p w:rsidRPr="00FB359C" w:rsidR="000056F1" w:rsidP="00FB359C" w:rsidRDefault="000056F1" w14:paraId="51521CCE" w14:textId="77777777">
      <w:pPr>
        <w:spacing w:after="0" w:line="240" w:lineRule="auto"/>
        <w:sectPr w:rsidRPr="00FB359C" w:rsidR="000056F1" w:rsidSect="0058365C">
          <w:footerReference w:type="default" r:id="rId21"/>
          <w:pgSz w:w="16838" w:h="11906" w:orient="landscape"/>
          <w:pgMar w:top="1134" w:right="1021" w:bottom="1134" w:left="1134" w:header="709" w:footer="709" w:gutter="0"/>
          <w:cols w:space="708"/>
          <w:docGrid w:linePitch="360"/>
        </w:sectPr>
      </w:pPr>
    </w:p>
    <w:p w:rsidRPr="00E00547" w:rsidR="000056F1" w:rsidP="00E00547" w:rsidRDefault="000056F1" w14:paraId="5627DB88" w14:textId="77777777">
      <w:pPr>
        <w:pStyle w:val="Heading4"/>
        <w:rPr>
          <w:rFonts w:asciiTheme="minorHAnsi" w:hAnsiTheme="minorHAnsi" w:cstheme="minorHAnsi"/>
          <w:color w:val="auto"/>
          <w:sz w:val="24"/>
          <w:szCs w:val="24"/>
        </w:rPr>
      </w:pPr>
      <w:r>
        <w:rPr>
          <w:rFonts w:asciiTheme="minorHAnsi" w:hAnsiTheme="minorHAnsi" w:cstheme="minorHAnsi"/>
          <w:color w:val="auto"/>
          <w:sz w:val="24"/>
          <w:szCs w:val="24"/>
        </w:rPr>
        <w:lastRenderedPageBreak/>
        <w:t>Bibliography</w:t>
      </w:r>
    </w:p>
    <w:p w:rsidRPr="00E00547" w:rsidR="000056F1" w:rsidRDefault="008E387C" w14:paraId="521DE24C" w14:textId="77777777">
      <w:r>
        <w:pict w14:anchorId="7C007F32">
          <v:rect id="_x0000_i1027" style="width:451.3pt;height:2pt;mso-position-vertical:absolute" o:hr="t" o:hrstd="t" o:hrnoshade="t" o:hralign="center" fillcolor="#a0a0a0" stroked="f"/>
        </w:pict>
      </w:r>
    </w:p>
    <w:p w:rsidR="000056F1" w:rsidP="00D5730D" w:rsidRDefault="000056F1" w14:paraId="5F7F5B0B" w14:textId="77777777">
      <w:r>
        <w:t xml:space="preserve">Allison, S. and Tharby, A. (2015) </w:t>
      </w:r>
      <w:r>
        <w:rPr>
          <w:i/>
        </w:rPr>
        <w:t>Making every lesson count</w:t>
      </w:r>
      <w:r>
        <w:t>. Carmarthen: Crown House Publishing Limited.</w:t>
      </w:r>
    </w:p>
    <w:p w:rsidR="000056F1" w:rsidP="00D5730D" w:rsidRDefault="000056F1" w14:paraId="33D4A23E" w14:textId="77777777">
      <w:r>
        <w:t xml:space="preserve">Bassett, S., Bowler, M. and Newton, A. (2016) ‘Schemes of work, units of work and lesson planning’, in Capel, S., Leask, M. and Younie, S. (eds) </w:t>
      </w:r>
      <w:r>
        <w:rPr>
          <w:i/>
        </w:rPr>
        <w:t>Learning to teach in the secondary school</w:t>
      </w:r>
      <w:r>
        <w:t>. Abingdon: Routledge, pp108 - 121.</w:t>
      </w:r>
    </w:p>
    <w:p w:rsidR="000056F1" w:rsidP="00D5730D" w:rsidRDefault="000056F1" w14:paraId="7F60F7EA" w14:textId="77777777">
      <w:r>
        <w:t xml:space="preserve">Brockbank, A. and McGill, I. (2007) </w:t>
      </w:r>
      <w:r>
        <w:rPr>
          <w:i/>
        </w:rPr>
        <w:t>Facilitating Reflective Learning in Higher Education</w:t>
      </w:r>
      <w:r>
        <w:t>. Maidenhead: McGraw-Hill.</w:t>
      </w:r>
    </w:p>
    <w:p w:rsidR="000056F1" w:rsidP="00D5730D" w:rsidRDefault="000056F1" w14:paraId="4613D294" w14:textId="77777777">
      <w:r>
        <w:t xml:space="preserve">Cowan, J. (2006) </w:t>
      </w:r>
      <w:r w:rsidRPr="00BE5AD3">
        <w:rPr>
          <w:i/>
        </w:rPr>
        <w:t>On becoming an innovative University Teacher</w:t>
      </w:r>
      <w:r>
        <w:t>. Maidenhead: McGraw-Hill.</w:t>
      </w:r>
    </w:p>
    <w:p w:rsidRPr="00AA531C" w:rsidR="000056F1" w:rsidP="00D5730D" w:rsidRDefault="000056F1" w14:paraId="01825A4D" w14:textId="77777777">
      <w:r>
        <w:t xml:space="preserve">DfES (2004) </w:t>
      </w:r>
      <w:r w:rsidRPr="00AA531C">
        <w:rPr>
          <w:i/>
        </w:rPr>
        <w:t>Pedagogy and Practice: Teaching and Learning in Secondary Schools Unit 1: Structuring Learning</w:t>
      </w:r>
      <w:r>
        <w:t xml:space="preserve">. London: DfES Publications. Available: </w:t>
      </w:r>
      <w:hyperlink w:history="1" r:id="rId22">
        <w:r w:rsidRPr="007164AE">
          <w:rPr>
            <w:rStyle w:val="Hyperlink"/>
          </w:rPr>
          <w:t>https://www.stem.org.uk/elibrary/resource/36892</w:t>
        </w:r>
      </w:hyperlink>
      <w:r>
        <w:t xml:space="preserve"> </w:t>
      </w:r>
    </w:p>
    <w:p w:rsidR="000056F1" w:rsidRDefault="000056F1" w14:paraId="00CEE9FC" w14:textId="77777777">
      <w:r>
        <w:t xml:space="preserve">Fautley, M. and Savage, J. (2013) </w:t>
      </w:r>
      <w:r>
        <w:rPr>
          <w:i/>
        </w:rPr>
        <w:t>Lesson Planning for Effective Learning</w:t>
      </w:r>
      <w:r>
        <w:t>. Maidenhead: Open University Press.</w:t>
      </w:r>
    </w:p>
    <w:p w:rsidR="000056F1" w:rsidP="000658FE" w:rsidRDefault="000056F1" w14:paraId="1CF309E5" w14:textId="77777777">
      <w:r>
        <w:t xml:space="preserve">Griffith, A. and Burns, M. (2014) </w:t>
      </w:r>
      <w:r w:rsidRPr="000658FE">
        <w:rPr>
          <w:i/>
        </w:rPr>
        <w:t>Teaching Backwards</w:t>
      </w:r>
      <w:r>
        <w:t>. Carmarthen: Crown House Publishing Limited.</w:t>
      </w:r>
    </w:p>
    <w:p w:rsidR="000056F1" w:rsidRDefault="000056F1" w14:paraId="32CF4EA6" w14:textId="77777777">
      <w:r>
        <w:t xml:space="preserve">Haynes, A. (2010) </w:t>
      </w:r>
      <w:r>
        <w:rPr>
          <w:i/>
        </w:rPr>
        <w:t>The complete guide to lesson planning and preparation</w:t>
      </w:r>
      <w:r>
        <w:t>. London: Continuum International Publishing Group.</w:t>
      </w:r>
    </w:p>
    <w:p w:rsidR="000056F1" w:rsidP="00F821A7" w:rsidRDefault="000056F1" w14:paraId="56090730" w14:textId="77777777">
      <w:r>
        <w:t xml:space="preserve">Haynes, A. (2007) </w:t>
      </w:r>
      <w:r w:rsidRPr="00F821A7">
        <w:rPr>
          <w:i/>
        </w:rPr>
        <w:t>100 ideas for lesson planning</w:t>
      </w:r>
      <w:r>
        <w:t>. London: Continuum International Publishing Group.</w:t>
      </w:r>
    </w:p>
    <w:p w:rsidRPr="004C247A" w:rsidR="000056F1" w:rsidP="00F821A7" w:rsidRDefault="000056F1" w14:paraId="3365AC92" w14:textId="77777777">
      <w:r>
        <w:t xml:space="preserve">John, P. (1993) </w:t>
      </w:r>
      <w:r>
        <w:rPr>
          <w:i/>
        </w:rPr>
        <w:t>Lesson Planning for Teachers</w:t>
      </w:r>
      <w:r>
        <w:t>. London: Cassell Educational Ltd.</w:t>
      </w:r>
    </w:p>
    <w:p w:rsidR="000056F1" w:rsidP="00D5730D" w:rsidRDefault="000056F1" w14:paraId="5E9A1D07" w14:textId="77777777">
      <w:r>
        <w:t xml:space="preserve">McCrea, P. (2015) </w:t>
      </w:r>
      <w:r>
        <w:rPr>
          <w:i/>
        </w:rPr>
        <w:t>Lean Lesson Planning</w:t>
      </w:r>
      <w:r w:rsidRPr="00E00547">
        <w:t>.</w:t>
      </w:r>
      <w:r>
        <w:t xml:space="preserve"> Teacherly.co.</w:t>
      </w:r>
    </w:p>
    <w:p w:rsidR="000056F1" w:rsidP="00D5730D" w:rsidRDefault="000056F1" w14:paraId="59587407" w14:textId="77777777">
      <w:r>
        <w:t xml:space="preserve">Wright, T. (2017) </w:t>
      </w:r>
      <w:r>
        <w:rPr>
          <w:i/>
        </w:rPr>
        <w:t>How to be a brilliant trainee teacher</w:t>
      </w:r>
      <w:r>
        <w:t>. 2</w:t>
      </w:r>
      <w:r w:rsidRPr="00E00547">
        <w:rPr>
          <w:vertAlign w:val="superscript"/>
        </w:rPr>
        <w:t>nd</w:t>
      </w:r>
      <w:r>
        <w:t xml:space="preserve"> edn. Abingdon: Routledge.</w:t>
      </w:r>
    </w:p>
    <w:p w:rsidR="000056F1" w:rsidP="00F821A7" w:rsidRDefault="000056F1" w14:paraId="31680C42" w14:textId="77777777"/>
    <w:p w:rsidRPr="00B21FB8" w:rsidR="000056F1" w:rsidRDefault="000056F1" w14:paraId="7FAB0009" w14:textId="77777777"/>
    <w:p w:rsidR="00D5730D" w:rsidP="00F821A7" w:rsidRDefault="00D5730D" w14:paraId="5B34BAC4" w14:textId="77777777"/>
    <w:p w:rsidRPr="00B21FB8" w:rsidR="00F821A7" w:rsidRDefault="00F821A7" w14:paraId="10EDE0A0" w14:textId="77777777"/>
    <w:sectPr w:rsidRPr="00B21FB8" w:rsidR="00F821A7" w:rsidSect="0058365C">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A9DF" w14:textId="77777777" w:rsidR="005C0DA8" w:rsidRDefault="005C0DA8" w:rsidP="006E2668">
      <w:pPr>
        <w:spacing w:after="0" w:line="240" w:lineRule="auto"/>
      </w:pPr>
      <w:r>
        <w:separator/>
      </w:r>
    </w:p>
  </w:endnote>
  <w:endnote w:type="continuationSeparator" w:id="0">
    <w:p w14:paraId="5A476F01" w14:textId="77777777" w:rsidR="005C0DA8" w:rsidRDefault="005C0DA8" w:rsidP="006E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BE72" w14:textId="6AB13304" w:rsidR="006E2668" w:rsidRPr="006E2668" w:rsidRDefault="004C5386">
    <w:pPr>
      <w:pStyle w:val="Footer"/>
      <w:pBdr>
        <w:top w:val="single" w:sz="4" w:space="1" w:color="D9D9D9"/>
      </w:pBdr>
      <w:rPr>
        <w:rFonts w:cs="Calibri"/>
        <w:b/>
        <w:sz w:val="20"/>
        <w:szCs w:val="20"/>
      </w:rPr>
    </w:pPr>
    <w:r w:rsidRPr="00907CD9">
      <w:rPr>
        <w:rFonts w:cs="Calibri"/>
        <w:sz w:val="20"/>
        <w:szCs w:val="20"/>
      </w:rPr>
      <w:fldChar w:fldCharType="begin"/>
    </w:r>
    <w:r w:rsidR="006E2668" w:rsidRPr="00907CD9">
      <w:rPr>
        <w:rFonts w:cs="Calibri"/>
        <w:sz w:val="20"/>
        <w:szCs w:val="20"/>
      </w:rPr>
      <w:instrText xml:space="preserve"> PAGE   \* MERGEFORMAT </w:instrText>
    </w:r>
    <w:r w:rsidRPr="00907CD9">
      <w:rPr>
        <w:rFonts w:cs="Calibri"/>
        <w:sz w:val="20"/>
        <w:szCs w:val="20"/>
      </w:rPr>
      <w:fldChar w:fldCharType="separate"/>
    </w:r>
    <w:r w:rsidR="008E387C" w:rsidRPr="008E387C">
      <w:rPr>
        <w:rFonts w:cs="Calibri"/>
        <w:b/>
        <w:noProof/>
        <w:sz w:val="20"/>
        <w:szCs w:val="20"/>
      </w:rPr>
      <w:t>1</w:t>
    </w:r>
    <w:r w:rsidRPr="00907CD9">
      <w:rPr>
        <w:rFonts w:cs="Calibri"/>
        <w:sz w:val="20"/>
        <w:szCs w:val="20"/>
      </w:rPr>
      <w:fldChar w:fldCharType="end"/>
    </w:r>
    <w:r w:rsidR="006E2668" w:rsidRPr="00907CD9">
      <w:rPr>
        <w:rFonts w:cs="Calibri"/>
        <w:b/>
        <w:sz w:val="20"/>
        <w:szCs w:val="20"/>
      </w:rPr>
      <w:t xml:space="preserve"> | </w:t>
    </w:r>
    <w:r w:rsidR="006E2668" w:rsidRPr="00907CD9">
      <w:rPr>
        <w:rFonts w:cs="Calibri"/>
        <w:color w:val="7F7F7F"/>
        <w:spacing w:val="60"/>
        <w:sz w:val="20"/>
        <w:szCs w:val="20"/>
      </w:rPr>
      <w:t>Page</w:t>
    </w:r>
    <w:r w:rsidR="00907CD9">
      <w:rPr>
        <w:rFonts w:cs="Calibri"/>
        <w:color w:val="7F7F7F"/>
        <w:spacing w:val="60"/>
        <w:sz w:val="20"/>
        <w:szCs w:val="20"/>
      </w:rPr>
      <w:tab/>
    </w:r>
    <w:r w:rsidR="00907CD9">
      <w:rPr>
        <w:rFonts w:cs="Calibri"/>
        <w:color w:val="7F7F7F"/>
        <w:spacing w:val="60"/>
        <w:sz w:val="20"/>
        <w:szCs w:val="20"/>
      </w:rPr>
      <w:tab/>
    </w:r>
    <w:r w:rsidR="00907CD9" w:rsidRPr="00005790">
      <w:rPr>
        <w:rFonts w:ascii="Arial" w:hAnsi="Arial" w:cs="Arial"/>
        <w:sz w:val="20"/>
        <w:szCs w:val="20"/>
      </w:rPr>
      <w:t>© University of Worcester</w:t>
    </w:r>
  </w:p>
  <w:p w14:paraId="0709FB54" w14:textId="77777777" w:rsidR="006E2668" w:rsidRDefault="006E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E2C3" w14:textId="2628FBBE" w:rsidR="000056F1" w:rsidRPr="006E2668" w:rsidRDefault="000056F1">
    <w:pPr>
      <w:pStyle w:val="Footer"/>
      <w:pBdr>
        <w:top w:val="single" w:sz="4" w:space="1" w:color="D9D9D9" w:themeColor="background1" w:themeShade="D9"/>
      </w:pBdr>
      <w:rPr>
        <w:rFonts w:asciiTheme="minorHAnsi" w:hAnsiTheme="minorHAnsi" w:cstheme="minorHAnsi"/>
        <w:b/>
        <w:sz w:val="20"/>
        <w:szCs w:val="20"/>
      </w:rPr>
    </w:pPr>
    <w:r w:rsidRPr="00907CD9">
      <w:rPr>
        <w:rFonts w:asciiTheme="minorHAnsi" w:hAnsiTheme="minorHAnsi" w:cstheme="minorHAnsi"/>
        <w:sz w:val="20"/>
        <w:szCs w:val="20"/>
      </w:rPr>
      <w:fldChar w:fldCharType="begin"/>
    </w:r>
    <w:r w:rsidRPr="00907CD9">
      <w:rPr>
        <w:rFonts w:asciiTheme="minorHAnsi" w:hAnsiTheme="minorHAnsi" w:cstheme="minorHAnsi"/>
        <w:sz w:val="20"/>
        <w:szCs w:val="20"/>
      </w:rPr>
      <w:instrText xml:space="preserve"> PAGE   \* MERGEFORMAT </w:instrText>
    </w:r>
    <w:r w:rsidRPr="00907CD9">
      <w:rPr>
        <w:rFonts w:asciiTheme="minorHAnsi" w:hAnsiTheme="minorHAnsi" w:cstheme="minorHAnsi"/>
        <w:sz w:val="20"/>
        <w:szCs w:val="20"/>
      </w:rPr>
      <w:fldChar w:fldCharType="separate"/>
    </w:r>
    <w:r w:rsidR="008E387C" w:rsidRPr="008E387C">
      <w:rPr>
        <w:rFonts w:asciiTheme="minorHAnsi" w:hAnsiTheme="minorHAnsi" w:cstheme="minorHAnsi"/>
        <w:b/>
        <w:noProof/>
        <w:sz w:val="20"/>
        <w:szCs w:val="20"/>
      </w:rPr>
      <w:t>19</w:t>
    </w:r>
    <w:r w:rsidRPr="00907CD9">
      <w:rPr>
        <w:rFonts w:asciiTheme="minorHAnsi" w:hAnsiTheme="minorHAnsi" w:cstheme="minorHAnsi"/>
        <w:sz w:val="20"/>
        <w:szCs w:val="20"/>
      </w:rPr>
      <w:fldChar w:fldCharType="end"/>
    </w:r>
    <w:r w:rsidRPr="00907CD9">
      <w:rPr>
        <w:rFonts w:asciiTheme="minorHAnsi" w:hAnsiTheme="minorHAnsi" w:cstheme="minorHAnsi"/>
        <w:b/>
        <w:sz w:val="20"/>
        <w:szCs w:val="20"/>
      </w:rPr>
      <w:t xml:space="preserve"> | </w:t>
    </w:r>
    <w:r w:rsidRPr="00907CD9">
      <w:rPr>
        <w:rFonts w:asciiTheme="minorHAnsi" w:hAnsiTheme="minorHAnsi" w:cstheme="minorHAnsi"/>
        <w:color w:val="7F7F7F" w:themeColor="background1" w:themeShade="7F"/>
        <w:spacing w:val="60"/>
        <w:sz w:val="20"/>
        <w:szCs w:val="20"/>
      </w:rPr>
      <w:t>Page</w:t>
    </w:r>
    <w:r>
      <w:rPr>
        <w:rFonts w:asciiTheme="minorHAnsi" w:hAnsiTheme="minorHAnsi" w:cstheme="minorHAnsi"/>
        <w:color w:val="7F7F7F" w:themeColor="background1" w:themeShade="7F"/>
        <w:spacing w:val="60"/>
        <w:sz w:val="20"/>
        <w:szCs w:val="20"/>
      </w:rPr>
      <w:tab/>
    </w:r>
    <w:r>
      <w:rPr>
        <w:rFonts w:asciiTheme="minorHAnsi" w:hAnsiTheme="minorHAnsi" w:cstheme="minorHAnsi"/>
        <w:color w:val="7F7F7F" w:themeColor="background1" w:themeShade="7F"/>
        <w:spacing w:val="60"/>
        <w:sz w:val="20"/>
        <w:szCs w:val="20"/>
      </w:rPr>
      <w:tab/>
    </w:r>
    <w:r w:rsidRPr="00005790">
      <w:rPr>
        <w:rFonts w:ascii="Arial" w:hAnsi="Arial" w:cs="Arial"/>
        <w:sz w:val="20"/>
        <w:szCs w:val="20"/>
      </w:rPr>
      <w:t>© University of Worcester</w:t>
    </w:r>
  </w:p>
  <w:p w14:paraId="08092A49" w14:textId="77777777" w:rsidR="000056F1" w:rsidRDefault="0000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35D" w14:textId="77777777" w:rsidR="005C0DA8" w:rsidRDefault="005C0DA8" w:rsidP="006E2668">
      <w:pPr>
        <w:spacing w:after="0" w:line="240" w:lineRule="auto"/>
      </w:pPr>
      <w:r>
        <w:separator/>
      </w:r>
    </w:p>
  </w:footnote>
  <w:footnote w:type="continuationSeparator" w:id="0">
    <w:p w14:paraId="7E6AC823" w14:textId="77777777" w:rsidR="005C0DA8" w:rsidRDefault="005C0DA8" w:rsidP="006E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840"/>
    <w:multiLevelType w:val="hybridMultilevel"/>
    <w:tmpl w:val="4E98AE60"/>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C57"/>
    <w:multiLevelType w:val="hybridMultilevel"/>
    <w:tmpl w:val="3836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4D58"/>
    <w:multiLevelType w:val="hybridMultilevel"/>
    <w:tmpl w:val="D0280AF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7171"/>
    <w:multiLevelType w:val="hybridMultilevel"/>
    <w:tmpl w:val="9CE4513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70FF0"/>
    <w:multiLevelType w:val="hybridMultilevel"/>
    <w:tmpl w:val="FEC6A7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E0E23E7"/>
    <w:multiLevelType w:val="hybridMultilevel"/>
    <w:tmpl w:val="05A85FE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2421"/>
    <w:multiLevelType w:val="hybridMultilevel"/>
    <w:tmpl w:val="FD6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E5E64"/>
    <w:multiLevelType w:val="hybridMultilevel"/>
    <w:tmpl w:val="F12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7044"/>
    <w:multiLevelType w:val="hybridMultilevel"/>
    <w:tmpl w:val="8304CEB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4595E"/>
    <w:multiLevelType w:val="hybridMultilevel"/>
    <w:tmpl w:val="69E886D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A591A"/>
    <w:multiLevelType w:val="hybridMultilevel"/>
    <w:tmpl w:val="0A68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F2127"/>
    <w:multiLevelType w:val="hybridMultilevel"/>
    <w:tmpl w:val="2752F118"/>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35560"/>
    <w:multiLevelType w:val="hybridMultilevel"/>
    <w:tmpl w:val="0FD4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84738"/>
    <w:multiLevelType w:val="hybridMultilevel"/>
    <w:tmpl w:val="ED2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C3CCA"/>
    <w:multiLevelType w:val="hybridMultilevel"/>
    <w:tmpl w:val="21E0F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A38A9"/>
    <w:multiLevelType w:val="hybridMultilevel"/>
    <w:tmpl w:val="CF2699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3E137C1"/>
    <w:multiLevelType w:val="hybridMultilevel"/>
    <w:tmpl w:val="6B62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03FD8"/>
    <w:multiLevelType w:val="hybridMultilevel"/>
    <w:tmpl w:val="2496FF3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F564F"/>
    <w:multiLevelType w:val="hybridMultilevel"/>
    <w:tmpl w:val="B730566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A44A1"/>
    <w:multiLevelType w:val="hybridMultilevel"/>
    <w:tmpl w:val="30F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609D1"/>
    <w:multiLevelType w:val="hybridMultilevel"/>
    <w:tmpl w:val="8F88C4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85C0C06"/>
    <w:multiLevelType w:val="hybridMultilevel"/>
    <w:tmpl w:val="CA802382"/>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29F"/>
    <w:multiLevelType w:val="hybridMultilevel"/>
    <w:tmpl w:val="89B6A89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549C8"/>
    <w:multiLevelType w:val="hybridMultilevel"/>
    <w:tmpl w:val="D31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47AC6"/>
    <w:multiLevelType w:val="hybridMultilevel"/>
    <w:tmpl w:val="6AE44C98"/>
    <w:lvl w:ilvl="0" w:tplc="A9268958">
      <w:start w:val="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04303"/>
    <w:multiLevelType w:val="hybridMultilevel"/>
    <w:tmpl w:val="3694560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E7437"/>
    <w:multiLevelType w:val="hybridMultilevel"/>
    <w:tmpl w:val="5F8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A2381"/>
    <w:multiLevelType w:val="hybridMultilevel"/>
    <w:tmpl w:val="88A6BE1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5588F"/>
    <w:multiLevelType w:val="hybridMultilevel"/>
    <w:tmpl w:val="5CD6F8B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2D02"/>
    <w:multiLevelType w:val="hybridMultilevel"/>
    <w:tmpl w:val="B954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800B0"/>
    <w:multiLevelType w:val="hybridMultilevel"/>
    <w:tmpl w:val="4020558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22C1F"/>
    <w:multiLevelType w:val="hybridMultilevel"/>
    <w:tmpl w:val="C450DD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0251D04"/>
    <w:multiLevelType w:val="hybridMultilevel"/>
    <w:tmpl w:val="A8F8BB6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91518"/>
    <w:multiLevelType w:val="hybridMultilevel"/>
    <w:tmpl w:val="E35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2BC9"/>
    <w:multiLevelType w:val="hybridMultilevel"/>
    <w:tmpl w:val="028E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91FB5"/>
    <w:multiLevelType w:val="hybridMultilevel"/>
    <w:tmpl w:val="1A86EC5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606AB"/>
    <w:multiLevelType w:val="hybridMultilevel"/>
    <w:tmpl w:val="164A79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4"/>
  </w:num>
  <w:num w:numId="3">
    <w:abstractNumId w:val="13"/>
  </w:num>
  <w:num w:numId="4">
    <w:abstractNumId w:val="33"/>
  </w:num>
  <w:num w:numId="5">
    <w:abstractNumId w:val="31"/>
  </w:num>
  <w:num w:numId="6">
    <w:abstractNumId w:val="29"/>
  </w:num>
  <w:num w:numId="7">
    <w:abstractNumId w:val="15"/>
  </w:num>
  <w:num w:numId="8">
    <w:abstractNumId w:val="4"/>
  </w:num>
  <w:num w:numId="9">
    <w:abstractNumId w:val="20"/>
  </w:num>
  <w:num w:numId="10">
    <w:abstractNumId w:val="36"/>
  </w:num>
  <w:num w:numId="11">
    <w:abstractNumId w:val="19"/>
  </w:num>
  <w:num w:numId="12">
    <w:abstractNumId w:val="16"/>
  </w:num>
  <w:num w:numId="13">
    <w:abstractNumId w:val="6"/>
  </w:num>
  <w:num w:numId="14">
    <w:abstractNumId w:val="1"/>
  </w:num>
  <w:num w:numId="15">
    <w:abstractNumId w:val="24"/>
  </w:num>
  <w:num w:numId="16">
    <w:abstractNumId w:val="8"/>
  </w:num>
  <w:num w:numId="17">
    <w:abstractNumId w:val="22"/>
  </w:num>
  <w:num w:numId="18">
    <w:abstractNumId w:val="35"/>
  </w:num>
  <w:num w:numId="19">
    <w:abstractNumId w:val="21"/>
  </w:num>
  <w:num w:numId="20">
    <w:abstractNumId w:val="0"/>
  </w:num>
  <w:num w:numId="21">
    <w:abstractNumId w:val="2"/>
  </w:num>
  <w:num w:numId="22">
    <w:abstractNumId w:val="5"/>
  </w:num>
  <w:num w:numId="23">
    <w:abstractNumId w:val="32"/>
  </w:num>
  <w:num w:numId="24">
    <w:abstractNumId w:val="25"/>
  </w:num>
  <w:num w:numId="25">
    <w:abstractNumId w:val="11"/>
  </w:num>
  <w:num w:numId="26">
    <w:abstractNumId w:val="3"/>
  </w:num>
  <w:num w:numId="27">
    <w:abstractNumId w:val="30"/>
  </w:num>
  <w:num w:numId="28">
    <w:abstractNumId w:val="23"/>
  </w:num>
  <w:num w:numId="29">
    <w:abstractNumId w:val="12"/>
  </w:num>
  <w:num w:numId="30">
    <w:abstractNumId w:val="34"/>
  </w:num>
  <w:num w:numId="31">
    <w:abstractNumId w:val="10"/>
  </w:num>
  <w:num w:numId="32">
    <w:abstractNumId w:val="26"/>
  </w:num>
  <w:num w:numId="33">
    <w:abstractNumId w:val="18"/>
  </w:num>
  <w:num w:numId="34">
    <w:abstractNumId w:val="27"/>
  </w:num>
  <w:num w:numId="35">
    <w:abstractNumId w:val="28"/>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27"/>
    <w:rsid w:val="00000ED0"/>
    <w:rsid w:val="000053ED"/>
    <w:rsid w:val="000056F1"/>
    <w:rsid w:val="000109FA"/>
    <w:rsid w:val="00022BFB"/>
    <w:rsid w:val="0002391E"/>
    <w:rsid w:val="00036709"/>
    <w:rsid w:val="000658FE"/>
    <w:rsid w:val="000746BD"/>
    <w:rsid w:val="00074B47"/>
    <w:rsid w:val="000957A6"/>
    <w:rsid w:val="000B5294"/>
    <w:rsid w:val="000C6491"/>
    <w:rsid w:val="00124C2E"/>
    <w:rsid w:val="00142E8E"/>
    <w:rsid w:val="00172396"/>
    <w:rsid w:val="00187C09"/>
    <w:rsid w:val="001C02AA"/>
    <w:rsid w:val="001E783B"/>
    <w:rsid w:val="001F51FF"/>
    <w:rsid w:val="00247902"/>
    <w:rsid w:val="00291F0B"/>
    <w:rsid w:val="00330F5E"/>
    <w:rsid w:val="0034520C"/>
    <w:rsid w:val="003969D0"/>
    <w:rsid w:val="003D150A"/>
    <w:rsid w:val="003E1FBB"/>
    <w:rsid w:val="0043380E"/>
    <w:rsid w:val="004A0108"/>
    <w:rsid w:val="004B039E"/>
    <w:rsid w:val="004C247A"/>
    <w:rsid w:val="004C2B89"/>
    <w:rsid w:val="004C5386"/>
    <w:rsid w:val="00502754"/>
    <w:rsid w:val="00511A5A"/>
    <w:rsid w:val="005269CA"/>
    <w:rsid w:val="00542290"/>
    <w:rsid w:val="00567F08"/>
    <w:rsid w:val="00572CE6"/>
    <w:rsid w:val="0058365C"/>
    <w:rsid w:val="005912BD"/>
    <w:rsid w:val="00596805"/>
    <w:rsid w:val="005C0DA8"/>
    <w:rsid w:val="005D0EB6"/>
    <w:rsid w:val="005D329C"/>
    <w:rsid w:val="00615CF8"/>
    <w:rsid w:val="006208FC"/>
    <w:rsid w:val="00664149"/>
    <w:rsid w:val="00670F52"/>
    <w:rsid w:val="006C1CE6"/>
    <w:rsid w:val="006E2668"/>
    <w:rsid w:val="006F0F51"/>
    <w:rsid w:val="00720772"/>
    <w:rsid w:val="00722FAF"/>
    <w:rsid w:val="007B0427"/>
    <w:rsid w:val="007B32B0"/>
    <w:rsid w:val="007C7D25"/>
    <w:rsid w:val="007F1305"/>
    <w:rsid w:val="008033AE"/>
    <w:rsid w:val="00823694"/>
    <w:rsid w:val="008561AC"/>
    <w:rsid w:val="00860363"/>
    <w:rsid w:val="008746C4"/>
    <w:rsid w:val="00895C45"/>
    <w:rsid w:val="00896F24"/>
    <w:rsid w:val="008C0A75"/>
    <w:rsid w:val="008E387C"/>
    <w:rsid w:val="00905FF7"/>
    <w:rsid w:val="00907CD9"/>
    <w:rsid w:val="009125D7"/>
    <w:rsid w:val="00924A55"/>
    <w:rsid w:val="009263B1"/>
    <w:rsid w:val="00931345"/>
    <w:rsid w:val="00931FFC"/>
    <w:rsid w:val="00942DF5"/>
    <w:rsid w:val="00972BF1"/>
    <w:rsid w:val="009C4532"/>
    <w:rsid w:val="009D1740"/>
    <w:rsid w:val="009D5EF6"/>
    <w:rsid w:val="009F105D"/>
    <w:rsid w:val="009F7424"/>
    <w:rsid w:val="00A0088D"/>
    <w:rsid w:val="00A14A5D"/>
    <w:rsid w:val="00A2475D"/>
    <w:rsid w:val="00A503DE"/>
    <w:rsid w:val="00A67815"/>
    <w:rsid w:val="00A96EE2"/>
    <w:rsid w:val="00AA3926"/>
    <w:rsid w:val="00AA531C"/>
    <w:rsid w:val="00AA5AFA"/>
    <w:rsid w:val="00AD24C1"/>
    <w:rsid w:val="00AF67DC"/>
    <w:rsid w:val="00AF6B41"/>
    <w:rsid w:val="00B17983"/>
    <w:rsid w:val="00B21FB8"/>
    <w:rsid w:val="00B70B65"/>
    <w:rsid w:val="00B972F7"/>
    <w:rsid w:val="00BB2CE2"/>
    <w:rsid w:val="00BE5AD3"/>
    <w:rsid w:val="00C56145"/>
    <w:rsid w:val="00C65C54"/>
    <w:rsid w:val="00C81FA1"/>
    <w:rsid w:val="00CB0981"/>
    <w:rsid w:val="00CB62DD"/>
    <w:rsid w:val="00CE7F23"/>
    <w:rsid w:val="00D01C7D"/>
    <w:rsid w:val="00D07072"/>
    <w:rsid w:val="00D41CF5"/>
    <w:rsid w:val="00D5154D"/>
    <w:rsid w:val="00D54161"/>
    <w:rsid w:val="00D5730D"/>
    <w:rsid w:val="00D61DCB"/>
    <w:rsid w:val="00D76E78"/>
    <w:rsid w:val="00DC4273"/>
    <w:rsid w:val="00DD71B8"/>
    <w:rsid w:val="00DD7C35"/>
    <w:rsid w:val="00DE52EE"/>
    <w:rsid w:val="00E00547"/>
    <w:rsid w:val="00E0117C"/>
    <w:rsid w:val="00E013F7"/>
    <w:rsid w:val="00E347B9"/>
    <w:rsid w:val="00E50730"/>
    <w:rsid w:val="00E56FDC"/>
    <w:rsid w:val="00E642F9"/>
    <w:rsid w:val="00E91676"/>
    <w:rsid w:val="00E925DE"/>
    <w:rsid w:val="00EA09D3"/>
    <w:rsid w:val="00EA6F18"/>
    <w:rsid w:val="00EF043F"/>
    <w:rsid w:val="00EF34D7"/>
    <w:rsid w:val="00F06246"/>
    <w:rsid w:val="00F572EA"/>
    <w:rsid w:val="00F75772"/>
    <w:rsid w:val="00F821A7"/>
    <w:rsid w:val="00F93AEF"/>
    <w:rsid w:val="00FB1D88"/>
    <w:rsid w:val="00FB359C"/>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f6,#ffc"/>
      <o:colormenu v:ext="edit" fillcolor="none [663]" strokecolor="#ff6"/>
    </o:shapedefaults>
    <o:shapelayout v:ext="edit">
      <o:idmap v:ext="edit" data="1"/>
      <o:regrouptable v:ext="edit">
        <o:entry new="1" old="0"/>
        <o:entry new="2" old="0"/>
      </o:regrouptable>
    </o:shapelayout>
  </w:shapeDefaults>
  <w:decimalSymbol w:val="."/>
  <w:listSeparator w:val=","/>
  <w14:docId w14:val="0B149554"/>
  <w15:chartTrackingRefBased/>
  <w15:docId w15:val="{7DB82E20-F146-4934-AF94-B51F886B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F7"/>
    <w:pPr>
      <w:spacing w:after="200" w:line="276" w:lineRule="auto"/>
    </w:pPr>
    <w:rPr>
      <w:sz w:val="22"/>
      <w:szCs w:val="22"/>
      <w:lang w:eastAsia="en-US"/>
    </w:rPr>
  </w:style>
  <w:style w:type="paragraph" w:styleId="Heading1">
    <w:name w:val="heading 1"/>
    <w:basedOn w:val="Normal"/>
    <w:next w:val="Normal"/>
    <w:link w:val="Heading1Char"/>
    <w:uiPriority w:val="9"/>
    <w:qFormat/>
    <w:rsid w:val="009F10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05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0054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0054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FF7"/>
    <w:rPr>
      <w:sz w:val="22"/>
      <w:szCs w:val="22"/>
      <w:lang w:eastAsia="en-US"/>
    </w:rPr>
  </w:style>
  <w:style w:type="character" w:customStyle="1" w:styleId="Heading1Char">
    <w:name w:val="Heading 1 Char"/>
    <w:basedOn w:val="DefaultParagraphFont"/>
    <w:link w:val="Heading1"/>
    <w:uiPriority w:val="9"/>
    <w:rsid w:val="009F105D"/>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6E2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68"/>
    <w:rPr>
      <w:sz w:val="22"/>
      <w:szCs w:val="22"/>
      <w:lang w:eastAsia="en-US"/>
    </w:rPr>
  </w:style>
  <w:style w:type="paragraph" w:styleId="Footer">
    <w:name w:val="footer"/>
    <w:basedOn w:val="Normal"/>
    <w:link w:val="FooterChar"/>
    <w:uiPriority w:val="99"/>
    <w:unhideWhenUsed/>
    <w:rsid w:val="006E2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68"/>
    <w:rPr>
      <w:sz w:val="22"/>
      <w:szCs w:val="22"/>
      <w:lang w:eastAsia="en-US"/>
    </w:rPr>
  </w:style>
  <w:style w:type="character" w:customStyle="1" w:styleId="Heading2Char">
    <w:name w:val="Heading 2 Char"/>
    <w:basedOn w:val="DefaultParagraphFont"/>
    <w:link w:val="Heading2"/>
    <w:rsid w:val="00E00547"/>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E00547"/>
    <w:rPr>
      <w:rFonts w:ascii="Cambria" w:eastAsia="Times New Roman" w:hAnsi="Cambria" w:cs="Times New Roman"/>
      <w:b/>
      <w:bCs/>
      <w:color w:val="4F81BD"/>
      <w:sz w:val="22"/>
      <w:szCs w:val="22"/>
      <w:lang w:eastAsia="en-US"/>
    </w:rPr>
  </w:style>
  <w:style w:type="character" w:customStyle="1" w:styleId="Heading4Char">
    <w:name w:val="Heading 4 Char"/>
    <w:basedOn w:val="DefaultParagraphFont"/>
    <w:link w:val="Heading4"/>
    <w:uiPriority w:val="9"/>
    <w:rsid w:val="00E00547"/>
    <w:rPr>
      <w:rFonts w:ascii="Cambria" w:eastAsia="Times New Roman" w:hAnsi="Cambria" w:cs="Times New Roman"/>
      <w:b/>
      <w:bCs/>
      <w:i/>
      <w:iCs/>
      <w:color w:val="4F81BD"/>
      <w:sz w:val="22"/>
      <w:szCs w:val="22"/>
      <w:lang w:eastAsia="en-US"/>
    </w:rPr>
  </w:style>
  <w:style w:type="paragraph" w:styleId="BalloonText">
    <w:name w:val="Balloon Text"/>
    <w:basedOn w:val="Normal"/>
    <w:link w:val="BalloonTextChar"/>
    <w:uiPriority w:val="99"/>
    <w:semiHidden/>
    <w:unhideWhenUsed/>
    <w:rsid w:val="00F5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EA"/>
    <w:rPr>
      <w:rFonts w:ascii="Segoe UI" w:hAnsi="Segoe UI" w:cs="Segoe UI"/>
      <w:sz w:val="18"/>
      <w:szCs w:val="18"/>
      <w:lang w:eastAsia="en-US"/>
    </w:rPr>
  </w:style>
  <w:style w:type="paragraph" w:styleId="ListParagraph">
    <w:name w:val="List Paragraph"/>
    <w:basedOn w:val="Normal"/>
    <w:uiPriority w:val="34"/>
    <w:qFormat/>
    <w:rsid w:val="00C56145"/>
    <w:pPr>
      <w:ind w:left="720"/>
      <w:contextualSpacing/>
    </w:pPr>
  </w:style>
  <w:style w:type="character" w:styleId="Hyperlink">
    <w:name w:val="Hyperlink"/>
    <w:basedOn w:val="DefaultParagraphFont"/>
    <w:uiPriority w:val="99"/>
    <w:unhideWhenUsed/>
    <w:rsid w:val="00AF67DC"/>
    <w:rPr>
      <w:color w:val="0000FF"/>
      <w:u w:val="single"/>
    </w:rPr>
  </w:style>
  <w:style w:type="paragraph" w:customStyle="1" w:styleId="Body">
    <w:name w:val="Body"/>
    <w:rsid w:val="007C7D25"/>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eastAsia="Times New Roman"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stem.org.uk/elibrary/resource/36892"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E3575-63F3-4CD8-9F00-26B2D1343FC5}" type="doc">
      <dgm:prSet loTypeId="urn:microsoft.com/office/officeart/2005/8/layout/venn3" loCatId="relationship" qsTypeId="urn:microsoft.com/office/officeart/2005/8/quickstyle/simple1" qsCatId="simple" csTypeId="urn:microsoft.com/office/officeart/2005/8/colors/accent2_2" csCatId="accent2" phldr="1"/>
      <dgm:spPr/>
    </dgm:pt>
    <dgm:pt modelId="{005D2F14-D786-43B8-ADAD-61BFB8C9C12A}">
      <dgm:prSet phldrT="[Text]" custT="1"/>
      <dgm: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need to teach Year 9 this week?</a:t>
          </a:r>
        </a:p>
      </dgm:t>
    </dgm:pt>
    <dgm:pt modelId="{C8DFA4DA-5A73-4A67-906E-B5AC02546B78}" type="parTrans" cxnId="{23501E34-2D90-48DA-B5B9-6126362E9FFF}">
      <dgm:prSet/>
      <dgm:spPr/>
      <dgm:t>
        <a:bodyPr/>
        <a:lstStyle/>
        <a:p>
          <a:endParaRPr lang="en-US"/>
        </a:p>
      </dgm:t>
    </dgm:pt>
    <dgm:pt modelId="{2AC6B07E-C5AE-420F-9CED-AB31A2B9084F}" type="sibTrans" cxnId="{23501E34-2D90-48DA-B5B9-6126362E9FFF}">
      <dgm:prSet/>
      <dgm:spPr/>
      <dgm:t>
        <a:bodyPr/>
        <a:lstStyle/>
        <a:p>
          <a:endParaRPr lang="en-US"/>
        </a:p>
      </dgm:t>
    </dgm:pt>
    <dgm:pt modelId="{C48E2977-EA8D-4CC7-AB1F-1ACE3553CCC4}">
      <dgm:prSet phldrT="[Text]" custT="1"/>
      <dgm: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want them to learn?</a:t>
          </a:r>
        </a:p>
      </dgm:t>
    </dgm:pt>
    <dgm:pt modelId="{249D251A-1294-45CE-88EF-8E5177538F9D}" type="parTrans" cxnId="{809EAC35-5EAB-40FE-A820-E2786785B755}">
      <dgm:prSet/>
      <dgm:spPr/>
      <dgm:t>
        <a:bodyPr/>
        <a:lstStyle/>
        <a:p>
          <a:endParaRPr lang="en-US"/>
        </a:p>
      </dgm:t>
    </dgm:pt>
    <dgm:pt modelId="{7E2A73AC-419F-4709-A853-CC20ECFE0ED2}" type="sibTrans" cxnId="{809EAC35-5EAB-40FE-A820-E2786785B755}">
      <dgm:prSet/>
      <dgm:spPr/>
      <dgm:t>
        <a:bodyPr/>
        <a:lstStyle/>
        <a:p>
          <a:endParaRPr lang="en-US"/>
        </a:p>
      </dgm:t>
    </dgm:pt>
    <dgm:pt modelId="{DC054D75-3E81-490C-B19F-72852A6536C8}">
      <dgm:prSet phldrT="[Text]" custT="1"/>
      <dgm: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How do I frame a suitable </a:t>
          </a:r>
          <a:r>
            <a:rPr lang="en-US" sz="1200" b="1" i="1">
              <a:solidFill>
                <a:sysClr val="windowText" lastClr="000000"/>
              </a:solidFill>
              <a:latin typeface="Calibri" panose="020F0502020204030204"/>
              <a:ea typeface="+mn-ea"/>
              <a:cs typeface="+mn-cs"/>
            </a:rPr>
            <a:t>learning objective</a:t>
          </a:r>
          <a:r>
            <a:rPr lang="en-US" sz="1200" b="1">
              <a:solidFill>
                <a:sysClr val="windowText" lastClr="000000"/>
              </a:solidFill>
              <a:latin typeface="Calibri" panose="020F0502020204030204"/>
              <a:ea typeface="+mn-ea"/>
              <a:cs typeface="+mn-cs"/>
            </a:rPr>
            <a:t>?</a:t>
          </a:r>
        </a:p>
      </dgm:t>
    </dgm:pt>
    <dgm:pt modelId="{CBF29A21-7C34-46C4-98AC-2F9932EAA0E7}" type="parTrans" cxnId="{5A44E47A-E1CA-4A34-8AC1-91BA62A25312}">
      <dgm:prSet/>
      <dgm:spPr/>
      <dgm:t>
        <a:bodyPr/>
        <a:lstStyle/>
        <a:p>
          <a:endParaRPr lang="en-US"/>
        </a:p>
      </dgm:t>
    </dgm:pt>
    <dgm:pt modelId="{D922BEDA-A8E9-4F8B-9EA3-A8CE2D951B39}" type="sibTrans" cxnId="{5A44E47A-E1CA-4A34-8AC1-91BA62A25312}">
      <dgm:prSet/>
      <dgm:spPr/>
      <dgm:t>
        <a:bodyPr/>
        <a:lstStyle/>
        <a:p>
          <a:endParaRPr lang="en-US"/>
        </a:p>
      </dgm:t>
    </dgm:pt>
    <dgm:pt modelId="{8BF9B058-70FC-4DBC-B967-6E57F930B4D1}">
      <dgm:prSet custT="1"/>
      <dgm: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am I teaching Year 9 on Tuesday?</a:t>
          </a:r>
        </a:p>
      </dgm:t>
    </dgm:pt>
    <dgm:pt modelId="{BDAE032E-BBD4-43EE-9869-AF0CC2A618F9}" type="parTrans" cxnId="{4B8B8E3E-AEEA-4C18-89B8-FCF92E685529}">
      <dgm:prSet/>
      <dgm:spPr/>
      <dgm:t>
        <a:bodyPr/>
        <a:lstStyle/>
        <a:p>
          <a:endParaRPr lang="en-US"/>
        </a:p>
      </dgm:t>
    </dgm:pt>
    <dgm:pt modelId="{FD2F05A0-9CCB-40B1-AE3E-BAB442EC8300}" type="sibTrans" cxnId="{4B8B8E3E-AEEA-4C18-89B8-FCF92E685529}">
      <dgm:prSet/>
      <dgm:spPr/>
      <dgm:t>
        <a:bodyPr/>
        <a:lstStyle/>
        <a:p>
          <a:endParaRPr lang="en-US"/>
        </a:p>
      </dgm:t>
    </dgm:pt>
    <dgm:pt modelId="{535AA97F-A63B-4F84-8F9C-02EEA5CDC237}" type="pres">
      <dgm:prSet presAssocID="{BEFE3575-63F3-4CD8-9F00-26B2D1343FC5}" presName="Name0" presStyleCnt="0">
        <dgm:presLayoutVars>
          <dgm:dir/>
          <dgm:resizeHandles val="exact"/>
        </dgm:presLayoutVars>
      </dgm:prSet>
      <dgm:spPr/>
    </dgm:pt>
    <dgm:pt modelId="{05E5B766-E91F-4775-8001-E5C3B4BF2CD8}" type="pres">
      <dgm:prSet presAssocID="{005D2F14-D786-43B8-ADAD-61BFB8C9C12A}" presName="Name5" presStyleLbl="vennNode1" presStyleIdx="0" presStyleCnt="4">
        <dgm:presLayoutVars>
          <dgm:bulletEnabled val="1"/>
        </dgm:presLayoutVars>
      </dgm:prSet>
      <dgm:spPr/>
      <dgm:t>
        <a:bodyPr/>
        <a:lstStyle/>
        <a:p>
          <a:endParaRPr lang="en-US"/>
        </a:p>
      </dgm:t>
    </dgm:pt>
    <dgm:pt modelId="{A73175DA-A120-41A5-80C0-075A8DE7679F}" type="pres">
      <dgm:prSet presAssocID="{2AC6B07E-C5AE-420F-9CED-AB31A2B9084F}" presName="space" presStyleCnt="0"/>
      <dgm:spPr/>
    </dgm:pt>
    <dgm:pt modelId="{CD0561BF-0031-4038-A7C4-527377A57368}" type="pres">
      <dgm:prSet presAssocID="{8BF9B058-70FC-4DBC-B967-6E57F930B4D1}" presName="Name5" presStyleLbl="vennNode1" presStyleIdx="1" presStyleCnt="4">
        <dgm:presLayoutVars>
          <dgm:bulletEnabled val="1"/>
        </dgm:presLayoutVars>
      </dgm:prSet>
      <dgm:spPr/>
      <dgm:t>
        <a:bodyPr/>
        <a:lstStyle/>
        <a:p>
          <a:endParaRPr lang="en-US"/>
        </a:p>
      </dgm:t>
    </dgm:pt>
    <dgm:pt modelId="{F5A54EA7-0D19-4C21-B3BF-A2AC8CB8E495}" type="pres">
      <dgm:prSet presAssocID="{FD2F05A0-9CCB-40B1-AE3E-BAB442EC8300}" presName="space" presStyleCnt="0"/>
      <dgm:spPr/>
    </dgm:pt>
    <dgm:pt modelId="{310B04DD-E4F8-41CB-BDCC-5AC88BD949EF}" type="pres">
      <dgm:prSet presAssocID="{C48E2977-EA8D-4CC7-AB1F-1ACE3553CCC4}" presName="Name5" presStyleLbl="vennNode1" presStyleIdx="2" presStyleCnt="4">
        <dgm:presLayoutVars>
          <dgm:bulletEnabled val="1"/>
        </dgm:presLayoutVars>
      </dgm:prSet>
      <dgm:spPr/>
      <dgm:t>
        <a:bodyPr/>
        <a:lstStyle/>
        <a:p>
          <a:endParaRPr lang="en-US"/>
        </a:p>
      </dgm:t>
    </dgm:pt>
    <dgm:pt modelId="{12935BC1-D88C-4710-9827-CF4C1128A166}" type="pres">
      <dgm:prSet presAssocID="{7E2A73AC-419F-4709-A853-CC20ECFE0ED2}" presName="space" presStyleCnt="0"/>
      <dgm:spPr/>
    </dgm:pt>
    <dgm:pt modelId="{19D4C457-C9A1-4035-8BB1-0830723A2607}" type="pres">
      <dgm:prSet presAssocID="{DC054D75-3E81-490C-B19F-72852A6536C8}" presName="Name5" presStyleLbl="vennNode1" presStyleIdx="3" presStyleCnt="4">
        <dgm:presLayoutVars>
          <dgm:bulletEnabled val="1"/>
        </dgm:presLayoutVars>
      </dgm:prSet>
      <dgm:spPr/>
      <dgm:t>
        <a:bodyPr/>
        <a:lstStyle/>
        <a:p>
          <a:endParaRPr lang="en-US"/>
        </a:p>
      </dgm:t>
    </dgm:pt>
  </dgm:ptLst>
  <dgm:cxnLst>
    <dgm:cxn modelId="{656E62DA-E182-46F0-AF04-9EAD76FC1CE7}" type="presOf" srcId="{DC054D75-3E81-490C-B19F-72852A6536C8}" destId="{19D4C457-C9A1-4035-8BB1-0830723A2607}" srcOrd="0" destOrd="0" presId="urn:microsoft.com/office/officeart/2005/8/layout/venn3"/>
    <dgm:cxn modelId="{4B8B8E3E-AEEA-4C18-89B8-FCF92E685529}" srcId="{BEFE3575-63F3-4CD8-9F00-26B2D1343FC5}" destId="{8BF9B058-70FC-4DBC-B967-6E57F930B4D1}" srcOrd="1" destOrd="0" parTransId="{BDAE032E-BBD4-43EE-9869-AF0CC2A618F9}" sibTransId="{FD2F05A0-9CCB-40B1-AE3E-BAB442EC8300}"/>
    <dgm:cxn modelId="{A354BAF5-BEFF-48B3-BEE8-A57CD044C496}" type="presOf" srcId="{C48E2977-EA8D-4CC7-AB1F-1ACE3553CCC4}" destId="{310B04DD-E4F8-41CB-BDCC-5AC88BD949EF}" srcOrd="0" destOrd="0" presId="urn:microsoft.com/office/officeart/2005/8/layout/venn3"/>
    <dgm:cxn modelId="{AE704FB8-7CF6-49CC-B523-E94DF5D234CA}" type="presOf" srcId="{005D2F14-D786-43B8-ADAD-61BFB8C9C12A}" destId="{05E5B766-E91F-4775-8001-E5C3B4BF2CD8}" srcOrd="0" destOrd="0" presId="urn:microsoft.com/office/officeart/2005/8/layout/venn3"/>
    <dgm:cxn modelId="{F360F085-152A-40DC-B904-A05D94907386}" type="presOf" srcId="{8BF9B058-70FC-4DBC-B967-6E57F930B4D1}" destId="{CD0561BF-0031-4038-A7C4-527377A57368}" srcOrd="0" destOrd="0" presId="urn:microsoft.com/office/officeart/2005/8/layout/venn3"/>
    <dgm:cxn modelId="{5A44E47A-E1CA-4A34-8AC1-91BA62A25312}" srcId="{BEFE3575-63F3-4CD8-9F00-26B2D1343FC5}" destId="{DC054D75-3E81-490C-B19F-72852A6536C8}" srcOrd="3" destOrd="0" parTransId="{CBF29A21-7C34-46C4-98AC-2F9932EAA0E7}" sibTransId="{D922BEDA-A8E9-4F8B-9EA3-A8CE2D951B39}"/>
    <dgm:cxn modelId="{809EAC35-5EAB-40FE-A820-E2786785B755}" srcId="{BEFE3575-63F3-4CD8-9F00-26B2D1343FC5}" destId="{C48E2977-EA8D-4CC7-AB1F-1ACE3553CCC4}" srcOrd="2" destOrd="0" parTransId="{249D251A-1294-45CE-88EF-8E5177538F9D}" sibTransId="{7E2A73AC-419F-4709-A853-CC20ECFE0ED2}"/>
    <dgm:cxn modelId="{9B1306F4-8D99-4374-80D9-74BDC02BFBFF}" type="presOf" srcId="{BEFE3575-63F3-4CD8-9F00-26B2D1343FC5}" destId="{535AA97F-A63B-4F84-8F9C-02EEA5CDC237}" srcOrd="0" destOrd="0" presId="urn:microsoft.com/office/officeart/2005/8/layout/venn3"/>
    <dgm:cxn modelId="{23501E34-2D90-48DA-B5B9-6126362E9FFF}" srcId="{BEFE3575-63F3-4CD8-9F00-26B2D1343FC5}" destId="{005D2F14-D786-43B8-ADAD-61BFB8C9C12A}" srcOrd="0" destOrd="0" parTransId="{C8DFA4DA-5A73-4A67-906E-B5AC02546B78}" sibTransId="{2AC6B07E-C5AE-420F-9CED-AB31A2B9084F}"/>
    <dgm:cxn modelId="{2F70E2D9-D1F5-4EA2-B1F2-248339EB5ECC}" type="presParOf" srcId="{535AA97F-A63B-4F84-8F9C-02EEA5CDC237}" destId="{05E5B766-E91F-4775-8001-E5C3B4BF2CD8}" srcOrd="0" destOrd="0" presId="urn:microsoft.com/office/officeart/2005/8/layout/venn3"/>
    <dgm:cxn modelId="{B881444C-6A2A-4F16-A358-A9398349C01D}" type="presParOf" srcId="{535AA97F-A63B-4F84-8F9C-02EEA5CDC237}" destId="{A73175DA-A120-41A5-80C0-075A8DE7679F}" srcOrd="1" destOrd="0" presId="urn:microsoft.com/office/officeart/2005/8/layout/venn3"/>
    <dgm:cxn modelId="{46975E47-A843-4586-8B66-39327717F1C0}" type="presParOf" srcId="{535AA97F-A63B-4F84-8F9C-02EEA5CDC237}" destId="{CD0561BF-0031-4038-A7C4-527377A57368}" srcOrd="2" destOrd="0" presId="urn:microsoft.com/office/officeart/2005/8/layout/venn3"/>
    <dgm:cxn modelId="{5A4D1B9E-DDEB-4E5C-B3FD-8C441EB75974}" type="presParOf" srcId="{535AA97F-A63B-4F84-8F9C-02EEA5CDC237}" destId="{F5A54EA7-0D19-4C21-B3BF-A2AC8CB8E495}" srcOrd="3" destOrd="0" presId="urn:microsoft.com/office/officeart/2005/8/layout/venn3"/>
    <dgm:cxn modelId="{581194F1-CD99-41CD-BBB7-90C2654895F9}" type="presParOf" srcId="{535AA97F-A63B-4F84-8F9C-02EEA5CDC237}" destId="{310B04DD-E4F8-41CB-BDCC-5AC88BD949EF}" srcOrd="4" destOrd="0" presId="urn:microsoft.com/office/officeart/2005/8/layout/venn3"/>
    <dgm:cxn modelId="{FBE5D3F0-CAC9-411C-80E5-933CF2EA2024}" type="presParOf" srcId="{535AA97F-A63B-4F84-8F9C-02EEA5CDC237}" destId="{12935BC1-D88C-4710-9827-CF4C1128A166}" srcOrd="5" destOrd="0" presId="urn:microsoft.com/office/officeart/2005/8/layout/venn3"/>
    <dgm:cxn modelId="{D209163F-3E17-4F66-948A-AA152AE56291}" type="presParOf" srcId="{535AA97F-A63B-4F84-8F9C-02EEA5CDC237}" destId="{19D4C457-C9A1-4035-8BB1-0830723A2607}"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5B766-E91F-4775-8001-E5C3B4BF2CD8}">
      <dsp:nvSpPr>
        <dsp:cNvPr id="0" name=""/>
        <dsp:cNvSpPr/>
      </dsp:nvSpPr>
      <dsp: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need to teach Year 9 this week?</a:t>
          </a:r>
        </a:p>
      </dsp:txBody>
      <dsp:txXfrm>
        <a:off x="193996" y="632733"/>
        <a:ext cx="930363" cy="930363"/>
      </dsp:txXfrm>
    </dsp:sp>
    <dsp:sp modelId="{CD0561BF-0031-4038-A7C4-527377A57368}">
      <dsp:nvSpPr>
        <dsp:cNvPr id="0" name=""/>
        <dsp:cNvSpPr/>
      </dsp:nvSpPr>
      <dsp: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am I teaching Year 9 on Tuesday?</a:t>
          </a:r>
        </a:p>
      </dsp:txBody>
      <dsp:txXfrm>
        <a:off x="1246582" y="632733"/>
        <a:ext cx="930363" cy="930363"/>
      </dsp:txXfrm>
    </dsp:sp>
    <dsp:sp modelId="{310B04DD-E4F8-41CB-BDCC-5AC88BD949EF}">
      <dsp:nvSpPr>
        <dsp:cNvPr id="0" name=""/>
        <dsp:cNvSpPr/>
      </dsp:nvSpPr>
      <dsp: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want them to learn?</a:t>
          </a:r>
        </a:p>
      </dsp:txBody>
      <dsp:txXfrm>
        <a:off x="2299169" y="632733"/>
        <a:ext cx="930363" cy="930363"/>
      </dsp:txXfrm>
    </dsp:sp>
    <dsp:sp modelId="{19D4C457-C9A1-4035-8BB1-0830723A2607}">
      <dsp:nvSpPr>
        <dsp:cNvPr id="0" name=""/>
        <dsp:cNvSpPr/>
      </dsp:nvSpPr>
      <dsp: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How do I frame a suitable </a:t>
          </a:r>
          <a:r>
            <a:rPr lang="en-US" sz="1200" b="1" i="1" kern="1200">
              <a:solidFill>
                <a:sysClr val="windowText" lastClr="000000"/>
              </a:solidFill>
              <a:latin typeface="Calibri" panose="020F0502020204030204"/>
              <a:ea typeface="+mn-ea"/>
              <a:cs typeface="+mn-cs"/>
            </a:rPr>
            <a:t>learning objective</a:t>
          </a:r>
          <a:r>
            <a:rPr lang="en-US" sz="1200" b="1" kern="1200">
              <a:solidFill>
                <a:sysClr val="windowText" lastClr="000000"/>
              </a:solidFill>
              <a:latin typeface="Calibri" panose="020F0502020204030204"/>
              <a:ea typeface="+mn-ea"/>
              <a:cs typeface="+mn-cs"/>
            </a:rPr>
            <a:t>?</a:t>
          </a:r>
        </a:p>
      </dsp:txBody>
      <dsp:txXfrm>
        <a:off x="3351755" y="632733"/>
        <a:ext cx="930363" cy="93036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841B-8204-4E83-A362-8AE852BB3388}">
  <ds:schemaRefs>
    <ds:schemaRef ds:uri="http://schemas.microsoft.com/sharepoint/v3/contenttype/forms"/>
  </ds:schemaRefs>
</ds:datastoreItem>
</file>

<file path=customXml/itemProps2.xml><?xml version="1.0" encoding="utf-8"?>
<ds:datastoreItem xmlns:ds="http://schemas.openxmlformats.org/officeDocument/2006/customXml" ds:itemID="{406F3C5B-1C95-4548-BFA7-DA5C8ECC6A47}">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
    <ds:schemaRef ds:uri="1fdc4896-d213-41ae-b2b8-2a7ee76dd895"/>
    <ds:schemaRef ds:uri="http://purl.org/dc/terms/"/>
    <ds:schemaRef ds:uri="http://schemas.microsoft.com/office/infopath/2007/PartnerControls"/>
    <ds:schemaRef ds:uri="55a82d09-cf1d-452a-96d8-56f9a88d4d4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75A53E-833B-4652-ABE5-BFC4FCB0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7607F-E725-41E1-ABCF-E6C23244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Links>
    <vt:vector size="6" baseType="variant">
      <vt:variant>
        <vt:i4>2228346</vt:i4>
      </vt:variant>
      <vt:variant>
        <vt:i4>0</vt:i4>
      </vt:variant>
      <vt:variant>
        <vt:i4>0</vt:i4>
      </vt:variant>
      <vt:variant>
        <vt:i4>5</vt:i4>
      </vt:variant>
      <vt:variant>
        <vt:lpwstr>https://www.stem.org.uk/elibrary/resource/36892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Lesson Design 2020/2021 (Short version)</dc:title>
  <dc:subject>
  </dc:subject>
  <dc:creator>PJ</dc:creator>
  <cp:keywords>
  </cp:keywords>
  <dc:description>
  </dc:description>
  <cp:lastModifiedBy>Annabel Truman</cp:lastModifiedBy>
  <cp:revision>2</cp:revision>
  <cp:lastPrinted>2018-05-31T13:24:00Z</cp:lastPrinted>
  <dcterms:created xsi:type="dcterms:W3CDTF">2020-08-18T12:19:00Z</dcterms:created>
  <dcterms:modified xsi:type="dcterms:W3CDTF">2020-08-18T13:00:00Z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4254000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