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1EF8" w:rsidP="00331EF8" w:rsidRDefault="00331EF8" w14:paraId="145C95B6" w14:textId="77777777">
      <w:pPr>
        <w:pStyle w:val="Default"/>
      </w:pPr>
      <w:r>
        <w:rPr>
          <w:noProof/>
          <w:lang w:eastAsia="en-GB"/>
        </w:rPr>
        <w:drawing>
          <wp:inline distT="0" distB="0" distL="0" distR="0" wp14:anchorId="151F9305" wp14:editId="6C4E462A">
            <wp:extent cx="1256934" cy="447675"/>
            <wp:effectExtent l="0" t="0" r="635" b="0"/>
            <wp:docPr id="2" name="Picture 2" descr="University of Worcest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University of Worcester logo"/>
                    <pic:cNvPicPr/>
                  </pic:nvPicPr>
                  <pic:blipFill rotWithShape="1">
                    <a:blip r:embed="rId10"/>
                    <a:srcRect l="10469" t="9307" r="77399" b="83779"/>
                    <a:stretch/>
                  </pic:blipFill>
                  <pic:spPr bwMode="auto">
                    <a:xfrm>
                      <a:off x="0" y="0"/>
                      <a:ext cx="1259757" cy="44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6B1A" w:rsidP="007877F6" w:rsidRDefault="00331EF8" w14:paraId="35AB783F" w14:textId="77777777">
      <w:pPr>
        <w:pStyle w:val="Default"/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7877F6">
        <w:rPr>
          <w:rFonts w:ascii="Arial" w:hAnsi="Arial" w:cs="Arial"/>
          <w:b/>
          <w:bCs/>
          <w:sz w:val="22"/>
          <w:szCs w:val="22"/>
        </w:rPr>
        <w:t>Post Graduate Certificate Learning and Teaching in Higher Education</w:t>
      </w:r>
    </w:p>
    <w:p w:rsidRPr="007877F6" w:rsidR="00331EF8" w:rsidP="007877F6" w:rsidRDefault="005A19E1" w14:paraId="3EE81E6A" w14:textId="63A114E5">
      <w:pPr>
        <w:pStyle w:val="Default"/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(PGCLTHE</w:t>
      </w:r>
      <w:r w:rsidR="00D26B1A">
        <w:rPr>
          <w:rFonts w:ascii="Arial" w:hAnsi="Arial" w:cs="Arial"/>
          <w:b/>
          <w:bCs/>
          <w:sz w:val="22"/>
          <w:szCs w:val="22"/>
        </w:rPr>
        <w:t xml:space="preserve"> – PSF2023</w:t>
      </w:r>
      <w:r>
        <w:rPr>
          <w:rFonts w:ascii="Arial" w:hAnsi="Arial" w:cs="Arial"/>
          <w:b/>
          <w:bCs/>
          <w:sz w:val="22"/>
          <w:szCs w:val="22"/>
        </w:rPr>
        <w:t>)</w:t>
      </w:r>
    </w:p>
    <w:p w:rsidRPr="007877F6" w:rsidR="00331EF8" w:rsidP="007877F6" w:rsidRDefault="00331EF8" w14:paraId="69E3AFCB" w14:textId="77777777">
      <w:pPr>
        <w:pStyle w:val="Default"/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7877F6">
        <w:rPr>
          <w:rFonts w:ascii="Arial" w:hAnsi="Arial" w:cs="Arial"/>
          <w:b/>
          <w:bCs/>
          <w:sz w:val="22"/>
          <w:szCs w:val="22"/>
        </w:rPr>
        <w:t>Work Based Learning Contract</w:t>
      </w:r>
    </w:p>
    <w:p w:rsidRPr="007877F6" w:rsidR="00331EF8" w:rsidP="007877F6" w:rsidRDefault="00331EF8" w14:paraId="5EDBFAD3" w14:textId="77777777">
      <w:pPr>
        <w:pStyle w:val="Default"/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Pr="007877F6" w:rsidR="00331EF8" w:rsidP="007877F6" w:rsidRDefault="00331EF8" w14:paraId="38326910" w14:textId="47960A91">
      <w:pPr>
        <w:pStyle w:val="Default"/>
        <w:spacing w:line="276" w:lineRule="auto"/>
        <w:rPr>
          <w:rFonts w:ascii="Arial" w:hAnsi="Arial" w:cs="Arial"/>
          <w:sz w:val="22"/>
          <w:szCs w:val="22"/>
        </w:rPr>
      </w:pPr>
      <w:r w:rsidRPr="007877F6">
        <w:rPr>
          <w:rFonts w:ascii="Arial" w:hAnsi="Arial" w:cs="Arial"/>
          <w:sz w:val="22"/>
          <w:szCs w:val="22"/>
        </w:rPr>
        <w:t xml:space="preserve">The </w:t>
      </w:r>
      <w:r w:rsidR="005A19E1">
        <w:rPr>
          <w:rFonts w:ascii="Arial" w:hAnsi="Arial" w:cs="Arial"/>
          <w:sz w:val="22"/>
          <w:szCs w:val="22"/>
        </w:rPr>
        <w:t>PGCLTHE</w:t>
      </w:r>
      <w:r w:rsidRPr="007877F6">
        <w:rPr>
          <w:rFonts w:ascii="Arial" w:hAnsi="Arial" w:cs="Arial"/>
          <w:sz w:val="22"/>
          <w:szCs w:val="22"/>
        </w:rPr>
        <w:t xml:space="preserve"> is an experiential </w:t>
      </w:r>
      <w:proofErr w:type="gramStart"/>
      <w:r w:rsidRPr="007877F6">
        <w:rPr>
          <w:rFonts w:ascii="Arial" w:hAnsi="Arial" w:cs="Arial"/>
          <w:sz w:val="22"/>
          <w:szCs w:val="22"/>
        </w:rPr>
        <w:t>work</w:t>
      </w:r>
      <w:r w:rsidR="00A57325">
        <w:rPr>
          <w:rFonts w:ascii="Arial" w:hAnsi="Arial" w:cs="Arial"/>
          <w:sz w:val="22"/>
          <w:szCs w:val="22"/>
        </w:rPr>
        <w:t xml:space="preserve"> </w:t>
      </w:r>
      <w:r w:rsidRPr="007877F6">
        <w:rPr>
          <w:rFonts w:ascii="Arial" w:hAnsi="Arial" w:cs="Arial"/>
          <w:sz w:val="22"/>
          <w:szCs w:val="22"/>
        </w:rPr>
        <w:t>based</w:t>
      </w:r>
      <w:proofErr w:type="gramEnd"/>
      <w:r w:rsidRPr="007877F6">
        <w:rPr>
          <w:rFonts w:ascii="Arial" w:hAnsi="Arial" w:cs="Arial"/>
          <w:sz w:val="22"/>
          <w:szCs w:val="22"/>
        </w:rPr>
        <w:t xml:space="preserve"> learning programme that takes place alongside, and complements, employment supporting HE student learning. This means that the learning experience is an arrangement made up of yourself, your </w:t>
      </w:r>
      <w:proofErr w:type="gramStart"/>
      <w:r w:rsidRPr="007877F6">
        <w:rPr>
          <w:rFonts w:ascii="Arial" w:hAnsi="Arial" w:cs="Arial"/>
          <w:sz w:val="22"/>
          <w:szCs w:val="22"/>
        </w:rPr>
        <w:t>employer</w:t>
      </w:r>
      <w:proofErr w:type="gramEnd"/>
      <w:r w:rsidRPr="007877F6">
        <w:rPr>
          <w:rFonts w:ascii="Arial" w:hAnsi="Arial" w:cs="Arial"/>
          <w:sz w:val="22"/>
          <w:szCs w:val="22"/>
        </w:rPr>
        <w:t xml:space="preserve"> and this </w:t>
      </w:r>
      <w:r w:rsidR="007F45EE">
        <w:rPr>
          <w:rFonts w:ascii="Arial" w:hAnsi="Arial" w:cs="Arial"/>
          <w:sz w:val="22"/>
          <w:szCs w:val="22"/>
        </w:rPr>
        <w:t>course</w:t>
      </w:r>
      <w:r w:rsidRPr="007877F6">
        <w:rPr>
          <w:rFonts w:ascii="Arial" w:hAnsi="Arial" w:cs="Arial"/>
          <w:sz w:val="22"/>
          <w:szCs w:val="22"/>
        </w:rPr>
        <w:t>.</w:t>
      </w:r>
      <w:r w:rsidR="005A19E1">
        <w:rPr>
          <w:rFonts w:ascii="Arial" w:hAnsi="Arial" w:cs="Arial"/>
          <w:sz w:val="22"/>
          <w:szCs w:val="22"/>
        </w:rPr>
        <w:t xml:space="preserve">  </w:t>
      </w:r>
      <w:r w:rsidRPr="007877F6">
        <w:rPr>
          <w:rFonts w:ascii="Arial" w:hAnsi="Arial" w:cs="Arial"/>
          <w:sz w:val="22"/>
          <w:szCs w:val="22"/>
        </w:rPr>
        <w:t>Each of these partners has different responsibilities:</w:t>
      </w:r>
    </w:p>
    <w:p w:rsidRPr="007877F6" w:rsidR="00331EF8" w:rsidP="007877F6" w:rsidRDefault="00331EF8" w14:paraId="00F560AF" w14:textId="77777777">
      <w:pPr>
        <w:pStyle w:val="Default"/>
        <w:spacing w:line="276" w:lineRule="auto"/>
        <w:rPr>
          <w:rFonts w:ascii="Arial" w:hAnsi="Arial" w:cs="Arial"/>
          <w:sz w:val="22"/>
          <w:szCs w:val="22"/>
        </w:rPr>
      </w:pPr>
    </w:p>
    <w:p w:rsidRPr="007877F6" w:rsidR="00331EF8" w:rsidP="007877F6" w:rsidRDefault="007877F6" w14:paraId="608AD331" w14:textId="77777777">
      <w:pPr>
        <w:pStyle w:val="Default"/>
        <w:spacing w:line="276" w:lineRule="auto"/>
        <w:rPr>
          <w:rFonts w:ascii="Arial" w:hAnsi="Arial" w:cs="Arial"/>
          <w:b/>
          <w:bCs/>
          <w:sz w:val="22"/>
          <w:szCs w:val="22"/>
        </w:rPr>
      </w:pPr>
      <w:r w:rsidRPr="007877F6">
        <w:rPr>
          <w:rFonts w:ascii="Arial" w:hAnsi="Arial" w:cs="Arial"/>
          <w:b/>
          <w:bCs/>
          <w:sz w:val="22"/>
          <w:szCs w:val="22"/>
        </w:rPr>
        <w:t>Course participant</w:t>
      </w:r>
      <w:r w:rsidRPr="007877F6" w:rsidR="00331EF8">
        <w:rPr>
          <w:rFonts w:ascii="Arial" w:hAnsi="Arial" w:cs="Arial"/>
          <w:b/>
          <w:bCs/>
          <w:sz w:val="22"/>
          <w:szCs w:val="22"/>
        </w:rPr>
        <w:t>:</w:t>
      </w:r>
    </w:p>
    <w:p w:rsidRPr="007877F6" w:rsidR="00331EF8" w:rsidP="005A19E1" w:rsidRDefault="00331EF8" w14:paraId="48D4F2CA" w14:textId="77777777">
      <w:pPr>
        <w:pStyle w:val="Default"/>
        <w:spacing w:line="276" w:lineRule="auto"/>
        <w:rPr>
          <w:rFonts w:ascii="Arial" w:hAnsi="Arial" w:cs="Arial"/>
          <w:sz w:val="22"/>
          <w:szCs w:val="22"/>
        </w:rPr>
      </w:pPr>
      <w:r w:rsidRPr="007877F6">
        <w:rPr>
          <w:rFonts w:ascii="Arial" w:hAnsi="Arial" w:cs="Arial"/>
          <w:sz w:val="22"/>
          <w:szCs w:val="22"/>
        </w:rPr>
        <w:t xml:space="preserve">It is your responsibility to plan and manage your learning on the </w:t>
      </w:r>
      <w:r w:rsidRPr="007877F6" w:rsidR="007877F6">
        <w:rPr>
          <w:rFonts w:ascii="Arial" w:hAnsi="Arial" w:cs="Arial"/>
          <w:sz w:val="22"/>
          <w:szCs w:val="22"/>
        </w:rPr>
        <w:t>course</w:t>
      </w:r>
      <w:r w:rsidRPr="007877F6">
        <w:rPr>
          <w:rFonts w:ascii="Arial" w:hAnsi="Arial" w:cs="Arial"/>
          <w:sz w:val="22"/>
          <w:szCs w:val="22"/>
        </w:rPr>
        <w:t>. You should ensure, in negotiation with your employers that you are undertaking enough work</w:t>
      </w:r>
      <w:r w:rsidR="007C4ABD">
        <w:rPr>
          <w:rFonts w:ascii="Arial" w:hAnsi="Arial" w:cs="Arial"/>
          <w:sz w:val="22"/>
          <w:szCs w:val="22"/>
        </w:rPr>
        <w:t>, for the duration of the module or course,</w:t>
      </w:r>
      <w:r w:rsidRPr="007877F6">
        <w:rPr>
          <w:rFonts w:ascii="Arial" w:hAnsi="Arial" w:cs="Arial"/>
          <w:sz w:val="22"/>
          <w:szCs w:val="22"/>
        </w:rPr>
        <w:t xml:space="preserve"> in support of HE student learning to engage effectively with the programme</w:t>
      </w:r>
      <w:r w:rsidRPr="007877F6">
        <w:rPr>
          <w:rStyle w:val="EndnoteReference"/>
          <w:rFonts w:ascii="Arial" w:hAnsi="Arial" w:cs="Arial"/>
          <w:sz w:val="22"/>
          <w:szCs w:val="22"/>
        </w:rPr>
        <w:endnoteReference w:id="1"/>
      </w:r>
      <w:r w:rsidRPr="007877F6">
        <w:rPr>
          <w:rFonts w:ascii="Arial" w:hAnsi="Arial" w:cs="Arial"/>
          <w:sz w:val="22"/>
          <w:szCs w:val="22"/>
        </w:rPr>
        <w:t xml:space="preserve">. If you have concerns over this, please discuss it with your employer and contact the </w:t>
      </w:r>
      <w:r w:rsidRPr="007877F6" w:rsidR="007877F6">
        <w:rPr>
          <w:rFonts w:ascii="Arial" w:hAnsi="Arial" w:cs="Arial"/>
          <w:sz w:val="22"/>
          <w:szCs w:val="22"/>
        </w:rPr>
        <w:t>Course Leader</w:t>
      </w:r>
      <w:r w:rsidRPr="007877F6">
        <w:rPr>
          <w:rFonts w:ascii="Arial" w:hAnsi="Arial" w:cs="Arial"/>
          <w:sz w:val="22"/>
          <w:szCs w:val="22"/>
        </w:rPr>
        <w:t>.</w:t>
      </w:r>
    </w:p>
    <w:p w:rsidRPr="007877F6" w:rsidR="00331EF8" w:rsidP="005A19E1" w:rsidRDefault="00331EF8" w14:paraId="31E036D7" w14:textId="77777777">
      <w:pPr>
        <w:pStyle w:val="Default"/>
        <w:spacing w:line="276" w:lineRule="auto"/>
        <w:rPr>
          <w:rFonts w:ascii="Arial" w:hAnsi="Arial" w:cs="Arial"/>
          <w:sz w:val="22"/>
          <w:szCs w:val="22"/>
        </w:rPr>
      </w:pPr>
    </w:p>
    <w:p w:rsidRPr="007877F6" w:rsidR="00331EF8" w:rsidP="005A19E1" w:rsidRDefault="00331EF8" w14:paraId="01A4B365" w14:textId="77777777">
      <w:pPr>
        <w:pStyle w:val="Default"/>
        <w:spacing w:line="276" w:lineRule="auto"/>
        <w:rPr>
          <w:rFonts w:ascii="Arial" w:hAnsi="Arial" w:cs="Arial"/>
          <w:sz w:val="22"/>
          <w:szCs w:val="22"/>
        </w:rPr>
      </w:pPr>
      <w:r w:rsidRPr="007877F6">
        <w:rPr>
          <w:rFonts w:ascii="Arial" w:hAnsi="Arial" w:cs="Arial"/>
          <w:sz w:val="22"/>
          <w:szCs w:val="22"/>
        </w:rPr>
        <w:t xml:space="preserve">You are also responsible for reflecting on your learning and being motivated to take advantages of the opportunities offered for development through formal study days, self-directed study and engagement with the formative and summative assessment process, including the provision of peer feedback to colleagues on the </w:t>
      </w:r>
      <w:r w:rsidRPr="007877F6" w:rsidR="007877F6">
        <w:rPr>
          <w:rFonts w:ascii="Arial" w:hAnsi="Arial" w:cs="Arial"/>
          <w:sz w:val="22"/>
          <w:szCs w:val="22"/>
        </w:rPr>
        <w:t>course</w:t>
      </w:r>
      <w:r w:rsidRPr="007877F6">
        <w:rPr>
          <w:rFonts w:ascii="Arial" w:hAnsi="Arial" w:cs="Arial"/>
          <w:sz w:val="22"/>
          <w:szCs w:val="22"/>
        </w:rPr>
        <w:t xml:space="preserve"> as requested.</w:t>
      </w:r>
    </w:p>
    <w:p w:rsidRPr="007877F6" w:rsidR="00331EF8" w:rsidP="005A19E1" w:rsidRDefault="00331EF8" w14:paraId="2682E2A4" w14:textId="77777777">
      <w:pPr>
        <w:pStyle w:val="Default"/>
        <w:spacing w:line="276" w:lineRule="auto"/>
        <w:rPr>
          <w:rFonts w:ascii="Arial" w:hAnsi="Arial" w:cs="Arial"/>
          <w:sz w:val="22"/>
          <w:szCs w:val="22"/>
        </w:rPr>
      </w:pPr>
    </w:p>
    <w:p w:rsidRPr="007877F6" w:rsidR="00331EF8" w:rsidP="005A19E1" w:rsidRDefault="00331EF8" w14:paraId="063D62DB" w14:textId="77777777">
      <w:pPr>
        <w:pStyle w:val="Default"/>
        <w:spacing w:line="276" w:lineRule="auto"/>
        <w:rPr>
          <w:rFonts w:ascii="Arial" w:hAnsi="Arial" w:cs="Arial"/>
          <w:sz w:val="22"/>
          <w:szCs w:val="22"/>
        </w:rPr>
      </w:pPr>
      <w:r w:rsidRPr="007877F6">
        <w:rPr>
          <w:rFonts w:ascii="Arial" w:hAnsi="Arial" w:cs="Arial"/>
          <w:b/>
          <w:bCs/>
          <w:sz w:val="22"/>
          <w:szCs w:val="22"/>
        </w:rPr>
        <w:t>The Employer:</w:t>
      </w:r>
    </w:p>
    <w:p w:rsidRPr="007877F6" w:rsidR="00331EF8" w:rsidP="005A19E1" w:rsidRDefault="00331EF8" w14:paraId="7C063027" w14:textId="18DA833F">
      <w:pPr>
        <w:pStyle w:val="Default"/>
        <w:spacing w:line="276" w:lineRule="auto"/>
        <w:rPr>
          <w:rFonts w:ascii="Arial" w:hAnsi="Arial" w:cs="Arial"/>
          <w:sz w:val="22"/>
          <w:szCs w:val="22"/>
        </w:rPr>
      </w:pPr>
      <w:r w:rsidRPr="007877F6">
        <w:rPr>
          <w:rFonts w:ascii="Arial" w:hAnsi="Arial" w:cs="Arial"/>
          <w:sz w:val="22"/>
          <w:szCs w:val="22"/>
        </w:rPr>
        <w:t xml:space="preserve">The key supporters of your </w:t>
      </w:r>
      <w:proofErr w:type="gramStart"/>
      <w:r w:rsidRPr="007877F6">
        <w:rPr>
          <w:rFonts w:ascii="Arial" w:hAnsi="Arial" w:cs="Arial"/>
          <w:sz w:val="22"/>
          <w:szCs w:val="22"/>
        </w:rPr>
        <w:t>work place</w:t>
      </w:r>
      <w:proofErr w:type="gramEnd"/>
      <w:r w:rsidRPr="007877F6">
        <w:rPr>
          <w:rFonts w:ascii="Arial" w:hAnsi="Arial" w:cs="Arial"/>
          <w:sz w:val="22"/>
          <w:szCs w:val="22"/>
        </w:rPr>
        <w:t xml:space="preserve"> learning should be </w:t>
      </w:r>
      <w:r w:rsidR="008654EB">
        <w:rPr>
          <w:rFonts w:ascii="Arial" w:hAnsi="Arial" w:cs="Arial"/>
          <w:sz w:val="22"/>
          <w:szCs w:val="22"/>
        </w:rPr>
        <w:t>a</w:t>
      </w:r>
      <w:r w:rsidRPr="007877F6">
        <w:rPr>
          <w:rFonts w:ascii="Arial" w:hAnsi="Arial" w:cs="Arial"/>
          <w:sz w:val="22"/>
          <w:szCs w:val="22"/>
        </w:rPr>
        <w:t xml:space="preserve"> mentor and line manager. Line manager support for your undertaking the </w:t>
      </w:r>
      <w:r w:rsidRPr="007877F6" w:rsidR="007877F6">
        <w:rPr>
          <w:rFonts w:ascii="Arial" w:hAnsi="Arial" w:cs="Arial"/>
          <w:sz w:val="22"/>
          <w:szCs w:val="22"/>
        </w:rPr>
        <w:t>course</w:t>
      </w:r>
      <w:r w:rsidRPr="007877F6">
        <w:rPr>
          <w:rFonts w:ascii="Arial" w:hAnsi="Arial" w:cs="Arial"/>
          <w:sz w:val="22"/>
          <w:szCs w:val="22"/>
        </w:rPr>
        <w:t xml:space="preserve"> should be established from the outset, including any remission from working hours to engagement with the </w:t>
      </w:r>
      <w:r w:rsidRPr="007877F6" w:rsidR="007877F6">
        <w:rPr>
          <w:rFonts w:ascii="Arial" w:hAnsi="Arial" w:cs="Arial"/>
          <w:sz w:val="22"/>
          <w:szCs w:val="22"/>
        </w:rPr>
        <w:t>course</w:t>
      </w:r>
      <w:r w:rsidRPr="007877F6">
        <w:rPr>
          <w:rStyle w:val="EndnoteReference"/>
          <w:rFonts w:ascii="Arial" w:hAnsi="Arial" w:cs="Arial"/>
          <w:sz w:val="22"/>
          <w:szCs w:val="22"/>
        </w:rPr>
        <w:endnoteReference w:id="2"/>
      </w:r>
      <w:r w:rsidRPr="007877F6">
        <w:rPr>
          <w:rFonts w:ascii="Arial" w:hAnsi="Arial" w:cs="Arial"/>
          <w:sz w:val="22"/>
          <w:szCs w:val="22"/>
        </w:rPr>
        <w:t xml:space="preserve">. You should ensure your line-manager is aware of the requirements of the </w:t>
      </w:r>
      <w:r w:rsidRPr="007877F6" w:rsidR="007877F6">
        <w:rPr>
          <w:rFonts w:ascii="Arial" w:hAnsi="Arial" w:cs="Arial"/>
          <w:sz w:val="22"/>
          <w:szCs w:val="22"/>
        </w:rPr>
        <w:t>course</w:t>
      </w:r>
      <w:r w:rsidRPr="007877F6">
        <w:rPr>
          <w:rFonts w:ascii="Arial" w:hAnsi="Arial" w:cs="Arial"/>
          <w:sz w:val="22"/>
          <w:szCs w:val="22"/>
        </w:rPr>
        <w:t xml:space="preserve"> and the range and quantity of higher education work you need to be undertaking to generate examples of practice towards the assignments</w:t>
      </w:r>
      <w:r w:rsidRPr="007877F6">
        <w:rPr>
          <w:rStyle w:val="EndnoteReference"/>
          <w:rFonts w:ascii="Arial" w:hAnsi="Arial" w:cs="Arial"/>
          <w:sz w:val="22"/>
          <w:szCs w:val="22"/>
        </w:rPr>
        <w:endnoteReference w:id="3"/>
      </w:r>
      <w:r w:rsidRPr="007877F6">
        <w:rPr>
          <w:rFonts w:ascii="Arial" w:hAnsi="Arial" w:cs="Arial"/>
          <w:sz w:val="22"/>
          <w:szCs w:val="22"/>
        </w:rPr>
        <w:t xml:space="preserve">. Ongoing employer support for your engagement with this </w:t>
      </w:r>
      <w:r w:rsidRPr="007877F6" w:rsidR="007877F6">
        <w:rPr>
          <w:rFonts w:ascii="Arial" w:hAnsi="Arial" w:cs="Arial"/>
          <w:sz w:val="22"/>
          <w:szCs w:val="22"/>
        </w:rPr>
        <w:t>course</w:t>
      </w:r>
      <w:r w:rsidR="005A19E1">
        <w:rPr>
          <w:rFonts w:ascii="Arial" w:hAnsi="Arial" w:cs="Arial"/>
          <w:sz w:val="22"/>
          <w:szCs w:val="22"/>
        </w:rPr>
        <w:t xml:space="preserve"> - to include time</w:t>
      </w:r>
      <w:r w:rsidRPr="007877F6">
        <w:rPr>
          <w:rFonts w:ascii="Arial" w:hAnsi="Arial" w:cs="Arial"/>
          <w:sz w:val="22"/>
          <w:szCs w:val="22"/>
        </w:rPr>
        <w:t xml:space="preserve"> to attend study days and tutorials, to undertake self-directed study and complete formative and summative assessment - should be clearly and openly agreed in advance.</w:t>
      </w:r>
    </w:p>
    <w:p w:rsidRPr="007877F6" w:rsidR="00331EF8" w:rsidP="005A19E1" w:rsidRDefault="00331EF8" w14:paraId="3C97C4EA" w14:textId="77777777">
      <w:pPr>
        <w:pStyle w:val="Default"/>
        <w:spacing w:line="276" w:lineRule="auto"/>
        <w:rPr>
          <w:rFonts w:ascii="Arial" w:hAnsi="Arial" w:cs="Arial"/>
          <w:sz w:val="22"/>
          <w:szCs w:val="22"/>
        </w:rPr>
      </w:pPr>
    </w:p>
    <w:p w:rsidRPr="007877F6" w:rsidR="005665D0" w:rsidP="005A19E1" w:rsidRDefault="00331EF8" w14:paraId="256A1ED9" w14:textId="42CD5901">
      <w:pPr>
        <w:spacing w:after="0" w:line="276" w:lineRule="auto"/>
        <w:rPr>
          <w:rFonts w:ascii="Arial" w:hAnsi="Arial" w:cs="Arial"/>
        </w:rPr>
      </w:pPr>
      <w:r w:rsidRPr="007877F6">
        <w:rPr>
          <w:rFonts w:ascii="Arial" w:hAnsi="Arial" w:cs="Arial"/>
        </w:rPr>
        <w:t>Mentors are appointed to al</w:t>
      </w:r>
      <w:r w:rsidR="005A19E1">
        <w:rPr>
          <w:rFonts w:ascii="Arial" w:hAnsi="Arial" w:cs="Arial"/>
        </w:rPr>
        <w:t xml:space="preserve">l </w:t>
      </w:r>
      <w:r w:rsidR="00A81B48">
        <w:rPr>
          <w:rFonts w:ascii="Arial" w:hAnsi="Arial" w:cs="Arial"/>
        </w:rPr>
        <w:t xml:space="preserve">new </w:t>
      </w:r>
      <w:r w:rsidR="005A19E1">
        <w:rPr>
          <w:rFonts w:ascii="Arial" w:hAnsi="Arial" w:cs="Arial"/>
        </w:rPr>
        <w:t>staff at UW by their Head of School</w:t>
      </w:r>
      <w:r w:rsidRPr="007877F6">
        <w:rPr>
          <w:rFonts w:ascii="Arial" w:hAnsi="Arial" w:cs="Arial"/>
        </w:rPr>
        <w:t xml:space="preserve"> or line manager and should be your first point of call for specific discipline-based information or discipline-based issues. Where possible your mentor should be working in the same setting as you and be a recent</w:t>
      </w:r>
      <w:r w:rsidRPr="007877F6" w:rsidR="007877F6">
        <w:rPr>
          <w:rFonts w:ascii="Arial" w:hAnsi="Arial" w:cs="Arial"/>
        </w:rPr>
        <w:t xml:space="preserve"> graduate of the </w:t>
      </w:r>
      <w:r w:rsidR="00D26B1A">
        <w:rPr>
          <w:rFonts w:ascii="Arial" w:hAnsi="Arial" w:cs="Arial"/>
        </w:rPr>
        <w:t>PGCLTHE</w:t>
      </w:r>
      <w:r w:rsidRPr="007877F6" w:rsidR="007877F6">
        <w:rPr>
          <w:rFonts w:ascii="Arial" w:hAnsi="Arial" w:cs="Arial"/>
        </w:rPr>
        <w:t xml:space="preserve">. The mentoring relationship is confidential between the mentor and mentee. Your mentor is not involved in the assessment of your work on </w:t>
      </w:r>
      <w:r w:rsidR="00D26B1A">
        <w:rPr>
          <w:rFonts w:ascii="Arial" w:hAnsi="Arial" w:cs="Arial"/>
        </w:rPr>
        <w:t>the PGCLTHE</w:t>
      </w:r>
      <w:r w:rsidRPr="007877F6" w:rsidR="007877F6">
        <w:rPr>
          <w:rFonts w:ascii="Arial" w:hAnsi="Arial" w:cs="Arial"/>
        </w:rPr>
        <w:t>. The relationship is therefore a purely supportive one of helping you adapt to the specific practicalities, pedagogic concerns and culture of your UW discipline and/or institute.</w:t>
      </w:r>
    </w:p>
    <w:p w:rsidRPr="007877F6" w:rsidR="0036151E" w:rsidP="005A19E1" w:rsidRDefault="0036151E" w14:paraId="732E3C80" w14:textId="77777777">
      <w:pPr>
        <w:spacing w:after="0" w:line="276" w:lineRule="auto"/>
        <w:rPr>
          <w:rFonts w:ascii="Arial" w:hAnsi="Arial" w:cs="Arial"/>
        </w:rPr>
      </w:pPr>
    </w:p>
    <w:p w:rsidRPr="007877F6" w:rsidR="007877F6" w:rsidP="005A19E1" w:rsidRDefault="007877F6" w14:paraId="4FD3FA41" w14:textId="77777777">
      <w:pPr>
        <w:pStyle w:val="Default"/>
        <w:spacing w:line="276" w:lineRule="auto"/>
        <w:rPr>
          <w:rFonts w:ascii="Arial" w:hAnsi="Arial" w:cs="Arial"/>
          <w:sz w:val="22"/>
          <w:szCs w:val="22"/>
        </w:rPr>
      </w:pPr>
      <w:r w:rsidRPr="007877F6">
        <w:rPr>
          <w:rFonts w:ascii="Arial" w:hAnsi="Arial" w:cs="Arial"/>
          <w:sz w:val="22"/>
          <w:szCs w:val="22"/>
        </w:rPr>
        <w:t>If you are not a member of staff at UW and do not have a workplace appointed mentor p</w:t>
      </w:r>
      <w:r>
        <w:rPr>
          <w:rFonts w:ascii="Arial" w:hAnsi="Arial" w:cs="Arial"/>
          <w:sz w:val="22"/>
          <w:szCs w:val="22"/>
        </w:rPr>
        <w:t>lease discuss options with the Course L</w:t>
      </w:r>
      <w:r w:rsidRPr="007877F6">
        <w:rPr>
          <w:rFonts w:ascii="Arial" w:hAnsi="Arial" w:cs="Arial"/>
          <w:sz w:val="22"/>
          <w:szCs w:val="22"/>
        </w:rPr>
        <w:t>eader to provide you with this support through other means.</w:t>
      </w:r>
    </w:p>
    <w:p w:rsidRPr="007877F6" w:rsidR="007877F6" w:rsidP="005A19E1" w:rsidRDefault="007877F6" w14:paraId="12345DEB" w14:textId="77777777">
      <w:pPr>
        <w:pStyle w:val="Default"/>
        <w:spacing w:line="276" w:lineRule="auto"/>
        <w:rPr>
          <w:rFonts w:ascii="Arial" w:hAnsi="Arial" w:cs="Arial"/>
          <w:sz w:val="22"/>
          <w:szCs w:val="22"/>
        </w:rPr>
      </w:pPr>
    </w:p>
    <w:p w:rsidR="005A19E1" w:rsidRDefault="005A19E1" w14:paraId="7E03ACBA" w14:textId="77777777">
      <w:pPr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</w:rPr>
        <w:br w:type="page"/>
      </w:r>
    </w:p>
    <w:p w:rsidRPr="007877F6" w:rsidR="007877F6" w:rsidP="005A19E1" w:rsidRDefault="005A19E1" w14:paraId="6E0649CA" w14:textId="77777777">
      <w:pPr>
        <w:pStyle w:val="Default"/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The course team</w:t>
      </w:r>
    </w:p>
    <w:p w:rsidRPr="007877F6" w:rsidR="007877F6" w:rsidP="005A19E1" w:rsidRDefault="007877F6" w14:paraId="0249ABB8" w14:textId="254A2967">
      <w:pPr>
        <w:pStyle w:val="Default"/>
        <w:spacing w:line="276" w:lineRule="auto"/>
        <w:rPr>
          <w:rFonts w:ascii="Arial" w:hAnsi="Arial" w:cs="Arial"/>
          <w:sz w:val="22"/>
          <w:szCs w:val="22"/>
        </w:rPr>
      </w:pPr>
      <w:r w:rsidRPr="007877F6">
        <w:rPr>
          <w:rFonts w:ascii="Arial" w:hAnsi="Arial" w:cs="Arial"/>
          <w:sz w:val="22"/>
          <w:szCs w:val="22"/>
        </w:rPr>
        <w:t xml:space="preserve">It is our role to facilitate your learning on the </w:t>
      </w:r>
      <w:r>
        <w:rPr>
          <w:rFonts w:ascii="Arial" w:hAnsi="Arial" w:cs="Arial"/>
          <w:sz w:val="22"/>
          <w:szCs w:val="22"/>
        </w:rPr>
        <w:t>course</w:t>
      </w:r>
      <w:r w:rsidRPr="007877F6">
        <w:rPr>
          <w:rFonts w:ascii="Arial" w:hAnsi="Arial" w:cs="Arial"/>
          <w:sz w:val="22"/>
          <w:szCs w:val="22"/>
        </w:rPr>
        <w:t xml:space="preserve">. We do this by providing; study days, online learning resources, </w:t>
      </w:r>
      <w:r w:rsidR="005A19E1">
        <w:rPr>
          <w:rFonts w:ascii="Arial" w:hAnsi="Arial" w:cs="Arial"/>
          <w:sz w:val="22"/>
          <w:szCs w:val="22"/>
        </w:rPr>
        <w:t>t</w:t>
      </w:r>
      <w:r w:rsidRPr="007877F6">
        <w:rPr>
          <w:rFonts w:ascii="Arial" w:hAnsi="Arial" w:cs="Arial"/>
          <w:sz w:val="22"/>
          <w:szCs w:val="22"/>
        </w:rPr>
        <w:t xml:space="preserve">utor </w:t>
      </w:r>
      <w:r w:rsidR="005A19E1">
        <w:rPr>
          <w:rFonts w:ascii="Arial" w:hAnsi="Arial" w:cs="Arial"/>
          <w:sz w:val="22"/>
          <w:szCs w:val="22"/>
        </w:rPr>
        <w:t>support</w:t>
      </w:r>
      <w:r w:rsidRPr="007877F6">
        <w:rPr>
          <w:rFonts w:ascii="Arial" w:hAnsi="Arial" w:cs="Arial"/>
          <w:sz w:val="22"/>
          <w:szCs w:val="22"/>
        </w:rPr>
        <w:t xml:space="preserve"> and feedback on relevant work. If requested, we can also liaise with your employer on your progress, engagement and learning during the </w:t>
      </w:r>
      <w:r>
        <w:rPr>
          <w:rFonts w:ascii="Arial" w:hAnsi="Arial" w:cs="Arial"/>
          <w:sz w:val="22"/>
          <w:szCs w:val="22"/>
        </w:rPr>
        <w:t>course</w:t>
      </w:r>
      <w:r w:rsidRPr="007877F6">
        <w:rPr>
          <w:rFonts w:ascii="Arial" w:hAnsi="Arial" w:cs="Arial"/>
          <w:sz w:val="22"/>
          <w:szCs w:val="22"/>
        </w:rPr>
        <w:t>.</w:t>
      </w:r>
    </w:p>
    <w:p w:rsidRPr="007877F6" w:rsidR="007877F6" w:rsidP="005A19E1" w:rsidRDefault="007877F6" w14:paraId="5F4D6385" w14:textId="77777777">
      <w:pPr>
        <w:pStyle w:val="Default"/>
        <w:spacing w:line="276" w:lineRule="auto"/>
        <w:rPr>
          <w:rFonts w:ascii="Arial" w:hAnsi="Arial" w:cs="Arial"/>
          <w:sz w:val="22"/>
          <w:szCs w:val="22"/>
        </w:rPr>
      </w:pPr>
    </w:p>
    <w:p w:rsidRPr="007877F6" w:rsidR="007877F6" w:rsidP="005A19E1" w:rsidRDefault="007877F6" w14:paraId="36EFCF91" w14:textId="77777777">
      <w:pPr>
        <w:pStyle w:val="Default"/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Course participant</w:t>
      </w:r>
      <w:r w:rsidRPr="007877F6">
        <w:rPr>
          <w:rFonts w:ascii="Arial" w:hAnsi="Arial" w:cs="Arial"/>
          <w:b/>
          <w:bCs/>
          <w:sz w:val="22"/>
          <w:szCs w:val="22"/>
        </w:rPr>
        <w:t xml:space="preserve"> declaration </w:t>
      </w:r>
    </w:p>
    <w:p w:rsidRPr="007877F6" w:rsidR="007877F6" w:rsidP="005A19E1" w:rsidRDefault="007877F6" w14:paraId="28FACDE3" w14:textId="77777777">
      <w:pPr>
        <w:pStyle w:val="Default"/>
        <w:spacing w:line="276" w:lineRule="auto"/>
        <w:rPr>
          <w:rFonts w:ascii="Arial" w:hAnsi="Arial" w:cs="Arial"/>
          <w:sz w:val="22"/>
          <w:szCs w:val="22"/>
        </w:rPr>
      </w:pPr>
      <w:r w:rsidRPr="007877F6">
        <w:rPr>
          <w:rFonts w:ascii="Arial" w:hAnsi="Arial" w:cs="Arial"/>
          <w:sz w:val="22"/>
          <w:szCs w:val="22"/>
        </w:rPr>
        <w:t xml:space="preserve">I have shared this document and discussed the work based learning aspect of this </w:t>
      </w:r>
      <w:r>
        <w:rPr>
          <w:rFonts w:ascii="Arial" w:hAnsi="Arial" w:cs="Arial"/>
          <w:sz w:val="22"/>
          <w:szCs w:val="22"/>
        </w:rPr>
        <w:t>course</w:t>
      </w:r>
      <w:r w:rsidRPr="007877F6">
        <w:rPr>
          <w:rFonts w:ascii="Arial" w:hAnsi="Arial" w:cs="Arial"/>
          <w:sz w:val="22"/>
          <w:szCs w:val="22"/>
        </w:rPr>
        <w:t xml:space="preserve"> with my line manager. </w:t>
      </w:r>
    </w:p>
    <w:p w:rsidR="0011412B" w:rsidP="005A19E1" w:rsidRDefault="0011412B" w14:paraId="38B939A2" w14:textId="77777777">
      <w:pPr>
        <w:pStyle w:val="Default"/>
        <w:spacing w:line="276" w:lineRule="auto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14"/>
        <w:gridCol w:w="4206"/>
      </w:tblGrid>
      <w:tr w:rsidR="0011412B" w:rsidTr="005A19E1" w14:paraId="413ECFD4" w14:textId="77777777">
        <w:trPr>
          <w:trHeight w:val="397"/>
          <w:jc w:val="center"/>
        </w:trPr>
        <w:tc>
          <w:tcPr>
            <w:tcW w:w="3114" w:type="dxa"/>
            <w:vAlign w:val="center"/>
          </w:tcPr>
          <w:p w:rsidR="0011412B" w:rsidP="0011412B" w:rsidRDefault="0011412B" w14:paraId="34E4D039" w14:textId="77777777">
            <w:pPr>
              <w:pStyle w:val="Default"/>
              <w:spacing w:line="276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Print name:</w:t>
            </w:r>
          </w:p>
        </w:tc>
        <w:tc>
          <w:tcPr>
            <w:tcW w:w="4206" w:type="dxa"/>
            <w:vAlign w:val="center"/>
          </w:tcPr>
          <w:p w:rsidR="0011412B" w:rsidP="0011412B" w:rsidRDefault="0011412B" w14:paraId="4914E26A" w14:textId="77777777">
            <w:pPr>
              <w:pStyle w:val="Default"/>
              <w:spacing w:line="276" w:lineRule="auto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1412B" w:rsidTr="005A19E1" w14:paraId="6C48B1B2" w14:textId="77777777">
        <w:trPr>
          <w:trHeight w:val="397"/>
          <w:jc w:val="center"/>
        </w:trPr>
        <w:tc>
          <w:tcPr>
            <w:tcW w:w="3114" w:type="dxa"/>
            <w:vAlign w:val="center"/>
          </w:tcPr>
          <w:p w:rsidR="0011412B" w:rsidP="0011412B" w:rsidRDefault="0011412B" w14:paraId="21B7D142" w14:textId="77777777">
            <w:pPr>
              <w:pStyle w:val="Default"/>
              <w:spacing w:line="276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Signed:</w:t>
            </w:r>
          </w:p>
        </w:tc>
        <w:tc>
          <w:tcPr>
            <w:tcW w:w="4206" w:type="dxa"/>
            <w:vAlign w:val="center"/>
          </w:tcPr>
          <w:p w:rsidR="0011412B" w:rsidP="0011412B" w:rsidRDefault="0011412B" w14:paraId="23E39144" w14:textId="77777777">
            <w:pPr>
              <w:pStyle w:val="Default"/>
              <w:spacing w:line="276" w:lineRule="auto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1412B" w:rsidTr="005A19E1" w14:paraId="0D4DF981" w14:textId="77777777">
        <w:trPr>
          <w:trHeight w:val="397"/>
          <w:jc w:val="center"/>
        </w:trPr>
        <w:tc>
          <w:tcPr>
            <w:tcW w:w="3114" w:type="dxa"/>
            <w:vAlign w:val="center"/>
          </w:tcPr>
          <w:p w:rsidR="0011412B" w:rsidP="0011412B" w:rsidRDefault="0011412B" w14:paraId="3BD5EB42" w14:textId="77777777">
            <w:pPr>
              <w:pStyle w:val="Default"/>
              <w:spacing w:line="276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Date:</w:t>
            </w:r>
          </w:p>
        </w:tc>
        <w:tc>
          <w:tcPr>
            <w:tcW w:w="4206" w:type="dxa"/>
            <w:vAlign w:val="center"/>
          </w:tcPr>
          <w:p w:rsidR="0011412B" w:rsidP="0011412B" w:rsidRDefault="0011412B" w14:paraId="18AF048B" w14:textId="77777777">
            <w:pPr>
              <w:pStyle w:val="Default"/>
              <w:spacing w:line="276" w:lineRule="auto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Pr="007877F6" w:rsidR="007877F6" w:rsidP="007877F6" w:rsidRDefault="007877F6" w14:paraId="03697567" w14:textId="77777777">
      <w:pPr>
        <w:pStyle w:val="Default"/>
        <w:spacing w:line="276" w:lineRule="auto"/>
        <w:rPr>
          <w:rFonts w:ascii="Arial" w:hAnsi="Arial" w:cs="Arial"/>
          <w:sz w:val="22"/>
          <w:szCs w:val="22"/>
        </w:rPr>
      </w:pPr>
    </w:p>
    <w:p w:rsidRPr="007877F6" w:rsidR="007877F6" w:rsidP="007877F6" w:rsidRDefault="007877F6" w14:paraId="7FC991FB" w14:textId="77777777">
      <w:pPr>
        <w:pStyle w:val="Default"/>
        <w:spacing w:line="276" w:lineRule="auto"/>
        <w:rPr>
          <w:rFonts w:ascii="Arial" w:hAnsi="Arial" w:cs="Arial"/>
          <w:sz w:val="22"/>
          <w:szCs w:val="22"/>
        </w:rPr>
      </w:pPr>
      <w:r w:rsidRPr="007877F6">
        <w:rPr>
          <w:rFonts w:ascii="Arial" w:hAnsi="Arial" w:cs="Arial"/>
          <w:b/>
          <w:bCs/>
          <w:sz w:val="22"/>
          <w:szCs w:val="22"/>
        </w:rPr>
        <w:t xml:space="preserve">Line manager declaration </w:t>
      </w:r>
    </w:p>
    <w:p w:rsidRPr="007877F6" w:rsidR="007877F6" w:rsidP="007877F6" w:rsidRDefault="007877F6" w14:paraId="72F258C5" w14:textId="77777777">
      <w:pPr>
        <w:pStyle w:val="Default"/>
        <w:spacing w:line="276" w:lineRule="auto"/>
        <w:rPr>
          <w:rFonts w:ascii="Arial" w:hAnsi="Arial" w:cs="Arial"/>
          <w:sz w:val="22"/>
          <w:szCs w:val="22"/>
        </w:rPr>
      </w:pPr>
      <w:r w:rsidRPr="007877F6">
        <w:rPr>
          <w:rFonts w:ascii="Arial" w:hAnsi="Arial" w:cs="Arial"/>
          <w:sz w:val="22"/>
          <w:szCs w:val="22"/>
        </w:rPr>
        <w:t xml:space="preserve">I have discussed the work based learning aspect of this </w:t>
      </w:r>
      <w:r>
        <w:rPr>
          <w:rFonts w:ascii="Arial" w:hAnsi="Arial" w:cs="Arial"/>
          <w:sz w:val="22"/>
          <w:szCs w:val="22"/>
        </w:rPr>
        <w:t>course</w:t>
      </w:r>
      <w:r w:rsidRPr="007877F6">
        <w:rPr>
          <w:rFonts w:ascii="Arial" w:hAnsi="Arial" w:cs="Arial"/>
          <w:sz w:val="22"/>
          <w:szCs w:val="22"/>
        </w:rPr>
        <w:t xml:space="preserve"> with my colleague undertaking the </w:t>
      </w:r>
      <w:r>
        <w:rPr>
          <w:rFonts w:ascii="Arial" w:hAnsi="Arial" w:cs="Arial"/>
          <w:sz w:val="22"/>
          <w:szCs w:val="22"/>
        </w:rPr>
        <w:t>course</w:t>
      </w:r>
      <w:r w:rsidRPr="007877F6">
        <w:rPr>
          <w:rFonts w:ascii="Arial" w:hAnsi="Arial" w:cs="Arial"/>
          <w:sz w:val="22"/>
          <w:szCs w:val="22"/>
        </w:rPr>
        <w:t xml:space="preserve">. At UW, the probationary policy has been discussed and appropriate account has been taken of the demands of this </w:t>
      </w:r>
      <w:r>
        <w:rPr>
          <w:rFonts w:ascii="Arial" w:hAnsi="Arial" w:cs="Arial"/>
          <w:sz w:val="22"/>
          <w:szCs w:val="22"/>
        </w:rPr>
        <w:t>course</w:t>
      </w:r>
      <w:r w:rsidRPr="007877F6">
        <w:rPr>
          <w:rFonts w:ascii="Arial" w:hAnsi="Arial" w:cs="Arial"/>
          <w:sz w:val="22"/>
          <w:szCs w:val="22"/>
        </w:rPr>
        <w:t xml:space="preserve"> in establishing overall workload. An appropriate mentor has been appointed.</w:t>
      </w:r>
    </w:p>
    <w:p w:rsidRPr="007877F6" w:rsidR="007877F6" w:rsidP="007877F6" w:rsidRDefault="007877F6" w14:paraId="564470E1" w14:textId="77777777">
      <w:pPr>
        <w:pStyle w:val="Default"/>
        <w:spacing w:line="276" w:lineRule="auto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14"/>
        <w:gridCol w:w="4206"/>
      </w:tblGrid>
      <w:tr w:rsidR="0011412B" w:rsidTr="005A19E1" w14:paraId="69F2F3D8" w14:textId="77777777">
        <w:trPr>
          <w:trHeight w:val="397"/>
          <w:jc w:val="center"/>
        </w:trPr>
        <w:tc>
          <w:tcPr>
            <w:tcW w:w="3114" w:type="dxa"/>
            <w:vAlign w:val="center"/>
          </w:tcPr>
          <w:p w:rsidR="0011412B" w:rsidP="005A19E1" w:rsidRDefault="005A19E1" w14:paraId="24251F77" w14:textId="77777777">
            <w:pPr>
              <w:pStyle w:val="Default"/>
              <w:spacing w:line="276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Print</w:t>
            </w:r>
            <w:r w:rsidR="0011412B">
              <w:rPr>
                <w:rFonts w:ascii="Arial" w:hAnsi="Arial" w:cs="Arial"/>
                <w:sz w:val="22"/>
                <w:szCs w:val="22"/>
              </w:rPr>
              <w:t xml:space="preserve"> name</w:t>
            </w:r>
            <w:r>
              <w:rPr>
                <w:rFonts w:ascii="Arial" w:hAnsi="Arial" w:cs="Arial"/>
                <w:sz w:val="22"/>
                <w:szCs w:val="22"/>
              </w:rPr>
              <w:t xml:space="preserve"> (Line Manger)</w:t>
            </w:r>
            <w:r w:rsidR="0011412B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4206" w:type="dxa"/>
            <w:vAlign w:val="center"/>
          </w:tcPr>
          <w:p w:rsidR="0011412B" w:rsidP="00C429E7" w:rsidRDefault="0011412B" w14:paraId="3F34DC44" w14:textId="77777777">
            <w:pPr>
              <w:pStyle w:val="Default"/>
              <w:spacing w:line="276" w:lineRule="auto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1412B" w:rsidTr="005A19E1" w14:paraId="7A5E5D03" w14:textId="77777777">
        <w:trPr>
          <w:trHeight w:val="397"/>
          <w:jc w:val="center"/>
        </w:trPr>
        <w:tc>
          <w:tcPr>
            <w:tcW w:w="3114" w:type="dxa"/>
            <w:vAlign w:val="center"/>
          </w:tcPr>
          <w:p w:rsidR="0011412B" w:rsidP="00C429E7" w:rsidRDefault="0011412B" w14:paraId="288188D3" w14:textId="77777777">
            <w:pPr>
              <w:pStyle w:val="Default"/>
              <w:spacing w:line="276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Signed:</w:t>
            </w:r>
          </w:p>
        </w:tc>
        <w:tc>
          <w:tcPr>
            <w:tcW w:w="4206" w:type="dxa"/>
            <w:vAlign w:val="center"/>
          </w:tcPr>
          <w:p w:rsidR="0011412B" w:rsidP="00C429E7" w:rsidRDefault="0011412B" w14:paraId="0C6ADAF3" w14:textId="77777777">
            <w:pPr>
              <w:pStyle w:val="Default"/>
              <w:spacing w:line="276" w:lineRule="auto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1412B" w:rsidTr="005A19E1" w14:paraId="782CE620" w14:textId="77777777">
        <w:trPr>
          <w:trHeight w:val="397"/>
          <w:jc w:val="center"/>
        </w:trPr>
        <w:tc>
          <w:tcPr>
            <w:tcW w:w="3114" w:type="dxa"/>
            <w:vAlign w:val="center"/>
          </w:tcPr>
          <w:p w:rsidR="0011412B" w:rsidP="00C429E7" w:rsidRDefault="0011412B" w14:paraId="112339E6" w14:textId="77777777">
            <w:pPr>
              <w:pStyle w:val="Default"/>
              <w:spacing w:line="276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Date:</w:t>
            </w:r>
          </w:p>
        </w:tc>
        <w:tc>
          <w:tcPr>
            <w:tcW w:w="4206" w:type="dxa"/>
            <w:vAlign w:val="center"/>
          </w:tcPr>
          <w:p w:rsidR="0011412B" w:rsidP="00C429E7" w:rsidRDefault="0011412B" w14:paraId="0F70DF22" w14:textId="77777777">
            <w:pPr>
              <w:pStyle w:val="Default"/>
              <w:spacing w:line="276" w:lineRule="auto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1412B" w:rsidTr="005A19E1" w14:paraId="1B1734C0" w14:textId="77777777">
        <w:trPr>
          <w:trHeight w:val="397"/>
          <w:jc w:val="center"/>
        </w:trPr>
        <w:tc>
          <w:tcPr>
            <w:tcW w:w="3114" w:type="dxa"/>
            <w:vAlign w:val="center"/>
          </w:tcPr>
          <w:p w:rsidR="0011412B" w:rsidP="00C429E7" w:rsidRDefault="0011412B" w14:paraId="6D856477" w14:textId="77777777">
            <w:pPr>
              <w:pStyle w:val="Default"/>
              <w:spacing w:line="276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School:</w:t>
            </w:r>
          </w:p>
        </w:tc>
        <w:tc>
          <w:tcPr>
            <w:tcW w:w="4206" w:type="dxa"/>
            <w:vAlign w:val="center"/>
          </w:tcPr>
          <w:p w:rsidR="0011412B" w:rsidP="00C429E7" w:rsidRDefault="0011412B" w14:paraId="316C1966" w14:textId="77777777">
            <w:pPr>
              <w:pStyle w:val="Default"/>
              <w:spacing w:line="276" w:lineRule="auto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11412B" w:rsidP="007877F6" w:rsidRDefault="0011412B" w14:paraId="644F634B" w14:textId="77777777">
      <w:pPr>
        <w:pStyle w:val="Default"/>
        <w:spacing w:line="276" w:lineRule="auto"/>
        <w:rPr>
          <w:rFonts w:ascii="Arial" w:hAnsi="Arial" w:cs="Arial"/>
          <w:sz w:val="22"/>
          <w:szCs w:val="22"/>
        </w:rPr>
      </w:pPr>
    </w:p>
    <w:p w:rsidR="005A19E1" w:rsidP="007877F6" w:rsidRDefault="005A19E1" w14:paraId="54A12144" w14:textId="77777777">
      <w:pPr>
        <w:pStyle w:val="Default"/>
        <w:spacing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Head of School request for staff member to complete the course</w:t>
      </w:r>
    </w:p>
    <w:p w:rsidR="005A19E1" w:rsidP="007877F6" w:rsidRDefault="005A19E1" w14:paraId="4486128F" w14:textId="77777777">
      <w:pPr>
        <w:pStyle w:val="Default"/>
        <w:spacing w:line="276" w:lineRule="auto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14"/>
        <w:gridCol w:w="4206"/>
      </w:tblGrid>
      <w:tr w:rsidR="005A19E1" w:rsidTr="005A19E1" w14:paraId="03130720" w14:textId="77777777">
        <w:trPr>
          <w:trHeight w:val="397"/>
          <w:jc w:val="center"/>
        </w:trPr>
        <w:tc>
          <w:tcPr>
            <w:tcW w:w="3114" w:type="dxa"/>
            <w:vAlign w:val="center"/>
          </w:tcPr>
          <w:p w:rsidR="005A19E1" w:rsidP="00DE10C8" w:rsidRDefault="005A19E1" w14:paraId="6682BE28" w14:textId="77777777">
            <w:pPr>
              <w:pStyle w:val="Default"/>
              <w:spacing w:line="276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Print name (Head of School):</w:t>
            </w:r>
          </w:p>
        </w:tc>
        <w:tc>
          <w:tcPr>
            <w:tcW w:w="4206" w:type="dxa"/>
            <w:vAlign w:val="center"/>
          </w:tcPr>
          <w:p w:rsidR="005A19E1" w:rsidP="00DE10C8" w:rsidRDefault="005A19E1" w14:paraId="40C5E5F0" w14:textId="77777777">
            <w:pPr>
              <w:pStyle w:val="Default"/>
              <w:spacing w:line="276" w:lineRule="auto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A19E1" w:rsidTr="005A19E1" w14:paraId="1F2C2285" w14:textId="77777777">
        <w:trPr>
          <w:trHeight w:val="397"/>
          <w:jc w:val="center"/>
        </w:trPr>
        <w:tc>
          <w:tcPr>
            <w:tcW w:w="3114" w:type="dxa"/>
            <w:vAlign w:val="center"/>
          </w:tcPr>
          <w:p w:rsidR="005A19E1" w:rsidP="00DE10C8" w:rsidRDefault="005A19E1" w14:paraId="0C050F6D" w14:textId="77777777">
            <w:pPr>
              <w:pStyle w:val="Default"/>
              <w:spacing w:line="276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Signed:</w:t>
            </w:r>
          </w:p>
        </w:tc>
        <w:tc>
          <w:tcPr>
            <w:tcW w:w="4206" w:type="dxa"/>
            <w:vAlign w:val="center"/>
          </w:tcPr>
          <w:p w:rsidR="005A19E1" w:rsidP="00DE10C8" w:rsidRDefault="005A19E1" w14:paraId="392D6FF0" w14:textId="77777777">
            <w:pPr>
              <w:pStyle w:val="Default"/>
              <w:spacing w:line="276" w:lineRule="auto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A19E1" w:rsidTr="005A19E1" w14:paraId="383A3206" w14:textId="77777777">
        <w:trPr>
          <w:trHeight w:val="397"/>
          <w:jc w:val="center"/>
        </w:trPr>
        <w:tc>
          <w:tcPr>
            <w:tcW w:w="3114" w:type="dxa"/>
            <w:vAlign w:val="center"/>
          </w:tcPr>
          <w:p w:rsidR="005A19E1" w:rsidP="00DE10C8" w:rsidRDefault="005A19E1" w14:paraId="7B3518C9" w14:textId="77777777">
            <w:pPr>
              <w:pStyle w:val="Default"/>
              <w:spacing w:line="276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Date:</w:t>
            </w:r>
          </w:p>
        </w:tc>
        <w:tc>
          <w:tcPr>
            <w:tcW w:w="4206" w:type="dxa"/>
            <w:vAlign w:val="center"/>
          </w:tcPr>
          <w:p w:rsidR="005A19E1" w:rsidP="00DE10C8" w:rsidRDefault="005A19E1" w14:paraId="3F04DA5F" w14:textId="77777777">
            <w:pPr>
              <w:pStyle w:val="Default"/>
              <w:spacing w:line="276" w:lineRule="auto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5A19E1" w:rsidP="007877F6" w:rsidRDefault="005A19E1" w14:paraId="2B9DDCE8" w14:textId="77777777">
      <w:pPr>
        <w:pStyle w:val="Default"/>
        <w:spacing w:line="276" w:lineRule="auto"/>
        <w:rPr>
          <w:rFonts w:ascii="Arial" w:hAnsi="Arial" w:cs="Arial"/>
          <w:sz w:val="22"/>
          <w:szCs w:val="22"/>
        </w:rPr>
      </w:pPr>
    </w:p>
    <w:sectPr w:rsidR="005A19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626CCD" w14:textId="77777777" w:rsidR="00C846C8" w:rsidRDefault="00C846C8" w:rsidP="00331EF8">
      <w:pPr>
        <w:spacing w:after="0" w:line="240" w:lineRule="auto"/>
      </w:pPr>
      <w:r>
        <w:separator/>
      </w:r>
    </w:p>
  </w:endnote>
  <w:endnote w:type="continuationSeparator" w:id="0">
    <w:p w14:paraId="37F49EF5" w14:textId="77777777" w:rsidR="00C846C8" w:rsidRDefault="00C846C8" w:rsidP="00331EF8">
      <w:pPr>
        <w:spacing w:after="0" w:line="240" w:lineRule="auto"/>
      </w:pPr>
      <w:r>
        <w:continuationSeparator/>
      </w:r>
    </w:p>
  </w:endnote>
  <w:endnote w:id="1">
    <w:p w14:paraId="3E82F678" w14:textId="17651E1C" w:rsidR="00331EF8" w:rsidRPr="007877F6" w:rsidRDefault="00331EF8" w:rsidP="00331EF8">
      <w:pPr>
        <w:pStyle w:val="Default"/>
        <w:rPr>
          <w:rFonts w:ascii="Arial" w:hAnsi="Arial" w:cs="Arial"/>
          <w:sz w:val="18"/>
          <w:szCs w:val="18"/>
        </w:rPr>
      </w:pPr>
      <w:r w:rsidRPr="00331EF8">
        <w:rPr>
          <w:rStyle w:val="EndnoteReference"/>
          <w:rFonts w:ascii="Arial" w:hAnsi="Arial" w:cs="Arial"/>
          <w:sz w:val="20"/>
          <w:szCs w:val="20"/>
        </w:rPr>
        <w:endnoteRef/>
      </w:r>
      <w:r w:rsidRPr="00331EF8">
        <w:rPr>
          <w:rFonts w:ascii="Arial" w:hAnsi="Arial" w:cs="Arial"/>
          <w:sz w:val="20"/>
          <w:szCs w:val="20"/>
        </w:rPr>
        <w:t xml:space="preserve"> </w:t>
      </w:r>
      <w:r w:rsidRPr="007877F6">
        <w:rPr>
          <w:rFonts w:ascii="Arial" w:hAnsi="Arial" w:cs="Arial"/>
          <w:sz w:val="18"/>
          <w:szCs w:val="18"/>
        </w:rPr>
        <w:t xml:space="preserve">To be eligible to join the PGCLTHE or one of its constituent modules, staff (and research students) should normally be engaged in a </w:t>
      </w:r>
      <w:r w:rsidRPr="007877F6">
        <w:rPr>
          <w:rFonts w:ascii="Arial" w:hAnsi="Arial" w:cs="Arial"/>
          <w:b/>
          <w:bCs/>
          <w:sz w:val="18"/>
          <w:szCs w:val="18"/>
        </w:rPr>
        <w:t xml:space="preserve">minimum of 4 hours per week </w:t>
      </w:r>
      <w:r w:rsidRPr="007877F6">
        <w:rPr>
          <w:rFonts w:ascii="Arial" w:hAnsi="Arial" w:cs="Arial"/>
          <w:sz w:val="18"/>
          <w:szCs w:val="18"/>
        </w:rPr>
        <w:t>of teaching and/or learning support in the semester in which they under</w:t>
      </w:r>
      <w:r w:rsidR="007877F6">
        <w:rPr>
          <w:rFonts w:ascii="Arial" w:hAnsi="Arial" w:cs="Arial"/>
          <w:sz w:val="18"/>
          <w:szCs w:val="18"/>
        </w:rPr>
        <w:t>take the first module of the PG</w:t>
      </w:r>
      <w:r w:rsidRPr="007877F6">
        <w:rPr>
          <w:rFonts w:ascii="Arial" w:hAnsi="Arial" w:cs="Arial"/>
          <w:sz w:val="18"/>
          <w:szCs w:val="18"/>
        </w:rPr>
        <w:t xml:space="preserve">CLTHE. In addition, should normally have a </w:t>
      </w:r>
      <w:r w:rsidRPr="007877F6">
        <w:rPr>
          <w:rFonts w:ascii="Arial" w:hAnsi="Arial" w:cs="Arial"/>
          <w:b/>
          <w:bCs/>
          <w:sz w:val="18"/>
          <w:szCs w:val="18"/>
        </w:rPr>
        <w:t xml:space="preserve">contract for at least 50 hours in the academic year </w:t>
      </w:r>
      <w:r w:rsidRPr="007877F6">
        <w:rPr>
          <w:rFonts w:ascii="Arial" w:hAnsi="Arial" w:cs="Arial"/>
          <w:sz w:val="18"/>
          <w:szCs w:val="18"/>
        </w:rPr>
        <w:t xml:space="preserve">if they are completing the whole </w:t>
      </w:r>
      <w:r w:rsidR="00A57325">
        <w:rPr>
          <w:rFonts w:ascii="Arial" w:hAnsi="Arial" w:cs="Arial"/>
          <w:sz w:val="18"/>
          <w:szCs w:val="18"/>
        </w:rPr>
        <w:t>PGCLTHE</w:t>
      </w:r>
      <w:r w:rsidRPr="007877F6">
        <w:rPr>
          <w:rFonts w:ascii="Arial" w:hAnsi="Arial" w:cs="Arial"/>
          <w:sz w:val="18"/>
          <w:szCs w:val="18"/>
        </w:rPr>
        <w:t xml:space="preserve">.  </w:t>
      </w:r>
    </w:p>
    <w:p w14:paraId="41363A40" w14:textId="77777777" w:rsidR="00331EF8" w:rsidRPr="007877F6" w:rsidRDefault="00331EF8" w:rsidP="00331EF8">
      <w:pPr>
        <w:pStyle w:val="EndnoteText"/>
        <w:rPr>
          <w:rFonts w:ascii="Arial" w:hAnsi="Arial" w:cs="Arial"/>
          <w:sz w:val="18"/>
          <w:szCs w:val="18"/>
        </w:rPr>
      </w:pPr>
    </w:p>
  </w:endnote>
  <w:endnote w:id="2">
    <w:p w14:paraId="58658F3A" w14:textId="77777777" w:rsidR="00331EF8" w:rsidRPr="007877F6" w:rsidRDefault="00331EF8">
      <w:pPr>
        <w:pStyle w:val="EndnoteText"/>
        <w:rPr>
          <w:rFonts w:ascii="Arial" w:hAnsi="Arial" w:cs="Arial"/>
          <w:sz w:val="18"/>
          <w:szCs w:val="18"/>
        </w:rPr>
      </w:pPr>
      <w:r w:rsidRPr="007877F6">
        <w:rPr>
          <w:rStyle w:val="EndnoteReference"/>
          <w:rFonts w:ascii="Arial" w:hAnsi="Arial" w:cs="Arial"/>
          <w:sz w:val="18"/>
          <w:szCs w:val="18"/>
        </w:rPr>
        <w:endnoteRef/>
      </w:r>
      <w:r w:rsidRPr="007877F6">
        <w:rPr>
          <w:rFonts w:ascii="Arial" w:hAnsi="Arial" w:cs="Arial"/>
          <w:sz w:val="18"/>
          <w:szCs w:val="18"/>
        </w:rPr>
        <w:t xml:space="preserve"> The PGCLTHE should be part of a ‘balanced workload’ established with your line manager.</w:t>
      </w:r>
    </w:p>
    <w:p w14:paraId="4B348613" w14:textId="77777777" w:rsidR="00331EF8" w:rsidRPr="007877F6" w:rsidRDefault="00331EF8">
      <w:pPr>
        <w:pStyle w:val="EndnoteText"/>
        <w:rPr>
          <w:rFonts w:ascii="Arial" w:hAnsi="Arial" w:cs="Arial"/>
          <w:sz w:val="18"/>
          <w:szCs w:val="18"/>
        </w:rPr>
      </w:pPr>
    </w:p>
  </w:endnote>
  <w:endnote w:id="3">
    <w:p w14:paraId="39087738" w14:textId="77777777" w:rsidR="00331EF8" w:rsidRDefault="00331EF8" w:rsidP="00331EF8">
      <w:pPr>
        <w:pStyle w:val="Default"/>
      </w:pPr>
      <w:r w:rsidRPr="007877F6">
        <w:rPr>
          <w:rStyle w:val="EndnoteReference"/>
          <w:rFonts w:ascii="Arial" w:hAnsi="Arial" w:cs="Arial"/>
          <w:sz w:val="18"/>
          <w:szCs w:val="18"/>
        </w:rPr>
        <w:endnoteRef/>
      </w:r>
      <w:r w:rsidRPr="007877F6">
        <w:rPr>
          <w:rFonts w:ascii="Arial" w:hAnsi="Arial" w:cs="Arial"/>
          <w:sz w:val="18"/>
          <w:szCs w:val="18"/>
        </w:rPr>
        <w:t xml:space="preserve">  </w:t>
      </w:r>
      <w:r w:rsidR="007877F6">
        <w:rPr>
          <w:rFonts w:ascii="Arial" w:hAnsi="Arial" w:cs="Arial"/>
          <w:sz w:val="18"/>
          <w:szCs w:val="18"/>
        </w:rPr>
        <w:t>LTHE4141 and LTHE</w:t>
      </w:r>
      <w:r w:rsidRPr="007877F6">
        <w:rPr>
          <w:rFonts w:ascii="Arial" w:hAnsi="Arial" w:cs="Arial"/>
          <w:sz w:val="18"/>
          <w:szCs w:val="18"/>
        </w:rPr>
        <w:t>4142 are 15 credits each LT</w:t>
      </w:r>
      <w:r w:rsidR="007877F6">
        <w:rPr>
          <w:rFonts w:ascii="Arial" w:hAnsi="Arial" w:cs="Arial"/>
          <w:sz w:val="18"/>
          <w:szCs w:val="18"/>
        </w:rPr>
        <w:t>HE</w:t>
      </w:r>
      <w:r w:rsidRPr="007877F6">
        <w:rPr>
          <w:rFonts w:ascii="Arial" w:hAnsi="Arial" w:cs="Arial"/>
          <w:sz w:val="18"/>
          <w:szCs w:val="18"/>
        </w:rPr>
        <w:t>4143 is 30 credits. Much of your day-to-day work can form evidence for your summative assessments.</w:t>
      </w:r>
      <w:r w:rsidRPr="00331EF8">
        <w:rPr>
          <w:rFonts w:ascii="Arial" w:hAnsi="Arial" w:cs="Arial"/>
          <w:sz w:val="20"/>
          <w:szCs w:val="20"/>
        </w:rP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10BDB6" w14:textId="77777777" w:rsidR="00C846C8" w:rsidRDefault="00C846C8" w:rsidP="00331EF8">
      <w:pPr>
        <w:spacing w:after="0" w:line="240" w:lineRule="auto"/>
      </w:pPr>
      <w:r>
        <w:separator/>
      </w:r>
    </w:p>
  </w:footnote>
  <w:footnote w:type="continuationSeparator" w:id="0">
    <w:p w14:paraId="654ACB34" w14:textId="77777777" w:rsidR="00C846C8" w:rsidRDefault="00C846C8" w:rsidP="00331E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EF8"/>
    <w:rsid w:val="0011412B"/>
    <w:rsid w:val="00331EF8"/>
    <w:rsid w:val="0034388D"/>
    <w:rsid w:val="0036151E"/>
    <w:rsid w:val="004A5DF5"/>
    <w:rsid w:val="005665D0"/>
    <w:rsid w:val="005A19E1"/>
    <w:rsid w:val="0062557D"/>
    <w:rsid w:val="006F16EA"/>
    <w:rsid w:val="007877F6"/>
    <w:rsid w:val="007C4ABD"/>
    <w:rsid w:val="007F45EE"/>
    <w:rsid w:val="008654EB"/>
    <w:rsid w:val="00A57325"/>
    <w:rsid w:val="00A81B48"/>
    <w:rsid w:val="00C10FD3"/>
    <w:rsid w:val="00C846C8"/>
    <w:rsid w:val="00D26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ECBB6A"/>
  <w15:chartTrackingRefBased/>
  <w15:docId w15:val="{47B2B568-5B15-4640-8284-29BFEB910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31EF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31EF8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31EF8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31EF8"/>
    <w:rPr>
      <w:vertAlign w:val="superscript"/>
    </w:rPr>
  </w:style>
  <w:style w:type="table" w:styleId="TableGrid">
    <w:name w:val="Table Grid"/>
    <w:basedOn w:val="TableNormal"/>
    <w:uiPriority w:val="39"/>
    <w:rsid w:val="00114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75238c1-2d24-4d82-884a-5f766864eef2">
      <Terms xmlns="http://schemas.microsoft.com/office/infopath/2007/PartnerControls"/>
    </lcf76f155ced4ddcb4097134ff3c332f>
    <TaxCatchAll xmlns="69112906-1660-42f4-adfc-18b952d7657b" xsi:nil="true"/>
    <NOTES xmlns="575238c1-2d24-4d82-884a-5f766864eef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F8F74F9230DE479CB05F9D8B26AF0C" ma:contentTypeVersion="18" ma:contentTypeDescription="Create a new document." ma:contentTypeScope="" ma:versionID="bbce3c06b4002e4740b826bf74a55710">
  <xsd:schema xmlns:xsd="http://www.w3.org/2001/XMLSchema" xmlns:xs="http://www.w3.org/2001/XMLSchema" xmlns:p="http://schemas.microsoft.com/office/2006/metadata/properties" xmlns:ns2="575238c1-2d24-4d82-884a-5f766864eef2" xmlns:ns3="69112906-1660-42f4-adfc-18b952d7657b" targetNamespace="http://schemas.microsoft.com/office/2006/metadata/properties" ma:root="true" ma:fieldsID="4413510ea5c316b6615a88ded6da83da" ns2:_="" ns3:_="">
    <xsd:import namespace="575238c1-2d24-4d82-884a-5f766864eef2"/>
    <xsd:import namespace="69112906-1660-42f4-adfc-18b952d765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NO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238c1-2d24-4d82-884a-5f766864ee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04959c87-d6f1-45b1-8c03-cbd9c61d0a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NOTES" ma:index="24" nillable="true" ma:displayName="NOTES" ma:format="Dropdown" ma:internalName="NOT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112906-1660-42f4-adfc-18b952d7657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e7f8288d-38b7-4c32-bb64-c2a1ff248942}" ma:internalName="TaxCatchAll" ma:showField="CatchAllData" ma:web="69112906-1660-42f4-adfc-18b952d765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80F307A-6D37-4EC6-B16F-37DD5A91769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032FEEC-D851-4711-A24C-4FE16FBF5B3D}">
  <ds:schemaRefs>
    <ds:schemaRef ds:uri="http://schemas.microsoft.com/office/2006/metadata/properties"/>
    <ds:schemaRef ds:uri="http://schemas.microsoft.com/office/infopath/2007/PartnerControls"/>
    <ds:schemaRef ds:uri="575238c1-2d24-4d82-884a-5f766864eef2"/>
    <ds:schemaRef ds:uri="69112906-1660-42f4-adfc-18b952d7657b"/>
  </ds:schemaRefs>
</ds:datastoreItem>
</file>

<file path=customXml/itemProps3.xml><?xml version="1.0" encoding="utf-8"?>
<ds:datastoreItem xmlns:ds="http://schemas.openxmlformats.org/officeDocument/2006/customXml" ds:itemID="{A2E43A2D-9B7B-498A-8C5B-1C6DEAD4D8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5238c1-2d24-4d82-884a-5f766864eef2"/>
    <ds:schemaRef ds:uri="69112906-1660-42f4-adfc-18b952d765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B750F86-BDF4-4E36-BC0B-14FD985815B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553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Worcester</Company>
  <LinksUpToDate>false</LinksUpToDate>
  <CharactersWithSpaces>3699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PGCLTHE PSF2023 WBL v1 HoD and HoS PG 12-3-24</dc:title>
  <dc:subject>
  </dc:subject>
  <dc:creator>Peter Gossman</dc:creator>
  <cp:keywords>
  </cp:keywords>
  <dc:description>
  </dc:description>
  <cp:lastModifiedBy>e.dart</cp:lastModifiedBy>
  <cp:revision>11</cp:revision>
  <dcterms:created xsi:type="dcterms:W3CDTF">2019-09-03T10:43:00Z</dcterms:created>
  <dcterms:modified xsi:type="dcterms:W3CDTF">2024-03-13T09:54:11Z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0x010100A5F8F74F9230DE479CB05F9D8B26AF0C</vt:lpwstr>
  </property>
</Properties>
</file>