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0068" w:rsidR="00AA0068" w:rsidP="00D9757D" w:rsidRDefault="00AA0068" w14:paraId="1A281CCE" w14:textId="77777777">
      <w:pPr>
        <w:ind w:left="567" w:hanging="567"/>
        <w:jc w:val="both"/>
        <w:rPr>
          <w:rFonts w:cstheme="minorHAnsi"/>
        </w:rPr>
      </w:pPr>
      <w:bookmarkStart w:name="Pregnant_Workers" w:id="0"/>
      <w:bookmarkStart w:name="_Hlk39728712" w:id="1"/>
    </w:p>
    <w:p w:rsidRPr="00AA0068" w:rsidR="00AA0068" w:rsidP="00D9757D" w:rsidRDefault="00AA0068" w14:paraId="0FE5C19D" w14:textId="77777777">
      <w:pPr>
        <w:ind w:left="567" w:hanging="567"/>
        <w:jc w:val="both"/>
        <w:rPr>
          <w:rFonts w:cstheme="minorHAnsi"/>
        </w:rPr>
      </w:pPr>
    </w:p>
    <w:p w:rsidRPr="009320D2" w:rsidR="00AA0068" w:rsidP="00D9757D" w:rsidRDefault="00AA0068" w14:paraId="7C414F0A" w14:textId="77777777">
      <w:pPr>
        <w:ind w:left="567" w:hanging="567"/>
        <w:jc w:val="both"/>
        <w:rPr>
          <w:rFonts w:cstheme="minorHAnsi"/>
        </w:rPr>
      </w:pPr>
      <w:r w:rsidRPr="009320D2">
        <w:rPr>
          <w:rFonts w:cstheme="minorHAnsi"/>
          <w:noProof/>
        </w:rPr>
        <w:drawing>
          <wp:inline distT="0" distB="0" distL="0" distR="0" wp14:anchorId="05C0EB6A" wp14:editId="21A4F8F7">
            <wp:extent cx="2259873" cy="1099595"/>
            <wp:effectExtent l="0" t="0" r="7620" b="5715"/>
            <wp:docPr id="2" name="Picture 2" descr="University of Worcester Health and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Worcester Health and Safe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4993" cy="1111818"/>
                    </a:xfrm>
                    <a:prstGeom prst="rect">
                      <a:avLst/>
                    </a:prstGeom>
                    <a:noFill/>
                    <a:ln>
                      <a:noFill/>
                    </a:ln>
                  </pic:spPr>
                </pic:pic>
              </a:graphicData>
            </a:graphic>
          </wp:inline>
        </w:drawing>
      </w:r>
    </w:p>
    <w:p w:rsidRPr="009320D2" w:rsidR="00AA0068" w:rsidP="00D9757D" w:rsidRDefault="00AA0068" w14:paraId="70823CDF" w14:textId="77777777">
      <w:pPr>
        <w:ind w:left="567" w:hanging="567"/>
        <w:jc w:val="both"/>
        <w:rPr>
          <w:rFonts w:cstheme="minorHAnsi"/>
        </w:rPr>
      </w:pPr>
    </w:p>
    <w:p w:rsidRPr="009320D2" w:rsidR="00AA0068" w:rsidP="00D9757D" w:rsidRDefault="006E3B2A" w14:paraId="4F663C29" w14:textId="69D5FD40">
      <w:pPr>
        <w:ind w:left="567" w:hanging="567"/>
        <w:jc w:val="both"/>
        <w:rPr>
          <w:rFonts w:cstheme="minorHAnsi"/>
          <w:b/>
          <w:bCs/>
          <w:sz w:val="36"/>
          <w:szCs w:val="36"/>
        </w:rPr>
      </w:pPr>
      <w:r w:rsidRPr="009320D2">
        <w:rPr>
          <w:rFonts w:ascii="Calibri" w:hAnsi="Calibri" w:eastAsia="Times New Roman" w:cs="Times New Roman"/>
          <w:b/>
          <w:bCs/>
          <w:sz w:val="36"/>
          <w:szCs w:val="36"/>
        </w:rPr>
        <w:t>Electric Scooters</w:t>
      </w:r>
      <w:r w:rsidRPr="009320D2" w:rsidR="00490B5B">
        <w:rPr>
          <w:rFonts w:ascii="Calibri" w:hAnsi="Calibri" w:eastAsia="Times New Roman" w:cs="Times New Roman"/>
          <w:b/>
          <w:bCs/>
          <w:sz w:val="36"/>
          <w:szCs w:val="36"/>
        </w:rPr>
        <w:t>/Bikes</w:t>
      </w:r>
    </w:p>
    <w:p w:rsidR="009320D2" w:rsidP="00D9757D" w:rsidRDefault="009320D2" w14:paraId="31097746" w14:textId="77777777">
      <w:pPr>
        <w:pStyle w:val="BodyText"/>
        <w:tabs>
          <w:tab w:val="clear" w:pos="576"/>
        </w:tabs>
        <w:ind w:left="0" w:firstLine="0"/>
        <w:jc w:val="both"/>
        <w:rPr>
          <w:b/>
          <w:bCs w:val="0"/>
          <w:u w:val="single"/>
        </w:rPr>
      </w:pPr>
    </w:p>
    <w:p w:rsidRPr="009320D2" w:rsidR="00490B5B" w:rsidP="00D9757D" w:rsidRDefault="00490B5B" w14:paraId="2F13E540" w14:textId="2D1F9E52">
      <w:pPr>
        <w:pStyle w:val="BodyText"/>
        <w:tabs>
          <w:tab w:val="clear" w:pos="576"/>
        </w:tabs>
        <w:ind w:left="0" w:firstLine="0"/>
        <w:jc w:val="both"/>
        <w:rPr>
          <w:b/>
          <w:bCs w:val="0"/>
          <w:u w:val="single"/>
        </w:rPr>
      </w:pPr>
      <w:r w:rsidRPr="009320D2">
        <w:rPr>
          <w:b/>
          <w:bCs w:val="0"/>
          <w:u w:val="single"/>
        </w:rPr>
        <w:t>E-Scooters</w:t>
      </w:r>
    </w:p>
    <w:p w:rsidRPr="009320D2" w:rsidR="00EC0582" w:rsidP="00D9757D" w:rsidRDefault="00EC0582" w14:paraId="2E290ABF" w14:textId="6E97DBFA">
      <w:pPr>
        <w:pStyle w:val="BodyText"/>
        <w:tabs>
          <w:tab w:val="clear" w:pos="576"/>
        </w:tabs>
        <w:ind w:left="0" w:firstLine="0"/>
        <w:jc w:val="both"/>
        <w:rPr>
          <w:b/>
          <w:bCs w:val="0"/>
        </w:rPr>
      </w:pPr>
      <w:r w:rsidRPr="009320D2">
        <w:rPr>
          <w:b/>
          <w:bCs w:val="0"/>
        </w:rPr>
        <w:t>The Unive</w:t>
      </w:r>
      <w:r w:rsidRPr="009320D2" w:rsidR="00490B5B">
        <w:rPr>
          <w:b/>
          <w:bCs w:val="0"/>
        </w:rPr>
        <w:t xml:space="preserve">rsity </w:t>
      </w:r>
      <w:r w:rsidRPr="009320D2">
        <w:rPr>
          <w:b/>
          <w:bCs w:val="0"/>
        </w:rPr>
        <w:t xml:space="preserve">does not permit the use </w:t>
      </w:r>
      <w:r w:rsidRPr="009320D2" w:rsidR="00490B5B">
        <w:rPr>
          <w:b/>
          <w:bCs w:val="0"/>
        </w:rPr>
        <w:t xml:space="preserve">or storage </w:t>
      </w:r>
      <w:r w:rsidRPr="009320D2">
        <w:rPr>
          <w:b/>
          <w:bCs w:val="0"/>
        </w:rPr>
        <w:t xml:space="preserve">of e-scooters </w:t>
      </w:r>
      <w:r w:rsidRPr="009320D2" w:rsidR="00490B5B">
        <w:rPr>
          <w:b/>
          <w:bCs w:val="0"/>
        </w:rPr>
        <w:t>on</w:t>
      </w:r>
      <w:r w:rsidRPr="009320D2" w:rsidR="00100995">
        <w:rPr>
          <w:b/>
          <w:bCs w:val="0"/>
        </w:rPr>
        <w:t xml:space="preserve"> any of its sites </w:t>
      </w:r>
      <w:r w:rsidRPr="009320D2">
        <w:rPr>
          <w:b/>
          <w:bCs w:val="0"/>
        </w:rPr>
        <w:t xml:space="preserve">including all </w:t>
      </w:r>
      <w:r w:rsidRPr="009320D2" w:rsidR="004663D5">
        <w:rPr>
          <w:b/>
          <w:bCs w:val="0"/>
        </w:rPr>
        <w:t>accommodation</w:t>
      </w:r>
    </w:p>
    <w:p w:rsidRPr="009320D2" w:rsidR="004663D5" w:rsidP="00D9757D" w:rsidRDefault="006174F8" w14:paraId="082A812F" w14:textId="2FC83FE8">
      <w:pPr>
        <w:keepNext/>
        <w:spacing w:after="120" w:line="240" w:lineRule="auto"/>
        <w:jc w:val="both"/>
        <w:outlineLvl w:val="2"/>
      </w:pPr>
      <w:r w:rsidRPr="009320D2">
        <w:t xml:space="preserve">Within England and Wales, it is unlawful to ride </w:t>
      </w:r>
      <w:r w:rsidRPr="009320D2" w:rsidR="00EC0582">
        <w:t xml:space="preserve">e-scooters </w:t>
      </w:r>
      <w:r w:rsidRPr="009320D2">
        <w:t xml:space="preserve">on public roads and footpaths in accordance with the Highway Act 1835. It is also an offence under the Road Traffic Act 1988 for </w:t>
      </w:r>
      <w:r w:rsidRPr="009320D2" w:rsidR="00B35DFB">
        <w:t>E-</w:t>
      </w:r>
      <w:r w:rsidRPr="009320D2" w:rsidR="004663D5">
        <w:t>scooters to</w:t>
      </w:r>
      <w:r w:rsidRPr="009320D2">
        <w:t xml:space="preserve"> be allowed on public roads unless they meet the same strict criteria as motor vehicles (e.g. in terms of insurance, tax, licence, </w:t>
      </w:r>
      <w:proofErr w:type="gramStart"/>
      <w:r w:rsidRPr="009320D2">
        <w:t>registration</w:t>
      </w:r>
      <w:proofErr w:type="gramEnd"/>
      <w:r w:rsidRPr="009320D2">
        <w:t xml:space="preserve"> and vehicle construction.) </w:t>
      </w:r>
    </w:p>
    <w:p w:rsidRPr="009320D2" w:rsidR="00567A16" w:rsidP="00D9757D" w:rsidRDefault="006174F8" w14:paraId="5F5A9D34" w14:textId="455DECA7">
      <w:pPr>
        <w:keepNext/>
        <w:spacing w:after="120" w:line="240" w:lineRule="auto"/>
        <w:jc w:val="both"/>
        <w:outlineLvl w:val="2"/>
      </w:pPr>
      <w:r w:rsidRPr="009320D2">
        <w:t xml:space="preserve">At time of writing, the sole exception for e-scooter use is for those who wish to participate with </w:t>
      </w:r>
      <w:r w:rsidRPr="009320D2" w:rsidR="00D9757D">
        <w:t>l</w:t>
      </w:r>
      <w:r w:rsidRPr="009320D2">
        <w:t xml:space="preserve">ocal </w:t>
      </w:r>
      <w:r w:rsidRPr="009320D2" w:rsidR="00D9757D">
        <w:t>c</w:t>
      </w:r>
      <w:r w:rsidRPr="009320D2">
        <w:t xml:space="preserve">ouncil trials to test </w:t>
      </w:r>
      <w:r w:rsidRPr="009320D2" w:rsidR="00D9757D">
        <w:t xml:space="preserve">the </w:t>
      </w:r>
      <w:r w:rsidRPr="009320D2">
        <w:t>viability of e-scooters as a safe and effective transport</w:t>
      </w:r>
      <w:r w:rsidRPr="009320D2" w:rsidR="00490B5B">
        <w:t xml:space="preserve">. </w:t>
      </w:r>
      <w:r w:rsidRPr="009320D2" w:rsidR="00C6053B">
        <w:t xml:space="preserve">Allowance of these official e-scooter trials has been afforded due to removal of requirements for vehicle registration and licensing within the Road Vehicles (Registration and Licensing) Regulations 2002 and exemption for vehicle type requirement from the Road Traffic Act 1988. </w:t>
      </w:r>
    </w:p>
    <w:p w:rsidRPr="009320D2" w:rsidR="00490B5B" w:rsidP="00D9757D" w:rsidRDefault="00490B5B" w14:paraId="3F4C9637" w14:textId="5ACBE893">
      <w:pPr>
        <w:keepNext/>
        <w:spacing w:after="120" w:line="240" w:lineRule="auto"/>
        <w:jc w:val="both"/>
        <w:outlineLvl w:val="2"/>
        <w:rPr>
          <w:b/>
          <w:bCs/>
          <w:u w:val="single"/>
        </w:rPr>
      </w:pPr>
      <w:r w:rsidRPr="009320D2">
        <w:rPr>
          <w:b/>
          <w:bCs/>
          <w:u w:val="single"/>
        </w:rPr>
        <w:t>E-Bikes</w:t>
      </w:r>
    </w:p>
    <w:p w:rsidRPr="009320D2" w:rsidR="00490B5B" w:rsidP="00490B5B" w:rsidRDefault="00490B5B" w14:paraId="35660C93" w14:textId="22E8CBC3">
      <w:pPr>
        <w:keepNext/>
        <w:spacing w:after="120" w:line="240" w:lineRule="auto"/>
        <w:jc w:val="both"/>
        <w:outlineLvl w:val="2"/>
      </w:pPr>
      <w:r w:rsidRPr="009320D2">
        <w:t xml:space="preserve">The university recognises that E bikes provide a cost-effective form of travel for individuals. E-Bikes should not be stored indoors in any University property (including accommodation) or charged at the university. Charging should be done at home. </w:t>
      </w:r>
      <w:r w:rsidRPr="009320D2" w:rsidR="00A437DC">
        <w:t xml:space="preserve">Some useful tips are available from Hereford &amp; </w:t>
      </w:r>
      <w:r w:rsidRPr="00F61B9F" w:rsidR="00A437DC">
        <w:t xml:space="preserve">Worcester Fire and Rescue Service </w:t>
      </w:r>
      <w:hyperlink w:history="1" r:id="rId11">
        <w:r w:rsidRPr="00F61B9F" w:rsidR="00A437DC">
          <w:rPr>
            <w:rStyle w:val="Hyperlink"/>
          </w:rPr>
          <w:t>here</w:t>
        </w:r>
      </w:hyperlink>
      <w:r w:rsidRPr="00F61B9F" w:rsidR="00A437DC">
        <w:t>.</w:t>
      </w:r>
      <w:r w:rsidRPr="00F61B9F" w:rsidR="009320D2">
        <w:t xml:space="preserve"> In the event that a student has a personal E-bike and resides in </w:t>
      </w:r>
      <w:proofErr w:type="gramStart"/>
      <w:r w:rsidRPr="00F61B9F" w:rsidR="009320D2">
        <w:t>University</w:t>
      </w:r>
      <w:proofErr w:type="gramEnd"/>
      <w:r w:rsidRPr="00F61B9F" w:rsidR="009320D2">
        <w:t xml:space="preserve"> accommodation, they should contact </w:t>
      </w:r>
      <w:hyperlink w:history="1" r:id="rId12">
        <w:r w:rsidRPr="00F61B9F" w:rsidR="009320D2">
          <w:rPr>
            <w:rStyle w:val="Hyperlink"/>
          </w:rPr>
          <w:t>safety@worc.ac.uk</w:t>
        </w:r>
      </w:hyperlink>
      <w:r w:rsidRPr="00F61B9F" w:rsidR="009320D2">
        <w:t xml:space="preserve"> to discuss arrangements for storage and charging.</w:t>
      </w:r>
      <w:r w:rsidRPr="009320D2" w:rsidR="009320D2">
        <w:t xml:space="preserve"> </w:t>
      </w:r>
    </w:p>
    <w:p w:rsidRPr="009320D2" w:rsidR="00567A16" w:rsidP="00D9757D" w:rsidRDefault="00567A16" w14:paraId="5B7112C1" w14:textId="77777777">
      <w:pPr>
        <w:pStyle w:val="NoSpacing"/>
        <w:jc w:val="both"/>
        <w:rPr>
          <w:rStyle w:val="Hyperlink"/>
          <w:rFonts w:cstheme="minorHAnsi"/>
          <w:b/>
          <w:bCs/>
          <w:noProof/>
          <w:color w:val="000000" w:themeColor="text1"/>
        </w:rPr>
      </w:pPr>
    </w:p>
    <w:p w:rsidRPr="009320D2" w:rsidR="008664F9" w:rsidP="00D9757D" w:rsidRDefault="00294AB8" w14:paraId="294F2289" w14:textId="74514A92">
      <w:pPr>
        <w:pStyle w:val="NoSpacing"/>
        <w:jc w:val="both"/>
        <w:rPr>
          <w:rStyle w:val="Hyperlink"/>
          <w:rFonts w:cstheme="minorHAnsi"/>
          <w:b/>
          <w:bCs/>
          <w:noProof/>
          <w:color w:val="000000" w:themeColor="text1"/>
        </w:rPr>
      </w:pPr>
      <w:r w:rsidRPr="009320D2">
        <w:rPr>
          <w:rStyle w:val="Hyperlink"/>
          <w:rFonts w:cstheme="minorHAnsi"/>
          <w:b/>
          <w:bCs/>
          <w:noProof/>
          <w:color w:val="000000" w:themeColor="text1"/>
        </w:rPr>
        <w:t>Fire</w:t>
      </w:r>
      <w:r w:rsidRPr="009320D2" w:rsidR="008664F9">
        <w:rPr>
          <w:rStyle w:val="Hyperlink"/>
          <w:rFonts w:cstheme="minorHAnsi"/>
          <w:b/>
          <w:bCs/>
          <w:noProof/>
          <w:color w:val="000000" w:themeColor="text1"/>
        </w:rPr>
        <w:t xml:space="preserve"> Risk</w:t>
      </w:r>
    </w:p>
    <w:p w:rsidRPr="009320D2" w:rsidR="00D9757D" w:rsidP="00D9757D" w:rsidRDefault="00D9757D" w14:paraId="6DA6B90C" w14:textId="77777777">
      <w:pPr>
        <w:pStyle w:val="NoSpacing"/>
        <w:jc w:val="both"/>
        <w:rPr>
          <w:rStyle w:val="Hyperlink"/>
          <w:rFonts w:cstheme="minorHAnsi"/>
          <w:b/>
          <w:bCs/>
          <w:noProof/>
          <w:color w:val="000000" w:themeColor="text1"/>
        </w:rPr>
      </w:pPr>
    </w:p>
    <w:p w:rsidRPr="009320D2" w:rsidR="00D9757D" w:rsidP="00D9757D" w:rsidRDefault="008664F9" w14:paraId="57C53D5E" w14:textId="005B73B1">
      <w:pPr>
        <w:pStyle w:val="NoSpacing"/>
        <w:jc w:val="both"/>
      </w:pPr>
      <w:r w:rsidRPr="009320D2">
        <w:t>The fire risk from equipment such as</w:t>
      </w:r>
      <w:r w:rsidRPr="009320D2" w:rsidR="00587A50">
        <w:t xml:space="preserve"> E-scooters and E-bikes</w:t>
      </w:r>
      <w:r w:rsidRPr="009320D2">
        <w:t xml:space="preserve"> has been widely reported, particularly related to issues with lithium-ion batteries, charging of the equipment and possibly faulty or non-compliant plugs, </w:t>
      </w:r>
      <w:proofErr w:type="gramStart"/>
      <w:r w:rsidRPr="009320D2">
        <w:t>cabling</w:t>
      </w:r>
      <w:proofErr w:type="gramEnd"/>
      <w:r w:rsidRPr="009320D2">
        <w:t xml:space="preserve"> and cut-off switches. This increases the risk of the device overheating, </w:t>
      </w:r>
      <w:proofErr w:type="gramStart"/>
      <w:r w:rsidRPr="009320D2">
        <w:t>exploding</w:t>
      </w:r>
      <w:proofErr w:type="gramEnd"/>
      <w:r w:rsidRPr="009320D2">
        <w:t xml:space="preserve"> or catching fire when charging or when not actively being charged. </w:t>
      </w:r>
    </w:p>
    <w:p w:rsidRPr="009320D2" w:rsidR="00100995" w:rsidP="00100995" w:rsidRDefault="00100995" w14:paraId="439F281F" w14:textId="77777777">
      <w:pPr>
        <w:spacing w:after="0" w:line="240" w:lineRule="auto"/>
        <w:jc w:val="both"/>
        <w:rPr>
          <w:rFonts w:eastAsia="Calibri" w:cstheme="minorHAnsi"/>
        </w:rPr>
      </w:pPr>
    </w:p>
    <w:p w:rsidR="00587A50" w:rsidP="00D9757D" w:rsidRDefault="008664F9" w14:paraId="386B77ED" w14:textId="51616D92">
      <w:pPr>
        <w:pStyle w:val="NoSpacing"/>
        <w:jc w:val="both"/>
        <w:rPr>
          <w:rStyle w:val="Hyperlink"/>
          <w:rFonts w:cstheme="minorHAnsi"/>
          <w:noProof/>
        </w:rPr>
      </w:pPr>
      <w:r w:rsidRPr="009320D2">
        <w:t>Additionally, these devices can unintentionally obstruct circulation routes due to their size and prove a trip hazard. They may also impede egress in the event of a fire alarm evacuation</w:t>
      </w:r>
      <w:r w:rsidRPr="009320D2" w:rsidR="009115AE">
        <w:t xml:space="preserve"> especially in accommodation blocks</w:t>
      </w:r>
      <w:r w:rsidRPr="009320D2">
        <w:t>.</w:t>
      </w:r>
      <w:r w:rsidRPr="009320D2" w:rsidR="009115AE">
        <w:t xml:space="preserve"> The university have </w:t>
      </w:r>
      <w:r w:rsidRPr="009320D2" w:rsidR="009115AE">
        <w:rPr>
          <w:rFonts w:cstheme="minorHAnsi"/>
          <w:color w:val="000000" w:themeColor="text1"/>
          <w:shd w:val="clear" w:color="auto" w:fill="FFFFFF"/>
        </w:rPr>
        <w:t>locations throughout the University where you can store your bicycle and the vast majority are Sheffield type hoops.  There are also </w:t>
      </w:r>
      <w:r w:rsidRPr="009320D2" w:rsidR="009115AE">
        <w:rPr>
          <w:rFonts w:cstheme="minorHAnsi"/>
          <w:shd w:val="clear" w:color="auto" w:fill="FFFFFF"/>
        </w:rPr>
        <w:t>secure bicycle storage locations</w:t>
      </w:r>
      <w:r w:rsidRPr="009320D2" w:rsidR="009115AE">
        <w:rPr>
          <w:rFonts w:cstheme="minorHAnsi"/>
          <w:color w:val="333333"/>
          <w:shd w:val="clear" w:color="auto" w:fill="FFFFFF"/>
        </w:rPr>
        <w:t> </w:t>
      </w:r>
      <w:r w:rsidRPr="009320D2" w:rsidR="009115AE">
        <w:rPr>
          <w:rFonts w:cstheme="minorHAnsi"/>
          <w:color w:val="000000" w:themeColor="text1"/>
          <w:shd w:val="clear" w:color="auto" w:fill="FFFFFF"/>
        </w:rPr>
        <w:t>located across the campuses</w:t>
      </w:r>
      <w:r w:rsidRPr="009320D2" w:rsidR="00A437DC">
        <w:rPr>
          <w:rFonts w:cstheme="minorHAnsi"/>
          <w:color w:val="000000" w:themeColor="text1"/>
          <w:shd w:val="clear" w:color="auto" w:fill="FFFFFF"/>
        </w:rPr>
        <w:t xml:space="preserve"> that can be found </w:t>
      </w:r>
      <w:hyperlink w:history="1" r:id="rId13">
        <w:r w:rsidRPr="009320D2" w:rsidR="00A437DC">
          <w:rPr>
            <w:rStyle w:val="Hyperlink"/>
            <w:rFonts w:cstheme="minorHAnsi"/>
            <w:shd w:val="clear" w:color="auto" w:fill="FFFFFF"/>
          </w:rPr>
          <w:t>here</w:t>
        </w:r>
      </w:hyperlink>
      <w:r w:rsidRPr="009320D2" w:rsidR="009115AE">
        <w:rPr>
          <w:rFonts w:cstheme="minorHAnsi"/>
          <w:color w:val="000000" w:themeColor="text1"/>
          <w:shd w:val="clear" w:color="auto" w:fill="FFFFFF"/>
        </w:rPr>
        <w:t>.</w:t>
      </w:r>
      <w:r w:rsidRPr="009320D2" w:rsidR="00A437DC">
        <w:rPr>
          <w:rFonts w:cstheme="minorHAnsi"/>
          <w:color w:val="000000" w:themeColor="text1"/>
          <w:shd w:val="clear" w:color="auto" w:fill="FFFFFF"/>
        </w:rPr>
        <w:t xml:space="preserve">  Please note if you are residing within university halls, your bicycle is not covered by the university contents insurance policy.</w:t>
      </w:r>
      <w:bookmarkEnd w:id="0"/>
      <w:bookmarkEnd w:id="1"/>
    </w:p>
    <w:sectPr w:rsidR="00587A5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29A2" w14:textId="77777777" w:rsidR="00FD6E01" w:rsidRDefault="00FD6E01" w:rsidP="00B57CDD">
      <w:pPr>
        <w:spacing w:after="0" w:line="240" w:lineRule="auto"/>
      </w:pPr>
      <w:r>
        <w:separator/>
      </w:r>
    </w:p>
  </w:endnote>
  <w:endnote w:type="continuationSeparator" w:id="0">
    <w:p w14:paraId="478CC56D" w14:textId="77777777" w:rsidR="00FD6E01" w:rsidRDefault="00FD6E01" w:rsidP="00B5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202F" w14:textId="77777777" w:rsidR="004778C2" w:rsidRDefault="00477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C862" w14:textId="77777777" w:rsidR="004778C2" w:rsidRDefault="00477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1250" w14:textId="77777777" w:rsidR="004778C2" w:rsidRDefault="00477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CCB2" w14:textId="77777777" w:rsidR="00FD6E01" w:rsidRDefault="00FD6E01" w:rsidP="00B57CDD">
      <w:pPr>
        <w:spacing w:after="0" w:line="240" w:lineRule="auto"/>
      </w:pPr>
      <w:r>
        <w:separator/>
      </w:r>
    </w:p>
  </w:footnote>
  <w:footnote w:type="continuationSeparator" w:id="0">
    <w:p w14:paraId="2D0904AD" w14:textId="77777777" w:rsidR="00FD6E01" w:rsidRDefault="00FD6E01" w:rsidP="00B57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213" w14:textId="77777777" w:rsidR="004778C2" w:rsidRDefault="00477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6B5A" w14:textId="3AF59E23" w:rsidR="004778C2" w:rsidRDefault="004778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8F0" w14:textId="77777777" w:rsidR="004778C2" w:rsidRDefault="00477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588"/>
    <w:multiLevelType w:val="hybridMultilevel"/>
    <w:tmpl w:val="62B6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D5523"/>
    <w:multiLevelType w:val="hybridMultilevel"/>
    <w:tmpl w:val="AE7A2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76EE1"/>
    <w:multiLevelType w:val="hybridMultilevel"/>
    <w:tmpl w:val="5B9ABE8A"/>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04FF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9A83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85B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9E66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0038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DEE8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2426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833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5D40D4"/>
    <w:multiLevelType w:val="hybridMultilevel"/>
    <w:tmpl w:val="8F12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72166"/>
    <w:multiLevelType w:val="hybridMultilevel"/>
    <w:tmpl w:val="1FDC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B58EE"/>
    <w:multiLevelType w:val="hybridMultilevel"/>
    <w:tmpl w:val="BBCE6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DD2"/>
    <w:multiLevelType w:val="hybridMultilevel"/>
    <w:tmpl w:val="70BA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569B0"/>
    <w:multiLevelType w:val="hybridMultilevel"/>
    <w:tmpl w:val="A634B746"/>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65062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5E75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BAAE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A33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873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02FA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6C8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5CC0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F2288D"/>
    <w:multiLevelType w:val="hybridMultilevel"/>
    <w:tmpl w:val="CBF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8E18CB"/>
    <w:multiLevelType w:val="hybridMultilevel"/>
    <w:tmpl w:val="94E0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E4FE1"/>
    <w:multiLevelType w:val="multilevel"/>
    <w:tmpl w:val="7338909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C392218"/>
    <w:multiLevelType w:val="hybridMultilevel"/>
    <w:tmpl w:val="2B9C4EEC"/>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861D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BA77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84E4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38EA5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64EC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C0F3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446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7A9E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8277C7"/>
    <w:multiLevelType w:val="hybridMultilevel"/>
    <w:tmpl w:val="94F2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F1D78"/>
    <w:multiLevelType w:val="hybridMultilevel"/>
    <w:tmpl w:val="FFE48F20"/>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F18E47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0633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82D4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A07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9834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88EC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4A39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F872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AD0B74"/>
    <w:multiLevelType w:val="hybridMultilevel"/>
    <w:tmpl w:val="188AA3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86628"/>
    <w:multiLevelType w:val="hybridMultilevel"/>
    <w:tmpl w:val="5C76B5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36400"/>
    <w:multiLevelType w:val="hybridMultilevel"/>
    <w:tmpl w:val="97E6F966"/>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1D52E83"/>
    <w:multiLevelType w:val="hybridMultilevel"/>
    <w:tmpl w:val="0926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431D2"/>
    <w:multiLevelType w:val="hybridMultilevel"/>
    <w:tmpl w:val="18A4A3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F242A"/>
    <w:multiLevelType w:val="hybridMultilevel"/>
    <w:tmpl w:val="63843752"/>
    <w:lvl w:ilvl="0" w:tplc="D41EF94E">
      <w:start w:val="1"/>
      <w:numFmt w:val="bullet"/>
      <w:pStyle w:val="Buli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AD58CA"/>
    <w:multiLevelType w:val="hybridMultilevel"/>
    <w:tmpl w:val="AD647288"/>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A70A3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2408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626A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FC36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88BC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8EA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EEE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209D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991569"/>
    <w:multiLevelType w:val="hybridMultilevel"/>
    <w:tmpl w:val="3AB4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85C9D"/>
    <w:multiLevelType w:val="multilevel"/>
    <w:tmpl w:val="57B0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26D57"/>
    <w:multiLevelType w:val="hybridMultilevel"/>
    <w:tmpl w:val="CABAF5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AB425A"/>
    <w:multiLevelType w:val="hybridMultilevel"/>
    <w:tmpl w:val="D8A6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F24213"/>
    <w:multiLevelType w:val="multilevel"/>
    <w:tmpl w:val="57B072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E5122"/>
    <w:multiLevelType w:val="hybridMultilevel"/>
    <w:tmpl w:val="79D08E6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C979F3"/>
    <w:multiLevelType w:val="hybridMultilevel"/>
    <w:tmpl w:val="D5E2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E0039"/>
    <w:multiLevelType w:val="hybridMultilevel"/>
    <w:tmpl w:val="5E266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08055">
    <w:abstractNumId w:val="22"/>
  </w:num>
  <w:num w:numId="2" w16cid:durableId="177820538">
    <w:abstractNumId w:val="25"/>
  </w:num>
  <w:num w:numId="3" w16cid:durableId="265772656">
    <w:abstractNumId w:val="6"/>
  </w:num>
  <w:num w:numId="4" w16cid:durableId="1718310310">
    <w:abstractNumId w:val="3"/>
  </w:num>
  <w:num w:numId="5" w16cid:durableId="648248334">
    <w:abstractNumId w:val="23"/>
  </w:num>
  <w:num w:numId="6" w16cid:durableId="1826437613">
    <w:abstractNumId w:val="0"/>
  </w:num>
  <w:num w:numId="7" w16cid:durableId="193036184">
    <w:abstractNumId w:val="17"/>
  </w:num>
  <w:num w:numId="8" w16cid:durableId="575475873">
    <w:abstractNumId w:val="15"/>
  </w:num>
  <w:num w:numId="9" w16cid:durableId="1664241110">
    <w:abstractNumId w:val="14"/>
  </w:num>
  <w:num w:numId="10" w16cid:durableId="317342388">
    <w:abstractNumId w:val="28"/>
  </w:num>
  <w:num w:numId="11" w16cid:durableId="1229076803">
    <w:abstractNumId w:val="18"/>
  </w:num>
  <w:num w:numId="12" w16cid:durableId="1826584908">
    <w:abstractNumId w:val="12"/>
  </w:num>
  <w:num w:numId="13" w16cid:durableId="1949384898">
    <w:abstractNumId w:val="21"/>
  </w:num>
  <w:num w:numId="14" w16cid:durableId="1463500303">
    <w:abstractNumId w:val="4"/>
  </w:num>
  <w:num w:numId="15" w16cid:durableId="2110587822">
    <w:abstractNumId w:val="8"/>
  </w:num>
  <w:num w:numId="16" w16cid:durableId="2062047123">
    <w:abstractNumId w:val="1"/>
  </w:num>
  <w:num w:numId="17" w16cid:durableId="965047037">
    <w:abstractNumId w:val="5"/>
  </w:num>
  <w:num w:numId="18" w16cid:durableId="1441879590">
    <w:abstractNumId w:val="26"/>
  </w:num>
  <w:num w:numId="19" w16cid:durableId="2020423675">
    <w:abstractNumId w:val="16"/>
  </w:num>
  <w:num w:numId="20" w16cid:durableId="425735743">
    <w:abstractNumId w:val="13"/>
  </w:num>
  <w:num w:numId="21" w16cid:durableId="1541284097">
    <w:abstractNumId w:val="7"/>
  </w:num>
  <w:num w:numId="22" w16cid:durableId="1571384420">
    <w:abstractNumId w:val="20"/>
  </w:num>
  <w:num w:numId="23" w16cid:durableId="917910888">
    <w:abstractNumId w:val="2"/>
  </w:num>
  <w:num w:numId="24" w16cid:durableId="233439635">
    <w:abstractNumId w:val="11"/>
  </w:num>
  <w:num w:numId="25" w16cid:durableId="606230171">
    <w:abstractNumId w:val="19"/>
  </w:num>
  <w:num w:numId="26" w16cid:durableId="1595630530">
    <w:abstractNumId w:val="24"/>
  </w:num>
  <w:num w:numId="27" w16cid:durableId="1871987728">
    <w:abstractNumId w:val="27"/>
  </w:num>
  <w:num w:numId="28" w16cid:durableId="840967787">
    <w:abstractNumId w:val="9"/>
  </w:num>
  <w:num w:numId="29" w16cid:durableId="54881097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34"/>
    <w:rsid w:val="00027A73"/>
    <w:rsid w:val="00032C28"/>
    <w:rsid w:val="000726D6"/>
    <w:rsid w:val="000B5CF2"/>
    <w:rsid w:val="000C52D7"/>
    <w:rsid w:val="000D23A7"/>
    <w:rsid w:val="00100995"/>
    <w:rsid w:val="00112E6A"/>
    <w:rsid w:val="00151019"/>
    <w:rsid w:val="00167443"/>
    <w:rsid w:val="00167A18"/>
    <w:rsid w:val="00170EB8"/>
    <w:rsid w:val="00171596"/>
    <w:rsid w:val="001905BD"/>
    <w:rsid w:val="001A7BC1"/>
    <w:rsid w:val="001C6A4D"/>
    <w:rsid w:val="001C7455"/>
    <w:rsid w:val="001E603C"/>
    <w:rsid w:val="001E6F50"/>
    <w:rsid w:val="001F6132"/>
    <w:rsid w:val="00226D6D"/>
    <w:rsid w:val="002271E9"/>
    <w:rsid w:val="00227DD3"/>
    <w:rsid w:val="00243333"/>
    <w:rsid w:val="002622BF"/>
    <w:rsid w:val="00291372"/>
    <w:rsid w:val="00294AB8"/>
    <w:rsid w:val="002A6F29"/>
    <w:rsid w:val="002B49B8"/>
    <w:rsid w:val="002E1E91"/>
    <w:rsid w:val="002E3D5A"/>
    <w:rsid w:val="002F0FB3"/>
    <w:rsid w:val="0031446D"/>
    <w:rsid w:val="0035678B"/>
    <w:rsid w:val="00383E18"/>
    <w:rsid w:val="003B3E7F"/>
    <w:rsid w:val="003C1642"/>
    <w:rsid w:val="003E56C2"/>
    <w:rsid w:val="004663D5"/>
    <w:rsid w:val="004778C2"/>
    <w:rsid w:val="00490B5B"/>
    <w:rsid w:val="004A3EDF"/>
    <w:rsid w:val="004A5C8D"/>
    <w:rsid w:val="004C58E5"/>
    <w:rsid w:val="004F2B5C"/>
    <w:rsid w:val="005173AA"/>
    <w:rsid w:val="0053721C"/>
    <w:rsid w:val="00541FD8"/>
    <w:rsid w:val="00566AE2"/>
    <w:rsid w:val="00567A16"/>
    <w:rsid w:val="00567BEC"/>
    <w:rsid w:val="00587A50"/>
    <w:rsid w:val="00596054"/>
    <w:rsid w:val="005A0820"/>
    <w:rsid w:val="005B4605"/>
    <w:rsid w:val="005E148D"/>
    <w:rsid w:val="005F1AC2"/>
    <w:rsid w:val="005F3DDB"/>
    <w:rsid w:val="006174F8"/>
    <w:rsid w:val="00633FAD"/>
    <w:rsid w:val="0065024E"/>
    <w:rsid w:val="00656929"/>
    <w:rsid w:val="00657355"/>
    <w:rsid w:val="006578BA"/>
    <w:rsid w:val="00681424"/>
    <w:rsid w:val="006E3B2A"/>
    <w:rsid w:val="00723110"/>
    <w:rsid w:val="00735F06"/>
    <w:rsid w:val="00742459"/>
    <w:rsid w:val="00771C36"/>
    <w:rsid w:val="00782029"/>
    <w:rsid w:val="007B4B57"/>
    <w:rsid w:val="007F70CC"/>
    <w:rsid w:val="007F7E7B"/>
    <w:rsid w:val="00801B3A"/>
    <w:rsid w:val="00857560"/>
    <w:rsid w:val="008664F9"/>
    <w:rsid w:val="008868E2"/>
    <w:rsid w:val="008A63CF"/>
    <w:rsid w:val="009115AE"/>
    <w:rsid w:val="009320D2"/>
    <w:rsid w:val="00962490"/>
    <w:rsid w:val="00985856"/>
    <w:rsid w:val="009B21B8"/>
    <w:rsid w:val="00A35634"/>
    <w:rsid w:val="00A437DC"/>
    <w:rsid w:val="00A51464"/>
    <w:rsid w:val="00A51D45"/>
    <w:rsid w:val="00AA0068"/>
    <w:rsid w:val="00AE5612"/>
    <w:rsid w:val="00AF4DBE"/>
    <w:rsid w:val="00B15724"/>
    <w:rsid w:val="00B170B3"/>
    <w:rsid w:val="00B33DAC"/>
    <w:rsid w:val="00B35DFB"/>
    <w:rsid w:val="00B54152"/>
    <w:rsid w:val="00B57CDD"/>
    <w:rsid w:val="00B70771"/>
    <w:rsid w:val="00B72346"/>
    <w:rsid w:val="00B9380F"/>
    <w:rsid w:val="00B9522B"/>
    <w:rsid w:val="00BB7FF8"/>
    <w:rsid w:val="00BD1B56"/>
    <w:rsid w:val="00BE096C"/>
    <w:rsid w:val="00BF608C"/>
    <w:rsid w:val="00BF6A03"/>
    <w:rsid w:val="00BF6D47"/>
    <w:rsid w:val="00C144E8"/>
    <w:rsid w:val="00C219F9"/>
    <w:rsid w:val="00C6053B"/>
    <w:rsid w:val="00CC097C"/>
    <w:rsid w:val="00CF5E58"/>
    <w:rsid w:val="00D059F2"/>
    <w:rsid w:val="00D43B49"/>
    <w:rsid w:val="00D51876"/>
    <w:rsid w:val="00D56DD5"/>
    <w:rsid w:val="00D66FBB"/>
    <w:rsid w:val="00D9757D"/>
    <w:rsid w:val="00DA395C"/>
    <w:rsid w:val="00DD2B90"/>
    <w:rsid w:val="00DE1FA5"/>
    <w:rsid w:val="00DE2E31"/>
    <w:rsid w:val="00DF1FD3"/>
    <w:rsid w:val="00DF61D2"/>
    <w:rsid w:val="00E05362"/>
    <w:rsid w:val="00E7164D"/>
    <w:rsid w:val="00E919CE"/>
    <w:rsid w:val="00E96934"/>
    <w:rsid w:val="00EA3C35"/>
    <w:rsid w:val="00EB5123"/>
    <w:rsid w:val="00EC0582"/>
    <w:rsid w:val="00F61B9F"/>
    <w:rsid w:val="00F748C8"/>
    <w:rsid w:val="00F74F99"/>
    <w:rsid w:val="00F778D5"/>
    <w:rsid w:val="00F80A0A"/>
    <w:rsid w:val="00F812BF"/>
    <w:rsid w:val="00FD6E01"/>
    <w:rsid w:val="00FE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7FE18"/>
  <w15:chartTrackingRefBased/>
  <w15:docId w15:val="{12DA5520-921F-43C9-A7BE-E66E9E17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03"/>
  </w:style>
  <w:style w:type="paragraph" w:styleId="Heading1">
    <w:name w:val="heading 1"/>
    <w:next w:val="Normal"/>
    <w:link w:val="Heading1Char"/>
    <w:qFormat/>
    <w:rsid w:val="002A6F29"/>
    <w:pPr>
      <w:keepNext/>
      <w:keepLines/>
      <w:spacing w:after="5"/>
      <w:ind w:left="10" w:hanging="10"/>
      <w:outlineLvl w:val="0"/>
    </w:pPr>
    <w:rPr>
      <w:rFonts w:ascii="Arial" w:eastAsia="Arial" w:hAnsi="Arial" w:cs="Arial"/>
      <w:b/>
      <w:color w:val="000000"/>
      <w:lang w:eastAsia="en-GB"/>
    </w:rPr>
  </w:style>
  <w:style w:type="paragraph" w:styleId="Heading2">
    <w:name w:val="heading 2"/>
    <w:basedOn w:val="Normal"/>
    <w:next w:val="Normal"/>
    <w:link w:val="Heading2Char"/>
    <w:uiPriority w:val="9"/>
    <w:semiHidden/>
    <w:unhideWhenUsed/>
    <w:qFormat/>
    <w:rsid w:val="002E3D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EDF"/>
    <w:pPr>
      <w:ind w:left="720"/>
      <w:contextualSpacing/>
    </w:pPr>
  </w:style>
  <w:style w:type="character" w:customStyle="1" w:styleId="Heading1Char">
    <w:name w:val="Heading 1 Char"/>
    <w:basedOn w:val="DefaultParagraphFont"/>
    <w:link w:val="Heading1"/>
    <w:uiPriority w:val="9"/>
    <w:rsid w:val="002A6F29"/>
    <w:rPr>
      <w:rFonts w:ascii="Arial" w:eastAsia="Arial" w:hAnsi="Arial" w:cs="Arial"/>
      <w:b/>
      <w:color w:val="000000"/>
      <w:lang w:eastAsia="en-GB"/>
    </w:rPr>
  </w:style>
  <w:style w:type="character" w:customStyle="1" w:styleId="Heading2Char">
    <w:name w:val="Heading 2 Char"/>
    <w:basedOn w:val="DefaultParagraphFont"/>
    <w:link w:val="Heading2"/>
    <w:rsid w:val="002E3D5A"/>
    <w:rPr>
      <w:rFonts w:asciiTheme="majorHAnsi" w:eastAsiaTheme="majorEastAsia" w:hAnsiTheme="majorHAnsi" w:cstheme="majorBidi"/>
      <w:color w:val="2F5496" w:themeColor="accent1" w:themeShade="BF"/>
      <w:sz w:val="26"/>
      <w:szCs w:val="26"/>
    </w:rPr>
  </w:style>
  <w:style w:type="paragraph" w:customStyle="1" w:styleId="Bulit">
    <w:name w:val="Bulit"/>
    <w:basedOn w:val="Normal"/>
    <w:next w:val="Normal"/>
    <w:link w:val="BulitChar"/>
    <w:qFormat/>
    <w:rsid w:val="002E3D5A"/>
    <w:pPr>
      <w:numPr>
        <w:numId w:val="25"/>
      </w:numPr>
      <w:tabs>
        <w:tab w:val="clear" w:pos="360"/>
        <w:tab w:val="num" w:pos="-142"/>
        <w:tab w:val="left" w:pos="426"/>
      </w:tabs>
      <w:spacing w:after="0" w:line="264" w:lineRule="auto"/>
      <w:ind w:left="0" w:firstLine="0"/>
      <w:jc w:val="both"/>
    </w:pPr>
    <w:rPr>
      <w:rFonts w:ascii="Garamond" w:eastAsia="Times New Roman" w:hAnsi="Garamond" w:cs="Arial"/>
      <w:color w:val="000000"/>
      <w:sz w:val="20"/>
      <w:szCs w:val="18"/>
      <w:lang w:val="en-US"/>
    </w:rPr>
  </w:style>
  <w:style w:type="character" w:customStyle="1" w:styleId="BulitChar">
    <w:name w:val="Bulit Char"/>
    <w:link w:val="Bulit"/>
    <w:rsid w:val="002E3D5A"/>
    <w:rPr>
      <w:rFonts w:ascii="Garamond" w:eastAsia="Times New Roman" w:hAnsi="Garamond" w:cs="Arial"/>
      <w:color w:val="000000"/>
      <w:sz w:val="20"/>
      <w:szCs w:val="18"/>
      <w:lang w:val="en-US"/>
    </w:rPr>
  </w:style>
  <w:style w:type="paragraph" w:customStyle="1" w:styleId="Nospace">
    <w:name w:val="No space"/>
    <w:link w:val="NospaceChar"/>
    <w:qFormat/>
    <w:rsid w:val="002E3D5A"/>
    <w:pPr>
      <w:spacing w:after="0" w:line="240" w:lineRule="auto"/>
    </w:pPr>
    <w:rPr>
      <w:rFonts w:ascii="Arial" w:eastAsia="Times New Roman" w:hAnsi="Arial" w:cs="Arial"/>
      <w:color w:val="000000"/>
      <w:sz w:val="20"/>
      <w:lang w:val="en"/>
    </w:rPr>
  </w:style>
  <w:style w:type="character" w:customStyle="1" w:styleId="NospaceChar">
    <w:name w:val="No space Char"/>
    <w:basedOn w:val="DefaultParagraphFont"/>
    <w:link w:val="Nospace"/>
    <w:rsid w:val="002E3D5A"/>
    <w:rPr>
      <w:rFonts w:ascii="Arial" w:eastAsia="Times New Roman" w:hAnsi="Arial" w:cs="Arial"/>
      <w:color w:val="000000"/>
      <w:sz w:val="20"/>
      <w:lang w:val="en"/>
    </w:rPr>
  </w:style>
  <w:style w:type="paragraph" w:customStyle="1" w:styleId="intable">
    <w:name w:val="intable"/>
    <w:link w:val="intableChar"/>
    <w:qFormat/>
    <w:rsid w:val="002E3D5A"/>
    <w:pPr>
      <w:spacing w:after="0" w:line="245" w:lineRule="auto"/>
    </w:pPr>
    <w:rPr>
      <w:rFonts w:ascii="Garamond" w:eastAsia="Times New Roman" w:hAnsi="Garamond" w:cs="Arial"/>
      <w:color w:val="000000"/>
      <w:sz w:val="20"/>
      <w:szCs w:val="20"/>
      <w:lang w:val="en-US"/>
    </w:rPr>
  </w:style>
  <w:style w:type="character" w:customStyle="1" w:styleId="intableChar">
    <w:name w:val="intable Char"/>
    <w:basedOn w:val="DefaultParagraphFont"/>
    <w:link w:val="intable"/>
    <w:rsid w:val="002E3D5A"/>
    <w:rPr>
      <w:rFonts w:ascii="Garamond" w:eastAsia="Times New Roman" w:hAnsi="Garamond" w:cs="Arial"/>
      <w:color w:val="000000"/>
      <w:sz w:val="20"/>
      <w:szCs w:val="20"/>
      <w:lang w:val="en-US"/>
    </w:rPr>
  </w:style>
  <w:style w:type="table" w:styleId="TableGridLight">
    <w:name w:val="Grid Table Light"/>
    <w:basedOn w:val="TableNormal"/>
    <w:uiPriority w:val="40"/>
    <w:rsid w:val="002E3D5A"/>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
    <w:name w:val="TableGrid"/>
    <w:rsid w:val="00801B3A"/>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243333"/>
    <w:pPr>
      <w:spacing w:after="0" w:line="240" w:lineRule="auto"/>
    </w:pPr>
  </w:style>
  <w:style w:type="paragraph" w:styleId="Header">
    <w:name w:val="header"/>
    <w:basedOn w:val="Normal"/>
    <w:link w:val="HeaderChar"/>
    <w:uiPriority w:val="99"/>
    <w:unhideWhenUsed/>
    <w:rsid w:val="00B57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CDD"/>
  </w:style>
  <w:style w:type="paragraph" w:styleId="Footer">
    <w:name w:val="footer"/>
    <w:basedOn w:val="Normal"/>
    <w:link w:val="FooterChar"/>
    <w:uiPriority w:val="99"/>
    <w:unhideWhenUsed/>
    <w:rsid w:val="00B57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CDD"/>
  </w:style>
  <w:style w:type="paragraph" w:customStyle="1" w:styleId="Default">
    <w:name w:val="Default"/>
    <w:rsid w:val="001E6F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0068"/>
    <w:rPr>
      <w:color w:val="0563C1" w:themeColor="hyperlink"/>
      <w:u w:val="single"/>
    </w:rPr>
  </w:style>
  <w:style w:type="character" w:styleId="UnresolvedMention">
    <w:name w:val="Unresolved Mention"/>
    <w:basedOn w:val="DefaultParagraphFont"/>
    <w:uiPriority w:val="99"/>
    <w:semiHidden/>
    <w:unhideWhenUsed/>
    <w:rsid w:val="00AA0068"/>
    <w:rPr>
      <w:color w:val="605E5C"/>
      <w:shd w:val="clear" w:color="auto" w:fill="E1DFDD"/>
    </w:rPr>
  </w:style>
  <w:style w:type="table" w:customStyle="1" w:styleId="TableGrid1">
    <w:name w:val="Table Grid1"/>
    <w:rsid w:val="008868E2"/>
    <w:pPr>
      <w:spacing w:after="0" w:line="240" w:lineRule="auto"/>
    </w:pPr>
    <w:rPr>
      <w:rFonts w:eastAsiaTheme="minorEastAsia"/>
      <w:lang w:eastAsia="en-GB"/>
    </w:rPr>
    <w:tblPr>
      <w:tblCellMar>
        <w:top w:w="0" w:type="dxa"/>
        <w:left w:w="0" w:type="dxa"/>
        <w:bottom w:w="0" w:type="dxa"/>
        <w:right w:w="0" w:type="dxa"/>
      </w:tblCellMar>
    </w:tblPr>
  </w:style>
  <w:style w:type="paragraph" w:styleId="BodyText">
    <w:name w:val="Body Text"/>
    <w:basedOn w:val="Normal"/>
    <w:link w:val="BodyTextChar"/>
    <w:qFormat/>
    <w:rsid w:val="00857560"/>
    <w:pPr>
      <w:tabs>
        <w:tab w:val="num" w:pos="576"/>
      </w:tabs>
      <w:spacing w:after="120" w:line="260" w:lineRule="exact"/>
      <w:ind w:left="576" w:hanging="576"/>
    </w:pPr>
    <w:rPr>
      <w:rFonts w:eastAsia="Times New Roman" w:cs="Arial"/>
      <w:bCs/>
      <w:szCs w:val="24"/>
    </w:rPr>
  </w:style>
  <w:style w:type="character" w:customStyle="1" w:styleId="BodyTextChar">
    <w:name w:val="Body Text Char"/>
    <w:basedOn w:val="DefaultParagraphFont"/>
    <w:link w:val="BodyText"/>
    <w:rsid w:val="00857560"/>
    <w:rPr>
      <w:rFonts w:eastAsia="Times New Roman" w:cs="Arial"/>
      <w:bCs/>
      <w:szCs w:val="24"/>
    </w:rPr>
  </w:style>
  <w:style w:type="character" w:styleId="CommentReference">
    <w:name w:val="annotation reference"/>
    <w:basedOn w:val="DefaultParagraphFont"/>
    <w:uiPriority w:val="99"/>
    <w:semiHidden/>
    <w:unhideWhenUsed/>
    <w:rsid w:val="00587A50"/>
    <w:rPr>
      <w:sz w:val="16"/>
      <w:szCs w:val="16"/>
    </w:rPr>
  </w:style>
  <w:style w:type="paragraph" w:styleId="CommentText">
    <w:name w:val="annotation text"/>
    <w:basedOn w:val="Normal"/>
    <w:link w:val="CommentTextChar"/>
    <w:uiPriority w:val="99"/>
    <w:unhideWhenUsed/>
    <w:rsid w:val="00587A50"/>
    <w:pPr>
      <w:spacing w:line="240" w:lineRule="auto"/>
    </w:pPr>
    <w:rPr>
      <w:sz w:val="20"/>
      <w:szCs w:val="20"/>
    </w:rPr>
  </w:style>
  <w:style w:type="character" w:customStyle="1" w:styleId="CommentTextChar">
    <w:name w:val="Comment Text Char"/>
    <w:basedOn w:val="DefaultParagraphFont"/>
    <w:link w:val="CommentText"/>
    <w:uiPriority w:val="99"/>
    <w:rsid w:val="00587A50"/>
    <w:rPr>
      <w:sz w:val="20"/>
      <w:szCs w:val="20"/>
    </w:rPr>
  </w:style>
  <w:style w:type="paragraph" w:styleId="CommentSubject">
    <w:name w:val="annotation subject"/>
    <w:basedOn w:val="CommentText"/>
    <w:next w:val="CommentText"/>
    <w:link w:val="CommentSubjectChar"/>
    <w:uiPriority w:val="99"/>
    <w:semiHidden/>
    <w:unhideWhenUsed/>
    <w:rsid w:val="00587A50"/>
    <w:rPr>
      <w:b/>
      <w:bCs/>
    </w:rPr>
  </w:style>
  <w:style w:type="character" w:customStyle="1" w:styleId="CommentSubjectChar">
    <w:name w:val="Comment Subject Char"/>
    <w:basedOn w:val="CommentTextChar"/>
    <w:link w:val="CommentSubject"/>
    <w:uiPriority w:val="99"/>
    <w:semiHidden/>
    <w:rsid w:val="00587A50"/>
    <w:rPr>
      <w:b/>
      <w:bCs/>
      <w:sz w:val="20"/>
      <w:szCs w:val="20"/>
    </w:rPr>
  </w:style>
  <w:style w:type="character" w:styleId="FollowedHyperlink">
    <w:name w:val="FollowedHyperlink"/>
    <w:basedOn w:val="DefaultParagraphFont"/>
    <w:uiPriority w:val="99"/>
    <w:semiHidden/>
    <w:unhideWhenUsed/>
    <w:rsid w:val="00A437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249795">
      <w:bodyDiv w:val="1"/>
      <w:marLeft w:val="0"/>
      <w:marRight w:val="0"/>
      <w:marTop w:val="0"/>
      <w:marBottom w:val="0"/>
      <w:divBdr>
        <w:top w:val="none" w:sz="0" w:space="0" w:color="auto"/>
        <w:left w:val="none" w:sz="0" w:space="0" w:color="auto"/>
        <w:bottom w:val="none" w:sz="0" w:space="0" w:color="auto"/>
        <w:right w:val="none" w:sz="0" w:space="0" w:color="auto"/>
      </w:divBdr>
    </w:div>
    <w:div w:id="169792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cester.ac.uk/documents/bike-storage-maps-2023.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fety@worc.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wfire.org.uk/news/06-10-2023-take-care-when-youre-charging-the-battery-for-your-electric-bike-or-scoote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6a9a35-ad3f-4041-8c3b-aa89eb9cea9d" xsi:nil="true"/>
    <lcf76f155ced4ddcb4097134ff3c332f xmlns="6491a823-9272-46db-99ad-632859a1ea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2C0292D3ECC49B0B50756B4613D38" ma:contentTypeVersion="15" ma:contentTypeDescription="Create a new document." ma:contentTypeScope="" ma:versionID="6413453575e9edd75a9d29ff4100164d">
  <xsd:schema xmlns:xsd="http://www.w3.org/2001/XMLSchema" xmlns:xs="http://www.w3.org/2001/XMLSchema" xmlns:p="http://schemas.microsoft.com/office/2006/metadata/properties" xmlns:ns2="6491a823-9272-46db-99ad-632859a1ea22" xmlns:ns3="9b6a9a35-ad3f-4041-8c3b-aa89eb9cea9d" targetNamespace="http://schemas.microsoft.com/office/2006/metadata/properties" ma:root="true" ma:fieldsID="d06182331f365d1eb4557bc894df1f06" ns2:_="" ns3:_="">
    <xsd:import namespace="6491a823-9272-46db-99ad-632859a1ea22"/>
    <xsd:import namespace="9b6a9a35-ad3f-4041-8c3b-aa89eb9ce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1a823-9272-46db-99ad-632859a1e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6a9a35-ad3f-4041-8c3b-aa89eb9cea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926af7-3027-4430-8b97-531285bad056}" ma:internalName="TaxCatchAll" ma:showField="CatchAllData" ma:web="9b6a9a35-ad3f-4041-8c3b-aa89eb9cea9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B7D43-FDC3-4035-9116-CA45A6515F98}">
  <ds:schemaRefs>
    <ds:schemaRef ds:uri="http://schemas.microsoft.com/office/2006/metadata/properties"/>
    <ds:schemaRef ds:uri="http://schemas.microsoft.com/office/infopath/2007/PartnerControls"/>
    <ds:schemaRef ds:uri="9b6a9a35-ad3f-4041-8c3b-aa89eb9cea9d"/>
    <ds:schemaRef ds:uri="6491a823-9272-46db-99ad-632859a1ea22"/>
  </ds:schemaRefs>
</ds:datastoreItem>
</file>

<file path=customXml/itemProps2.xml><?xml version="1.0" encoding="utf-8"?>
<ds:datastoreItem xmlns:ds="http://schemas.openxmlformats.org/officeDocument/2006/customXml" ds:itemID="{14A526C2-8AEF-4B25-BD66-C727FAEF4983}">
  <ds:schemaRefs>
    <ds:schemaRef ds:uri="http://schemas.microsoft.com/sharepoint/v3/contenttype/forms"/>
  </ds:schemaRefs>
</ds:datastoreItem>
</file>

<file path=customXml/itemProps3.xml><?xml version="1.0" encoding="utf-8"?>
<ds:datastoreItem xmlns:ds="http://schemas.openxmlformats.org/officeDocument/2006/customXml" ds:itemID="{76F8A142-AE84-4334-BDB4-7BA7A560C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1a823-9272-46db-99ad-632859a1ea22"/>
    <ds:schemaRef ds:uri="9b6a9a35-ad3f-4041-8c3b-aa89eb9c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Scooters and Bikes</dc:title>
  <dc:subject>
  </dc:subject>
  <dc:creator>Gordon Reeves</dc:creator>
  <cp:keywords>
  </cp:keywords>
  <dc:description>
  </dc:description>
  <cp:lastModifiedBy>Zoe</cp:lastModifiedBy>
  <cp:revision>3</cp:revision>
  <dcterms:created xsi:type="dcterms:W3CDTF">2023-12-06T11:16:00Z</dcterms:created>
  <dcterms:modified xsi:type="dcterms:W3CDTF">2024-02-19T08:38:00Z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0x0101009792C0292D3ECC49B0B50756B4613D38</vt:lpwstr>
  </property>
</Properties>
</file>