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4678"/>
      </w:tblGrid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EB0D0A" w:rsidRPr="00B8463C" w:rsidRDefault="00EB0D0A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Ongoing development process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B0D0A" w:rsidRPr="00B8463C" w:rsidRDefault="00EB0D0A" w:rsidP="008B4798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>Institute-Level new course development strategy</w:t>
            </w:r>
            <w:r w:rsidR="008B479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Institute develops / amends 3-year ‘live’ course development plan.</w:t>
            </w:r>
            <w:r w:rsidRPr="00B8463C">
              <w:rPr>
                <w:rFonts w:asciiTheme="majorHAnsi" w:hAnsiTheme="majorHAnsi"/>
                <w:sz w:val="20"/>
                <w:szCs w:val="20"/>
              </w:rPr>
              <w:br/>
              <w:t xml:space="preserve">This document 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regularly updated through CSG and comprehensively reviewed annually as part of the 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>University p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lanning process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73EC9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Encourages proactive search for </w:t>
            </w:r>
            <w:r w:rsidR="008B4798">
              <w:rPr>
                <w:rFonts w:asciiTheme="majorHAnsi" w:hAnsiTheme="majorHAnsi"/>
                <w:sz w:val="20"/>
                <w:szCs w:val="20"/>
              </w:rPr>
              <w:t xml:space="preserve">curriculum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innovation</w:t>
            </w:r>
          </w:p>
          <w:p w:rsidR="00A73EC9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Gives direction to </w:t>
            </w:r>
            <w:r w:rsidR="00EB0D0A" w:rsidRPr="00B8463C">
              <w:rPr>
                <w:rFonts w:asciiTheme="majorHAnsi" w:hAnsiTheme="majorHAnsi"/>
                <w:sz w:val="20"/>
                <w:szCs w:val="20"/>
              </w:rPr>
              <w:t xml:space="preserve">course development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team</w:t>
            </w:r>
          </w:p>
          <w:p w:rsidR="00A73EC9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Integrates </w:t>
            </w:r>
            <w:r w:rsidR="00EB0D0A" w:rsidRPr="00B8463C">
              <w:rPr>
                <w:rFonts w:asciiTheme="majorHAnsi" w:hAnsiTheme="majorHAnsi"/>
                <w:sz w:val="20"/>
                <w:szCs w:val="20"/>
              </w:rPr>
              <w:t>cross-Institute and cross-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functional involvement</w:t>
            </w:r>
          </w:p>
          <w:p w:rsidR="00EB0D0A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Facilitates delegation</w:t>
            </w:r>
          </w:p>
        </w:tc>
      </w:tr>
      <w:tr w:rsidR="00B8463C" w:rsidRPr="00B8463C" w:rsidTr="00072B50">
        <w:trPr>
          <w:trHeight w:val="70"/>
        </w:trPr>
        <w:tc>
          <w:tcPr>
            <w:tcW w:w="1838" w:type="dxa"/>
            <w:shd w:val="clear" w:color="auto" w:fill="F2F2F2" w:themeFill="background1" w:themeFillShade="F2"/>
          </w:tcPr>
          <w:p w:rsidR="00B8463C" w:rsidRPr="008B4798" w:rsidRDefault="00B8463C" w:rsidP="005B4396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B8463C" w:rsidRPr="008B4798" w:rsidRDefault="00B8463C" w:rsidP="005B4396">
            <w:pPr>
              <w:rPr>
                <w:rFonts w:asciiTheme="majorHAnsi" w:hAnsiTheme="majorHAnsi"/>
                <w:b/>
                <w:bCs/>
                <w:sz w:val="8"/>
                <w:szCs w:val="20"/>
              </w:rPr>
            </w:pPr>
          </w:p>
        </w:tc>
        <w:tc>
          <w:tcPr>
            <w:tcW w:w="4678" w:type="dxa"/>
          </w:tcPr>
          <w:p w:rsidR="00B8463C" w:rsidRPr="008B4798" w:rsidRDefault="00B8463C" w:rsidP="00B8463C">
            <w:pPr>
              <w:tabs>
                <w:tab w:val="num" w:pos="720"/>
                <w:tab w:val="num" w:pos="1440"/>
              </w:tabs>
              <w:ind w:left="360"/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B8463C" w:rsidRDefault="006E6126" w:rsidP="00B84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Idea Generation: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New course ideas generated within (or across) Institute(s) 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73EC9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  <w:tab w:val="num" w:pos="144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Response to new </w:t>
            </w:r>
            <w:r w:rsidR="00EB0D0A" w:rsidRPr="00B8463C">
              <w:rPr>
                <w:rFonts w:asciiTheme="majorHAnsi" w:hAnsiTheme="majorHAnsi"/>
                <w:sz w:val="20"/>
                <w:szCs w:val="20"/>
              </w:rPr>
              <w:t xml:space="preserve">market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opportunities</w:t>
            </w:r>
          </w:p>
          <w:p w:rsidR="00A73EC9" w:rsidRPr="00B8463C" w:rsidRDefault="00732ADC" w:rsidP="00EB0D0A">
            <w:pPr>
              <w:numPr>
                <w:ilvl w:val="0"/>
                <w:numId w:val="2"/>
              </w:numPr>
              <w:tabs>
                <w:tab w:val="num" w:pos="720"/>
                <w:tab w:val="num" w:pos="144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B8463C" w:rsidRPr="00B8463C" w:rsidRDefault="00B8463C" w:rsidP="00B8463C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Launch -24 months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8B4798" w:rsidRDefault="005B4396" w:rsidP="008B47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Initial consideration </w:t>
            </w:r>
            <w:r w:rsidR="008B4798">
              <w:rPr>
                <w:rFonts w:asciiTheme="majorHAnsi" w:hAnsiTheme="majorHAnsi"/>
                <w:sz w:val="20"/>
                <w:szCs w:val="20"/>
              </w:rPr>
              <w:t>at Institute level</w:t>
            </w:r>
            <w:r w:rsidR="008B4798" w:rsidRPr="00B8463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B4798" w:rsidRDefault="008B4798" w:rsidP="008B47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E6126" w:rsidRPr="00B8463C" w:rsidRDefault="008B4798" w:rsidP="008B4798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sz w:val="20"/>
                <w:szCs w:val="20"/>
              </w:rPr>
              <w:t>NB: Most ideas are likely to be rejected at this stage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B4798" w:rsidRDefault="00732ADC" w:rsidP="008B479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Assesses the relevance of the </w:t>
            </w:r>
            <w:r w:rsidR="00E51353">
              <w:rPr>
                <w:rFonts w:asciiTheme="majorHAnsi" w:hAnsiTheme="majorHAnsi"/>
                <w:sz w:val="20"/>
                <w:szCs w:val="20"/>
              </w:rPr>
              <w:t>course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to the organisation</w:t>
            </w:r>
            <w:r w:rsidR="00EB0D0A" w:rsidRPr="00B8463C">
              <w:rPr>
                <w:rFonts w:asciiTheme="majorHAnsi" w:hAnsiTheme="majorHAnsi"/>
                <w:sz w:val="20"/>
                <w:szCs w:val="20"/>
              </w:rPr>
              <w:t>’s / Institute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’s objectives</w:t>
            </w:r>
          </w:p>
          <w:p w:rsidR="008B4798" w:rsidRDefault="008B4798" w:rsidP="008B4798">
            <w:pPr>
              <w:numPr>
                <w:ilvl w:val="0"/>
                <w:numId w:val="2"/>
              </w:numPr>
              <w:tabs>
                <w:tab w:val="num" w:pos="144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Assesses the organisation’s ability to develop and deliver the course</w:t>
            </w:r>
          </w:p>
          <w:p w:rsidR="008B4798" w:rsidRPr="00B8463C" w:rsidRDefault="008B4798" w:rsidP="008B479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Preliminary analysis of viability, based upon review of:</w:t>
            </w:r>
          </w:p>
          <w:p w:rsidR="008B4798" w:rsidRPr="00B8463C" w:rsidRDefault="008B4798" w:rsidP="008B4798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Market size, growth rates, sustainability</w:t>
            </w:r>
          </w:p>
          <w:p w:rsidR="008B4798" w:rsidRPr="00B8463C" w:rsidRDefault="008B4798" w:rsidP="008B4798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Competitive position</w:t>
            </w:r>
            <w:r w:rsidR="00E51353">
              <w:rPr>
                <w:rFonts w:asciiTheme="majorHAnsi" w:hAnsiTheme="majorHAnsi"/>
                <w:sz w:val="20"/>
                <w:szCs w:val="20"/>
              </w:rPr>
              <w:t xml:space="preserve"> &amp; competitor strat</w:t>
            </w:r>
            <w:r w:rsidR="001A0ED4">
              <w:rPr>
                <w:rFonts w:asciiTheme="majorHAnsi" w:hAnsiTheme="majorHAnsi"/>
                <w:sz w:val="20"/>
                <w:szCs w:val="20"/>
              </w:rPr>
              <w:t>egies</w:t>
            </w:r>
          </w:p>
          <w:p w:rsidR="008B4798" w:rsidRPr="00B8463C" w:rsidRDefault="008B4798" w:rsidP="008B4798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Projected financial sustainability</w:t>
            </w:r>
          </w:p>
          <w:p w:rsidR="006E6126" w:rsidRPr="008B4798" w:rsidRDefault="008B4798" w:rsidP="008B4798">
            <w:pPr>
              <w:numPr>
                <w:ilvl w:val="1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Organisational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 and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capability</w:t>
            </w: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B8463C" w:rsidRPr="00B8463C" w:rsidRDefault="00B8463C" w:rsidP="00B8463C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Launch -21 months</w:t>
            </w:r>
          </w:p>
          <w:p w:rsidR="006E6126" w:rsidRPr="00B8463C" w:rsidRDefault="006E6126" w:rsidP="005B43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Development of Proposal: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Prospective Course Leader develops </w:t>
            </w:r>
            <w:r w:rsidR="00E51353">
              <w:rPr>
                <w:rFonts w:asciiTheme="majorHAnsi" w:hAnsiTheme="majorHAnsi"/>
                <w:sz w:val="20"/>
                <w:szCs w:val="20"/>
              </w:rPr>
              <w:t>short proposal</w:t>
            </w:r>
            <w:r w:rsidR="00A34F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4FF8" w:rsidRPr="00A34FF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for </w:t>
            </w:r>
            <w:r w:rsidR="00A34FF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consideration by </w:t>
            </w:r>
            <w:r w:rsidR="00A34FF8" w:rsidRPr="00A34FF8">
              <w:rPr>
                <w:rFonts w:asciiTheme="majorHAnsi" w:hAnsiTheme="majorHAnsi"/>
                <w:sz w:val="20"/>
                <w:szCs w:val="20"/>
                <w:highlight w:val="yellow"/>
              </w:rPr>
              <w:t>CSG Stage 1 (submit via AQU)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8463C" w:rsidRPr="008B4798" w:rsidRDefault="00B8463C" w:rsidP="008B4798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Provides a </w:t>
            </w:r>
            <w:r w:rsidR="00E51353">
              <w:rPr>
                <w:rFonts w:asciiTheme="majorHAnsi" w:hAnsiTheme="majorHAnsi"/>
                <w:sz w:val="20"/>
                <w:szCs w:val="20"/>
              </w:rPr>
              <w:t>vision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of the new </w:t>
            </w:r>
            <w:r w:rsidR="008B4798">
              <w:rPr>
                <w:rFonts w:asciiTheme="majorHAnsi" w:hAnsiTheme="majorHAnsi"/>
                <w:sz w:val="20"/>
                <w:szCs w:val="20"/>
              </w:rPr>
              <w:t>course</w:t>
            </w:r>
            <w:r w:rsidRPr="008B4798">
              <w:rPr>
                <w:rFonts w:asciiTheme="majorHAnsi" w:hAnsiTheme="majorHAnsi"/>
                <w:sz w:val="20"/>
                <w:szCs w:val="20"/>
              </w:rPr>
              <w:t xml:space="preserve"> stated in terms meaningful to prospective students</w:t>
            </w:r>
          </w:p>
          <w:p w:rsidR="006E6126" w:rsidRPr="00B8463C" w:rsidRDefault="00B8463C" w:rsidP="008B4798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Potentially includes testing</w:t>
            </w:r>
            <w:r w:rsidR="008B4798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new course concept with a group of target </w:t>
            </w:r>
            <w:r w:rsidR="008B4798">
              <w:rPr>
                <w:rFonts w:asciiTheme="majorHAnsi" w:hAnsiTheme="majorHAnsi"/>
                <w:sz w:val="20"/>
                <w:szCs w:val="20"/>
              </w:rPr>
              <w:t>students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to find out if the concept has genuine appeal</w:t>
            </w: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0B28D2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CSG Stage 1: </w:t>
            </w:r>
            <w:r w:rsidR="000B28D2" w:rsidRPr="000B28D2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0B28D2" w:rsidRPr="000B28D2">
              <w:rPr>
                <w:rFonts w:asciiTheme="majorHAnsi" w:hAnsiTheme="majorHAnsi"/>
                <w:bCs/>
                <w:sz w:val="20"/>
                <w:szCs w:val="20"/>
                <w:highlight w:val="yellow"/>
              </w:rPr>
              <w:t>P</w:t>
            </w:r>
            <w:r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roposal </w:t>
            </w:r>
            <w:r w:rsidR="000B28D2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considered by </w:t>
            </w:r>
            <w:r w:rsidR="00E51353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>DVC</w:t>
            </w:r>
            <w:r w:rsidR="00A34FF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and</w:t>
            </w:r>
            <w:r w:rsidR="00E51353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  <w:r w:rsidR="000B28D2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>Deputy Director of Finance</w:t>
            </w:r>
          </w:p>
          <w:p w:rsidR="006E6126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4AA9" w:rsidRPr="00B8463C" w:rsidRDefault="00554AA9" w:rsidP="00554AA9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sz w:val="20"/>
                <w:szCs w:val="20"/>
              </w:rPr>
              <w:t xml:space="preserve">NB: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Although a ‘consultancy phase’, </w:t>
            </w:r>
            <w:r w:rsidRPr="00B8463C">
              <w:rPr>
                <w:rFonts w:asciiTheme="majorHAnsi" w:hAnsiTheme="majorHAnsi"/>
                <w:b/>
                <w:sz w:val="20"/>
                <w:szCs w:val="20"/>
              </w:rPr>
              <w:t>ideas are likely to be rejected at this stage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B8463C" w:rsidRPr="00B8463C" w:rsidRDefault="00B8463C" w:rsidP="00B8463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Does the course fit with the existing course portfolio,</w:t>
            </w:r>
            <w:r w:rsidR="00E51353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does it risk cannibalisation?</w:t>
            </w:r>
          </w:p>
          <w:p w:rsidR="00B8463C" w:rsidRPr="00B8463C" w:rsidRDefault="00B8463C" w:rsidP="00B8463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Does the organisation have the expertise to develop and deliver the course</w:t>
            </w:r>
            <w:r w:rsidR="00732ADC">
              <w:rPr>
                <w:rFonts w:asciiTheme="majorHAnsi" w:hAnsiTheme="majorHAnsi"/>
                <w:sz w:val="20"/>
                <w:szCs w:val="20"/>
              </w:rPr>
              <w:t>, or c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an this be brought </w:t>
            </w:r>
            <w:r w:rsidR="00732ADC">
              <w:rPr>
                <w:rFonts w:asciiTheme="majorHAnsi" w:hAnsiTheme="majorHAnsi"/>
                <w:sz w:val="20"/>
                <w:szCs w:val="20"/>
              </w:rPr>
              <w:t>i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n?</w:t>
            </w:r>
          </w:p>
          <w:p w:rsidR="00B8463C" w:rsidRPr="00B8463C" w:rsidRDefault="00B8463C" w:rsidP="00B8463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Does market demand justify a new course?</w:t>
            </w:r>
          </w:p>
          <w:p w:rsidR="00B8463C" w:rsidRPr="00B8463C" w:rsidRDefault="00B8463C" w:rsidP="00B8463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What is </w:t>
            </w:r>
            <w:r w:rsidR="008B4798">
              <w:rPr>
                <w:rFonts w:asciiTheme="majorHAnsi" w:hAnsiTheme="majorHAnsi"/>
                <w:sz w:val="20"/>
                <w:szCs w:val="20"/>
              </w:rPr>
              <w:t>our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evaluation of potential contribution to </w:t>
            </w:r>
            <w:r w:rsidR="00732ADC">
              <w:rPr>
                <w:rFonts w:asciiTheme="majorHAnsi" w:hAnsiTheme="majorHAnsi"/>
                <w:sz w:val="20"/>
                <w:szCs w:val="20"/>
              </w:rPr>
              <w:t xml:space="preserve">overall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student recruitment?</w:t>
            </w:r>
          </w:p>
          <w:p w:rsidR="00B8463C" w:rsidRPr="00B8463C" w:rsidRDefault="00B8463C" w:rsidP="00B8463C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 xml:space="preserve">What is </w:t>
            </w:r>
            <w:r w:rsidR="008B4798">
              <w:rPr>
                <w:rFonts w:asciiTheme="majorHAnsi" w:hAnsiTheme="majorHAnsi"/>
                <w:sz w:val="20"/>
                <w:szCs w:val="20"/>
              </w:rPr>
              <w:t>our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assessment of financial viability?</w:t>
            </w:r>
          </w:p>
          <w:p w:rsidR="006E6126" w:rsidRPr="00B8463C" w:rsidRDefault="00B8463C" w:rsidP="00E51353">
            <w:pPr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What is the proposed m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arket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ing st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rategy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 – the 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 xml:space="preserve">marketing logic by which the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 xml:space="preserve">Institute hopes to achieve 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objectives</w:t>
            </w:r>
            <w:r w:rsidR="008B4798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Launch -18 months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6E6126" w:rsidRPr="00B8463C" w:rsidRDefault="005B4396" w:rsidP="000B28D2">
            <w:pPr>
              <w:rPr>
                <w:rFonts w:asciiTheme="majorHAnsi" w:hAnsiTheme="majorHAnsi"/>
                <w:sz w:val="20"/>
                <w:szCs w:val="20"/>
              </w:rPr>
            </w:pPr>
            <w:r w:rsidRPr="000B28D2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CSG Stage 2: </w:t>
            </w:r>
            <w:r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Course Leader presents FULL CSG Proposal, including </w:t>
            </w:r>
            <w:r w:rsidR="000B28D2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CSG1 submission, </w:t>
            </w:r>
            <w:r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market and financial assessments and </w:t>
            </w:r>
            <w:r w:rsidR="00E51353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>proposed web copy</w:t>
            </w:r>
            <w:r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to </w:t>
            </w:r>
            <w:r w:rsidR="00E51353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>CSG</w:t>
            </w:r>
            <w:r w:rsidR="000B28D2" w:rsidRPr="000B28D2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E6126" w:rsidRPr="00B8463C" w:rsidRDefault="00B8463C" w:rsidP="00306D73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As above</w:t>
            </w: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B4396" w:rsidRPr="00B8463C" w:rsidRDefault="000B28D2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0B28D2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VCAG</w:t>
            </w:r>
            <w:r w:rsidR="005B4396"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Approval:</w:t>
            </w:r>
            <w:r w:rsidR="005B4396" w:rsidRPr="00B8463C">
              <w:rPr>
                <w:rFonts w:asciiTheme="majorHAnsi" w:hAnsiTheme="majorHAnsi"/>
                <w:sz w:val="20"/>
                <w:szCs w:val="20"/>
              </w:rPr>
              <w:t xml:space="preserve"> Marketing commences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E6126" w:rsidRPr="00B8463C" w:rsidRDefault="008B4798" w:rsidP="008B47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Occasional p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 xml:space="preserve">otential for 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Test Marketing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>, e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 xml:space="preserve">xposes 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>the course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market</w:t>
            </w:r>
            <w:r w:rsidR="00B8463C" w:rsidRPr="00B8463C">
              <w:rPr>
                <w:rFonts w:asciiTheme="majorHAnsi" w:hAnsiTheme="majorHAnsi"/>
                <w:sz w:val="20"/>
                <w:szCs w:val="20"/>
              </w:rPr>
              <w:t xml:space="preserve"> and highlights w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 xml:space="preserve">eaknesses in </w:t>
            </w:r>
            <w:r w:rsidR="00E51353">
              <w:rPr>
                <w:rFonts w:asciiTheme="majorHAnsi" w:hAnsiTheme="majorHAnsi"/>
                <w:sz w:val="20"/>
                <w:szCs w:val="20"/>
              </w:rPr>
              <w:t xml:space="preserve">the proposed </w:t>
            </w:r>
            <w:r w:rsidR="00732ADC" w:rsidRPr="00B8463C">
              <w:rPr>
                <w:rFonts w:asciiTheme="majorHAnsi" w:hAnsiTheme="majorHAnsi"/>
                <w:sz w:val="20"/>
                <w:szCs w:val="20"/>
              </w:rPr>
              <w:t>marketing mix</w:t>
            </w: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8B4798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8B4798" w:rsidRPr="008B4798" w:rsidRDefault="008B4798" w:rsidP="00306D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Launch -12 months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B4798" w:rsidRPr="008B4798" w:rsidRDefault="008B4798" w:rsidP="006854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Course Design and </w:t>
            </w:r>
            <w:r w:rsidR="006854DD">
              <w:rPr>
                <w:rFonts w:asciiTheme="majorHAnsi" w:hAnsiTheme="majorHAnsi"/>
                <w:sz w:val="20"/>
                <w:szCs w:val="20"/>
              </w:rPr>
              <w:t>Course Approval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B4798" w:rsidRPr="008B4798" w:rsidRDefault="008B4798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4798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8B4798" w:rsidRPr="008B4798" w:rsidRDefault="008B4798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3827" w:type="dxa"/>
          </w:tcPr>
          <w:p w:rsidR="008B4798" w:rsidRPr="008B4798" w:rsidRDefault="008B4798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  <w:tc>
          <w:tcPr>
            <w:tcW w:w="4678" w:type="dxa"/>
          </w:tcPr>
          <w:p w:rsidR="008B4798" w:rsidRPr="008B4798" w:rsidRDefault="008B4798" w:rsidP="00306D73">
            <w:pPr>
              <w:rPr>
                <w:rFonts w:asciiTheme="majorHAnsi" w:hAnsiTheme="majorHAnsi"/>
                <w:sz w:val="8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Launch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>Course Launch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6E6126" w:rsidRPr="008B4798" w:rsidRDefault="006E6126" w:rsidP="00306D73">
            <w:pPr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3827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4678" w:type="dxa"/>
          </w:tcPr>
          <w:p w:rsidR="006E6126" w:rsidRPr="008B4798" w:rsidRDefault="006E6126" w:rsidP="00306D73">
            <w:pPr>
              <w:rPr>
                <w:rFonts w:asciiTheme="majorHAnsi" w:hAnsiTheme="majorHAnsi"/>
                <w:sz w:val="10"/>
                <w:szCs w:val="20"/>
              </w:rPr>
            </w:pPr>
          </w:p>
        </w:tc>
      </w:tr>
      <w:tr w:rsidR="00EB0D0A" w:rsidRPr="00B8463C" w:rsidTr="00072B50">
        <w:tc>
          <w:tcPr>
            <w:tcW w:w="1838" w:type="dxa"/>
            <w:shd w:val="clear" w:color="auto" w:fill="F2F2F2" w:themeFill="background1" w:themeFillShade="F2"/>
          </w:tcPr>
          <w:p w:rsidR="005B4396" w:rsidRPr="00B8463C" w:rsidRDefault="005B4396" w:rsidP="005B4396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sz w:val="20"/>
                <w:szCs w:val="20"/>
              </w:rPr>
              <w:t>Post-launch</w:t>
            </w:r>
          </w:p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6E6126" w:rsidRPr="00B8463C" w:rsidRDefault="005B4396" w:rsidP="00306D73">
            <w:pPr>
              <w:rPr>
                <w:rFonts w:asciiTheme="majorHAnsi" w:hAnsiTheme="majorHAnsi"/>
                <w:sz w:val="20"/>
                <w:szCs w:val="20"/>
              </w:rPr>
            </w:pPr>
            <w:r w:rsidRPr="00B8463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CSG Annual Review: </w:t>
            </w:r>
            <w:r w:rsidRPr="00B8463C">
              <w:rPr>
                <w:rFonts w:asciiTheme="majorHAnsi" w:hAnsiTheme="majorHAnsi"/>
                <w:sz w:val="20"/>
                <w:szCs w:val="20"/>
              </w:rPr>
              <w:t>CSG Annual Review of relative success of all courses launched in previous 2 academic year’s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E6126" w:rsidRPr="00B8463C" w:rsidRDefault="006E6126" w:rsidP="00306D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2E8A" w:rsidRPr="00D1051C" w:rsidRDefault="00D1051C">
      <w:pPr>
        <w:rPr>
          <w:b/>
        </w:rPr>
      </w:pPr>
      <w:r w:rsidRPr="00D1051C">
        <w:rPr>
          <w:b/>
        </w:rPr>
        <w:t xml:space="preserve">CSG </w:t>
      </w:r>
      <w:r w:rsidR="00E6579A">
        <w:rPr>
          <w:b/>
        </w:rPr>
        <w:t xml:space="preserve">Process </w:t>
      </w:r>
      <w:r w:rsidRPr="00D1051C">
        <w:rPr>
          <w:b/>
        </w:rPr>
        <w:t xml:space="preserve">Flow </w:t>
      </w:r>
      <w:r w:rsidR="00D429F1">
        <w:rPr>
          <w:b/>
        </w:rPr>
        <w:t>Diagram</w:t>
      </w:r>
      <w:r w:rsidR="000B28D2">
        <w:rPr>
          <w:b/>
        </w:rPr>
        <w:t xml:space="preserve"> (</w:t>
      </w:r>
      <w:r w:rsidR="0025571D">
        <w:rPr>
          <w:b/>
        </w:rPr>
        <w:t xml:space="preserve">amended </w:t>
      </w:r>
      <w:r w:rsidR="000B28D2">
        <w:rPr>
          <w:b/>
        </w:rPr>
        <w:t>October 2017)</w:t>
      </w:r>
    </w:p>
    <w:sectPr w:rsidR="003B2E8A" w:rsidRPr="00D1051C" w:rsidSect="000854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D2" w:rsidRDefault="000B28D2" w:rsidP="000B28D2">
      <w:pPr>
        <w:spacing w:after="0" w:line="240" w:lineRule="auto"/>
      </w:pPr>
      <w:r>
        <w:separator/>
      </w:r>
    </w:p>
  </w:endnote>
  <w:endnote w:type="continuationSeparator" w:id="0">
    <w:p w:rsidR="000B28D2" w:rsidRDefault="000B28D2" w:rsidP="000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D2" w:rsidRPr="000B28D2" w:rsidRDefault="0049735D" w:rsidP="000B28D2">
    <w:pPr>
      <w:pStyle w:val="Footer"/>
      <w:jc w:val="right"/>
      <w:rPr>
        <w:sz w:val="20"/>
      </w:rPr>
    </w:pPr>
    <w:r>
      <w:rPr>
        <w:sz w:val="20"/>
      </w:rPr>
      <w:t>November</w:t>
    </w:r>
    <w:r w:rsidR="000B28D2" w:rsidRPr="000B28D2">
      <w:rPr>
        <w:sz w:val="20"/>
      </w:rPr>
      <w:t xml:space="preserve"> 2017</w:t>
    </w:r>
  </w:p>
  <w:p w:rsidR="000B28D2" w:rsidRDefault="000B2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D2" w:rsidRDefault="000B28D2" w:rsidP="000B28D2">
      <w:pPr>
        <w:spacing w:after="0" w:line="240" w:lineRule="auto"/>
      </w:pPr>
      <w:r>
        <w:separator/>
      </w:r>
    </w:p>
  </w:footnote>
  <w:footnote w:type="continuationSeparator" w:id="0">
    <w:p w:rsidR="000B28D2" w:rsidRDefault="000B28D2" w:rsidP="000B2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B58"/>
    <w:multiLevelType w:val="hybridMultilevel"/>
    <w:tmpl w:val="93EC6C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C663F"/>
    <w:multiLevelType w:val="hybridMultilevel"/>
    <w:tmpl w:val="87346BC6"/>
    <w:lvl w:ilvl="0" w:tplc="F9F6D58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92A3C88">
      <w:start w:val="62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102E95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17A576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186FCE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A502FE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24A5C5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76A45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90AA53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291E1260"/>
    <w:multiLevelType w:val="hybridMultilevel"/>
    <w:tmpl w:val="26E45C90"/>
    <w:lvl w:ilvl="0" w:tplc="667288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1EFD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A467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04E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0CCB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046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848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96E5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8C2D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23975"/>
    <w:multiLevelType w:val="hybridMultilevel"/>
    <w:tmpl w:val="06DEF35A"/>
    <w:lvl w:ilvl="0" w:tplc="8E2A46F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DB66BAA">
      <w:start w:val="62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8E6A9B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848AB1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FA963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57031C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61A0D8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C661CE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522865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B2C4C25"/>
    <w:multiLevelType w:val="hybridMultilevel"/>
    <w:tmpl w:val="EFC6436A"/>
    <w:lvl w:ilvl="0" w:tplc="AB6E4DF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7DC89B2">
      <w:start w:val="62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5560C9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D5A284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4AE06B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B32907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DAED6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44C0FD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60D09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D27225D"/>
    <w:multiLevelType w:val="hybridMultilevel"/>
    <w:tmpl w:val="14BA6F06"/>
    <w:lvl w:ilvl="0" w:tplc="BBA6488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2CC81DE">
      <w:start w:val="62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D9CA82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BC62CC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D2C98E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D24F7D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2CAE6C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00E7A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12AD1E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53884F7D"/>
    <w:multiLevelType w:val="hybridMultilevel"/>
    <w:tmpl w:val="593E048E"/>
    <w:lvl w:ilvl="0" w:tplc="17EAC48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81869A6">
      <w:start w:val="62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612AF24">
      <w:start w:val="62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24E99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3C8AC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F5807E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D80E70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956A02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380E54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72654A26"/>
    <w:multiLevelType w:val="hybridMultilevel"/>
    <w:tmpl w:val="B91E5C50"/>
    <w:lvl w:ilvl="0" w:tplc="E3E8B89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70A041A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E80C02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620A8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8F23C0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210759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3927F9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3904CC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E5A330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E"/>
    <w:rsid w:val="00072B50"/>
    <w:rsid w:val="000854B6"/>
    <w:rsid w:val="000B28D2"/>
    <w:rsid w:val="001A0ED4"/>
    <w:rsid w:val="0025571D"/>
    <w:rsid w:val="00306D73"/>
    <w:rsid w:val="003B2E8A"/>
    <w:rsid w:val="003D0A8E"/>
    <w:rsid w:val="0049735D"/>
    <w:rsid w:val="00554AA9"/>
    <w:rsid w:val="005B4396"/>
    <w:rsid w:val="006854DD"/>
    <w:rsid w:val="006C1631"/>
    <w:rsid w:val="006E6126"/>
    <w:rsid w:val="00732ADC"/>
    <w:rsid w:val="007E6E63"/>
    <w:rsid w:val="008B4798"/>
    <w:rsid w:val="00A077E1"/>
    <w:rsid w:val="00A34FF8"/>
    <w:rsid w:val="00A73EC9"/>
    <w:rsid w:val="00B8463C"/>
    <w:rsid w:val="00BC03C1"/>
    <w:rsid w:val="00D1051C"/>
    <w:rsid w:val="00D429F1"/>
    <w:rsid w:val="00E51353"/>
    <w:rsid w:val="00E6579A"/>
    <w:rsid w:val="00E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A5D3"/>
  <w15:docId w15:val="{FF4B761C-4B42-46A9-86D7-B560A39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D2"/>
  </w:style>
  <w:style w:type="paragraph" w:styleId="Footer">
    <w:name w:val="footer"/>
    <w:basedOn w:val="Normal"/>
    <w:link w:val="FooterChar"/>
    <w:uiPriority w:val="99"/>
    <w:unhideWhenUsed/>
    <w:rsid w:val="000B2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6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3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2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3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8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2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9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Richardson</dc:creator>
  <cp:lastModifiedBy>Sara Gibbon</cp:lastModifiedBy>
  <cp:revision>2</cp:revision>
  <dcterms:created xsi:type="dcterms:W3CDTF">2017-11-14T13:07:00Z</dcterms:created>
  <dcterms:modified xsi:type="dcterms:W3CDTF">2017-11-14T13:07:00Z</dcterms:modified>
</cp:coreProperties>
</file>